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"Nozvejoto zivju izkraušanas kontroles un zivju tirdzniecības un transporta objektu, noliktavu un ražošanas telpu pārbaudes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2009. gada 20. novembra Regula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2008. gada 29. septembra Regula (EK) Nr. 1005/2008, ar ko izveido Savienības sistēmu, lai aizkavētu, novērstu un izskaustu nelegālu, nereģistrētu un neregulētu zveju, un ar ko groza Regulas (EEK) Nr. 2847/93, (EK) Nr. 1936/2001 un (EK) Nr. 601/2004, un ar ko atceļ Regulas (EK) Nr. 1093/94 un (EK) Nr. 1447/1999 (turpmāk – regula Nr. 1005/2008);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2009. gada 22. oktobra Regula (EK) Nr. 1010/2009, ar ko paredz sīki izstrādātu kārtību, kādā īstenojama Padomes Regula (EK) Nr. 1005/2008, ar ko izveido Kopienas sistēmu, lai aizkavētu, novērstu un izskaustu nelegālu, nereģistrētu un neregulētu zveju (turpmāk – regula Nr. 1010/2009);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 (turpmāk – regula 2023/2842);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2024. gada 27. maija Īstenošanas regula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 (turpmāk – regula 2024/1474).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13. panta pirmās daļas 4.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Nozvejoto zivju izkraušanas sistēma, kas ietver nozvejas izkraušanas, svēršanas, zivju pirmo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pircēju (turpmāk – zivju pircējs) reģistrācijas, zivju produktu izsekojamības prasību izpildi, tika noteikta ar Ministru kabineta 2018. gada 20. februāra noteikumiem Nr. 94 "Nozvejoto zivju izkraušanas kontroles un zivju tirdzniecības un transporta objektu, noliktavu un ražošanas telpu pārbaudes noteikumi" (turpmāk – noteikumi Nr.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Latvijā esošo nozvejas izkraušanas sistēmu, kā arī zivju tirdzniecības un transporta objektu, noliktavu un ražošanas telpu pārbaudes kārtību salāgotu ar jaunajām Eiropas Savienības (turpmāk – ES) tiesību aktu prasībām. Tā kā 2026. gada 10. janvārī stājušās spēkā ES regulējuma jaunās prasības, ir jāizdara virkne grozījumu, kas aptver vairāk nekā pusi no noteikumu Nr. 94 tiesību normām, tāpēc ir sagatavots jauns noteikumu  projekts, kas aizstās noteikumus Nr. 94.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izveidotu efektīvu nozvejoto zivju aprites kontroles, pārbaudes un noteikumu izpildes sistēmu, kas ietver cīņu pret nelegālas, nereģistrētas un neregulētas zvejas darbībām, vienlaikus pilnveidojot tiesību normas atbilstoši ES regulējuma jaunajām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nozvejoto zivju izkraušanas kontroles un zivju tirdzniecības un transporta objektu, kā arī noliktavu un ražošanas telpu pārbaudes prasības ir noteiktas noteikumos Nr. 94, kas tika grozīti 2019. un 2024. gadā, lai ieviestu regulas Nr. 1224/2009 un regulas Nr. 1005/2008 grozījumu prasības.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2023/2842 jaunās prasības, kas stājās spēkā 2026. gada 10. janvārī, ir nepieciešams pārskatīt Latvijā esošo regulējumu, lai to salāgotu ar jaunajām ES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izvērtēta iespēja atteikties no dokumentu aprites papīra formā, tostarp pārskatīta zivju pircēja reģistrācija, atsakoties no papīra reģistrācijas dokumenta izsniegšanas, jo dati par reģistrāciju operatoram un kontroles iestādēm ir elektroniski pieejami informācijas sistēmā. Tāpat vairs netiek paredzēta tādu dokumentu papīra dokumentu aprite kā pārdošanas zīme, zvejas un jūras akvakultūras produktu izsekojamības dokuments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elektroniskā sistēma jūras un piekrastes zvejas produktu izsekojamībai tika ieviesta un veiksmīgi darbojas jau kopš 2018. gada 1. jūnija. Tādējādi arī jaunu prasību ieviešana par iekšējo ūdeņu, akvakultūras un importa produktu izsekojamību tika paredzēta uz informācijas sistēmas esošā izsekojamības moduļa bāzes. Tas nozīmē, ka plašākam operatoru lokam bez maksas būs pieejama sistēmas funkcionalitāte regulas Nr. 1224/2009 prasību ievērošanai.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plašu zvejas produktu klāstu – tie ir gan jūrā nozvejotie, gan iekšējos ūdeņos nozvejotie vai akvakultūrā izaudzētie zivju produkti. Vienlaikus uz katru šo produktu grupu attiecināmās normas ir atšķirīgas. Lai tiesību normu lietotājam būtu nepārprotami skaidrs, par kuriem produktiem ir runa un uz kuru produktu grupu attiecas konkrētās prasības, noteikumu projektā jau sākotnēji jāiekļauj vārdkopu saīsinājumi, jo tie uzlabos teksta uztveramību un skaidrību.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ietverti turpmāk tekstā lietoto vārdkopu saīsinājumi.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plašu fizisko un juridisku personu loku, kas nodarbojas ar zvejas darbībām, tostarp apstrādā zvejas produktus, nodrošina to izsekojamību un īsteno citas darbības. Noteikumu projektā tiek lietots termins "operators", kas atbilst definīcijai regulas Nr. 1224/2009 4. panta 19.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noteic, ka darbības ar zvejas produktiem īsteno operators regulas Nr. 1224/2009 4. panta 19. punkta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operatori varētu ievadīt datus par darbībām ar zvejas produktu partijām Zemkopības ministrijas valsts informācijas sistēmā "Latvijas zivsaimniecības integrētā kontroles un informācijas sistēma" (turpmāk – informācijas sistēma), viņiem elektroniski jāpiesakās lietotāja tiesību saņemšanai. Informācijas sistēmā tiek uzturēti tādi dati par operatoru kā nosaukums vai vārds, uzvārds, reģistrācijas numurs vai personas kods, juridiskā vai dzīvesvietas adrese, tālruņa numurs un elektroniskā pasta adrese. Zemkopības ministrija informācijas sistēmas lietotāja tiesības operatoram piešķir uz nenoteiktu laiku, kā arī lietotāja identifikatoru un sākotnējo paroli nosūta uz operatora iesniegumā norādīto e-pasta adresi. Zemkopības ministrija anulē operatoram piešķirtās informācijas sistēmas lietotāja tiesības, ja operators tās neizmanto trīs gadus. Izņēmums lietotāja tiesību piešķiršanai uz nenoteiktu laiku ir noteikumu projekta 14. punktā minētajiem operatoriem, jo zivju pircēju un zivju svērēju reģistrācija ir derīga trīs gadus.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noteic, ka operators elektroniski piesakās informācijas sistēmā lietotāja identifikatora un sākotnējās paroles saņemšanai,</w:t>
      </w:r>
      <w:r w:rsidR="00000000" w:rsidRPr="00000000" w:rsidDel="00000000">
        <w:rPr>
          <w:b w:val="1"/>
          <w:rtl w:val="0"/>
        </w:rPr>
        <w:t xml:space="preserve"> </w:t>
      </w:r>
      <w:r w:rsidR="00000000" w:rsidRPr="00000000" w:rsidDel="00000000">
        <w:rPr>
          <w:rtl w:val="0"/>
        </w:rPr>
        <w:t xml:space="preserve">kā arī paredz anulēt lietotāja tiesības, ja operators tās neizmanto trīs gadus.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 regulas ir tieši piemērojamas dalībvalstīs, kā arī lai nedublētu to normas nacionālajā tiesību aktā, noteikumu projektā jānoteic, ka Latvijas kompetentā iestāde konkrēto regulu normu izpratnē ir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noteic, ka Valsts vides dienests ir kompetentā iestāde regulas Nr. 1005/2008 6. panta 1. punkta, 17. panta 6. punkta, 18. panta 1., 2. un 4. punkta, 21. panta 1. punkta un regulas Nr. 1224/2009 60. panta 8. un 9. punkta, 62., 66. un 68. panta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60. panta 5. punkts paredz, ka ar svēršanu nodarbojas operators, kas ir reģistrēts pircējs, reģistrēts izsoļu nams, ražotāju organizācija vai jebkura cita fiziska vai juridiska persona, tostarp kapteinis, kuru kompetentās iestādes pilnvarojušas svēršanas darbībām. Operators, kas nodarbojas ar svēršanu, ir atbildīgs par svēršanas pareizību. Operatori, kas sver zvejas produktus, par katru zivju izkrāvumu aizpilda svēršanas datu reģistru un datus glabā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jānosaka personas, kuras Latvijā ir uzskatāmas par svērējiem šīs regulas normas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noteic, ka nozveju ir tiesīgs svērt zivju pircējs vai cita par svēršanu atbildīgā persona, ko ir apstiprinājusi kompetentā iestāde, t. i., zivju svērējs, kas ir reģistrēts informācijas sistēmā. Noteikumu projektā turpmāk tie abi kopā tiek saukti par svēršanas operatoriem.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115. panta "i" punkts paredz dalībvalstu pienākumu oficiālajā tīmekļvietnē publicēt un uzturēt jaunāko informāciju par personām, kas ir tiesīgas svērt zvejas produktus. Noteikumu projektā jānosaka Latvijas iestāde, kura to nodrošinās.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regulas Nr. 1224/2009 115. panta "i" punkta prasības par informācijas publicēšanu oficiālajā tīmekļvietnē, noteikuma projekta 7. punkts noteic, ka Zemkopības ministrija publicē un uztur jaunāko informāciju par svēršanas operatoriem. Zvejnieki varēs pārliecināties par to, vai svēršanas operatori ir tiesīgi īstenot svēršanas darbības. Informācija, kas minētajā tīmekļvietnē būs pieejama par reģistrētiem svēršanas operatoriem, būs jāsniedz arī Eiropas Komisijā.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60. panta 1. punkts nosaka dalībvalstu pienākumu nodrošināt, lai viss zvejas produktu daudzums pirms to uzglabāšanas, transportēšanas vai laišanas tirgū tiek nosvērts pa sugām tūlīt pēc izkraušanas dalībvalstī kompetento iestāžu apstiprinātās svēršanas sistēmās. Izkraušanas laikā jāsver visi produkti, ja vien dalībvalsts nav pieņēmusi Komisijas apstiprinātu paraugu ņemšanas plānu kontroles plānu nozvejas svēršanai pēc tās transportēšanas no izkraušanas vietas. Tādējādi noteikumu projektā jāparedz, ka visi zvejas produkti tiek svērti uz svēršanas sistēmām, kas ir apstiprinātas kompetentajās iestādēs. Tāpat ir jāparedz atkāpe no visas nozvejas svēršanas izkraušanas laikā, ja ir pieņemts paraugu ņemšanas plāns vai kontroles plāns nozvejas svēršanai pēc tās transportēšanas.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Nr. 1224/2009 prasības, lai pēc iespējas saglabātu nozvejas kvalitāti, tika sagatavots un Eiropas Komisijā apstiprināts paraugu plāns, tāpēc ir jāsver nevis visa nozveja, bet gan plānā noteiktais sveramo paraugu skaits nozvejas apjoma un sastāva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dažu piekrastes zvejas rīku specifiku reņģu, salaku un apaļo jūrasgrunduļu nozvejas iegūšanai, tehnisko aprīkojumu un piekrastes zvejniekiem pieejamo infrastruktūru, kas apgrūtina nozvejas izņemšanu no zvejas rīkiem un tās svēršanu izkraušanas laikā, tika sagatavots un Eiropas Komisijā apstiprināts arī kontroles plāns nozveju svēršanai pēc transportēšanas.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Latvijas plāni tika saskaņoti un apstiprināti ar Komisijas 2023. gada 27. jūlija Īstenošanas lēmumu Nr. C(2023) 4925, ar ko apstiprina paraugu ņemšanas plānu un kontroles plānu, kurus Latvija saskaņā ar Regulu (EK) Nr. 1224/2009 iesniegusi attiecībā uz zvejas produktu svēršanu, un groza Īstenošanas lēmumu C(2020) 2944 (turpmāk – Īstenošanas lēmums). Lai minētie plāni būtu saistoši Latvijas operatoriem, tie bija jāpārņem nacionālajā regulējumā. Tas tika izdarīts ar 2024. gada noteikumu Nr. 94 grozījumiem, iekļaujot tajos 3. un 3.</w:t>
      </w:r>
      <w:r w:rsidR="00000000" w:rsidRPr="00000000" w:rsidDel="00000000">
        <w:rPr>
          <w:vertAlign w:val="superscript"/>
          <w:rtl w:val="0"/>
        </w:rPr>
        <w:t xml:space="preserve">1</w:t>
      </w:r>
      <w:r w:rsidR="00000000" w:rsidRPr="00000000" w:rsidDel="00000000">
        <w:rPr>
          <w:rtl w:val="0"/>
        </w:rPr>
        <w:t xml:space="preserve">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minētos plānus, pamatojoties uz regulas 2023/2842 8. panta 3. punktu, dalībvalstis var piemērot līdz 2027. gada 10.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Eiropas Komisija izstrādā citu īstenošanas regulējumu, ar kuru noteiks jaunus nosacījumus minēto plānu izstrādei un plānu apstiprināšanas kārtību. Pēc Eiropas Komisijas atbilstošā īstenošanas regulējuma pieņemšanas Latvija sagatavos un apstiprinās jaunus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līdz 2027. gada 10. janvārim ir spēkā ar Eiropas Komisijas Īstenošanas lēmumu apstiprinātie plāni, tāpēc tie netiks pārskatīti attiecībā uz šo noteikumu projektu, bet ir pārņemti tādā redakcijā, kādā tie bija apstiprināti un iekļauti noteikumu Nr. 94 3. un 3.</w:t>
      </w:r>
      <w:r w:rsidR="00000000" w:rsidRPr="00000000" w:rsidDel="00000000">
        <w:rPr>
          <w:vertAlign w:val="superscript"/>
          <w:rtl w:val="0"/>
        </w:rPr>
        <w:t xml:space="preserve">1</w:t>
      </w:r>
      <w:r w:rsidR="00000000" w:rsidRPr="00000000" w:rsidDel="00000000">
        <w:rPr>
          <w:rtl w:val="0"/>
        </w:rPr>
        <w:t xml:space="preserve">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svēršanas operatora pienākumu jūras produktu svēršanai izmantot verificētas svēršanas sistēmas (tostarp svarus) atbilstoši normatīvo aktu prasībām par valsts metroloģiskajai kontrolei pakļautiem mērīšanas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10. punkts nosaka svēršanas operatora tiesības izkrautos jūras produktus svērt pirms to uzglabāšanas, transportēšanas vai pirmās pirkšanas darījuma, ievērojot regulas Nr. 1224/2009 60. pantā noteikto, un atbilstoši izmantot izkrauto produktu paraugu ņemšanas plānu, kā arī kontroles plānu, ko piemēro Latvijas piekrastes ūdeņos ar reņģu, salaku un apaļo jūrasgrunduļu zvejas rīkiem iegūtās nozvejas svēršanai pēc produktu transportēšanas no izkraušanas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ir pievienots ar Īstenošanas lēmumu Eiropas Komisijas apstiprinātais izkrauto produktu paraugu ņemšanas plāns un 2. pielikumā – kontroles plāns, ko piemēro nozvejas svēršanai pēc produktu transportēšanas no izkraušanas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60. panta 5. punkts noteic, ka operatori, kas sver zvejas produktus, par katru izkrāvumu aizpilda svēršanas datu reģistru. Noteikumu projektā jānosaka svēršanas reģistra veids un formāts.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paredz svēršanas reģistra aizpildīšanu elektroniski informācijas sistēmā vai svēršanas operatora uzturētajā svēršanas reģistrā – papīra vai elektroniskā formā. Operators pats izvēlas veidu, kādā reģistrēt svēršanas datus, bet reģistrācijas veids vairs nav maināms, kad ir uzsākta datu reģistrācija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svēršana notiek ostā, kas ir apstiprināta saskaņā ar regulu 2024/1474, tad atbilstoši šādai ostai paredzētajām prasībām svēršanas reģistra aizpildīšana informācijas sistēmā ir obligāta. Tas ir viens no nosacījumiem, ar kuriem pirmā Latvijas osta tika apstiprināta regulas Nr. 1224/2009 14. panta 4. punkta "a" apakšpunktā noteiktās pieļaujamās pielaides atkāpes piemērošanai, un šāds nosacījums jāizmanto arī turpmāk citu Latvijas ostu apstiprināšanas iesniegumu sagatavošanai (sk. noteikumu projekta VII nodaļu).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14. panta 10. punkts paredz: lai uzglabāto vai apstrādāto zivju svaru zvejas žurnāla vajadzībām pārrēķinātu zivju dzīvsvarā, Savienības nozvejotājkuģu kapteiņi izmanto pārrēķina koeficientu, kas noteikts saskaņā ar Komisijas Īstenošanas regulu. Savukārt Komisijas 2025. gada 17. oktobra Īstenošanas regulas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regula 2025/2196) 28. pantā ir noteikts, ka, aizpildot un iesniedzot zvejas žurnālus, uzglabātu vai apstrādātu zivju svara pārrēķināšanai zivju dzīvsvarā piemēro ES pārrēķina koeficientus, kas noteikti šīs regulas XII, XIII un XIV pielikumā. Vienlaikus ir paredzēts, ka tad, ja konkrētajai sugai un sagatavošanas veidam nav pārrēķina koeficientu, tiek piemēroti karoga dalībvalsts pieņemtie pārrēķina koeficienti. Tā kā regulas 2025/2196 pielikumos nav dots pārrēķina koeficients sniega krabju (</w:t>
      </w:r>
      <w:r w:rsidR="00000000" w:rsidRPr="00000000" w:rsidDel="00000000">
        <w:rPr>
          <w:i w:val="1"/>
          <w:rtl w:val="0"/>
        </w:rPr>
        <w:t xml:space="preserve">Chionoecetes</w:t>
      </w:r>
      <w:r w:rsidR="00000000" w:rsidRPr="00000000" w:rsidDel="00000000">
        <w:rPr>
          <w:rtl w:val="0"/>
        </w:rPr>
        <w:t xml:space="preserve"> spp.) produktiem, bet Latvijas zvejas kuģi vēsturiski ir iesaistījušies to ieguvē un apstrādē un līdz 2016. gada septembrim zvejoja sniega krabjus Ziemeļaustrumu Atlantijas zvejniecības komisijas (</w:t>
      </w:r>
      <w:r w:rsidR="00000000" w:rsidRPr="00000000" w:rsidDel="00000000">
        <w:rPr>
          <w:i w:val="1"/>
          <w:rtl w:val="0"/>
        </w:rPr>
        <w:t xml:space="preserve">NEAFC</w:t>
      </w:r>
      <w:r w:rsidR="00000000" w:rsidRPr="00000000" w:rsidDel="00000000">
        <w:rPr>
          <w:rtl w:val="0"/>
        </w:rPr>
        <w:t xml:space="preserve">) pārvaldības apgabalā, jānosaka koeficients apstrādātu sniega krabju svara pārrēķināšanai dzīvsvarā.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noteiktie atbilstošie apstrādātu sniega krabju (</w:t>
      </w:r>
      <w:r w:rsidR="00000000" w:rsidRPr="00000000" w:rsidDel="00000000">
        <w:rPr>
          <w:i w:val="1"/>
          <w:rtl w:val="0"/>
        </w:rPr>
        <w:t xml:space="preserve">Chionoecetes</w:t>
      </w:r>
      <w:r w:rsidR="00000000" w:rsidRPr="00000000" w:rsidDel="00000000">
        <w:rPr>
          <w:rtl w:val="0"/>
        </w:rPr>
        <w:t xml:space="preserve"> spp.) pārrēķina koeficienti ir tādi paši kā līdz šim noteikumos Nr. 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rīcība, ja tehnisku iemeslu dēļ informācijas sistēmas apakšsistēmā "Elektroniskā zvejas darbību reģistrācijas un ziņošanas sistēma" (turpmāk – zvejas darbību ziņošanas sistēma) nav iespējams ievadīt nozvejas un izkraušanas datus, piemēram, atbilstoši regulas Nr. 1224/2009 15. pantam, kas nosaka zvejas žurnāla elektronisku iesniegšanu, atbilstoši 17. pantam par iepriekšējā paziņojuma iesniegšanu, atbilstoši 22. pantam – pārkraušanas deklarācijas datu elektronisku pārraidīšanu, kā arī atbilstoši 24. pantam – izkraušanas deklarācijas datu elektronisku pārraidīšana. Šādā situācijā zvejas kuģa kapteinim par to ir jāpaziņo Valsts vides dienestam. Līdz zvejas darbību ziņošanas sistēmas darbības atjaunošanai dati ir jāiesniedz informācijas sistēmas mobilajā lietotnē.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paredzēta rīcība situācijā, kad tehnisku iemeslu dēļ nozvejas un izkraušanas datus nevar ievadīt zvejas darbību ziņošanas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59. panta 1. punkts paredz, ka dalībvalstis nodrošina, lai visi zvejas produkti pirmo reizi tiek pārdoti vai reģistrēti izsoļu namā vai reģistrētiem pircējiem vai ražotāju organizācijām.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noteic, ka Latvijā uz šādu pirmo pirkumu ir tiesības tikai informācijas sistēmā reģistrētiem zivju pircējiem.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regulas Nr. 1224/2009 59. pantā minēto zivju pircēju un regulas Nr. 1224/2009 60. panta 5. punktā minēto nozvejas svērēju reģistrācijas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ir paredzēts, ka zivju pircēja un zivju svērēja reģistrācijas iesniegums iesniedzams Zemkopības ministrijā, kuras tīmekļvietnē ir pieejama iesnieguma veidlapa. Norādīta iesniegumā sniedzamā informācija, kā arī noteikumu projekta 15. punktā – ārvalstu pretendentiem papildus iesniedzamie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svērēja reģistrācijai pretendents norāda arī ostas vai izkraušanas vietas, kurās plānota zivju svēršana, nosaukumu, kā arī iekārtas, kas tiks izmantotas svēršanai (noteikumu projekta 14.2. apakšpunkts). Šī informācija ir nepieciešama, lai izpildītu regulas Nr. 1224/2009 115. panta "i" apakšpunkta prasības par tīmekļvietnē publicējamo datu daudzumu. Bez šādas informācija Zemkopības ministrija nevarēs nodrošināt minētās regulas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17. un 18. punktā paredzēta iesnieguma izskatīšanas un Zemkopības ministrijas lēmuma pieņemšanas kārtība un 19. punktā – reģistrācijas atteikuma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19.3. apakšpunktā ietvertais nosacījums par nodokļu, nodevu vai citu obligāto maksājumu parāda esību zivju pircēja reģistrācijas pretendentam tiek vērtēts, pamatojoties uz Valsts ieņēmumu dienesta nodokļu (nodevu) parādnieku publiski pieejamās datubāzes datiem vai ārvalstu nodokļu administrācijas iestādes saņemtu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administrēto nodokļu (nodevu) parādnieku datubāze dod publisku piekļuvi informācijai tikai par tiem nodokļu maksātājiem, kuru nodokļu (nodevu) parāda kopsumma pārsniedz 150 </w:t>
      </w:r>
      <w:r w:rsidR="00000000" w:rsidRPr="00000000" w:rsidDel="00000000">
        <w:rPr>
          <w:i w:val="1"/>
          <w:rtl w:val="0"/>
        </w:rPr>
        <w:t xml:space="preserve">euro</w:t>
      </w:r>
      <w:r w:rsidR="00000000" w:rsidRPr="00000000" w:rsidDel="00000000">
        <w:rPr>
          <w:rtl w:val="0"/>
        </w:rPr>
        <w:t xml:space="preserve">, bet neietver nodokļu maksātājus, kuriem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vai 1.</w:t>
      </w:r>
      <w:r w:rsidR="00000000" w:rsidRPr="00000000" w:rsidDel="00000000">
        <w:rPr>
          <w:vertAlign w:val="superscript"/>
          <w:rtl w:val="0"/>
        </w:rPr>
        <w:t xml:space="preserve">7</w:t>
      </w:r>
      <w:r w:rsidR="00000000" w:rsidRPr="00000000" w:rsidDel="00000000">
        <w:rPr>
          <w:rtl w:val="0"/>
        </w:rPr>
        <w:t xml:space="preserve"> daļu ir pagarināts, sadalīts vai atlikts maksājumu termiņš vai noslēgta vienošanās saskaņā ar šā likuma 41. pantu. Tādējādi, piemērojot noteikumu projekta 19.3. apakšpunkta normu, Zemkopības ministrija informāciju par pretendenta nodokļu saistību izpildi saņem no Valsts ieņēmumu dienesta publiskās datubāzes vai no pretendenta. Līdzīgs process ir arī ar ārvalstu pretendentu, kad tas iesniedz no ārvalstu nodokļu administrācijas iestādes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un 21. punktā ietverti nosacījumi, kad zivju pircēju un zivju svērēju darbība apturama vai reģistrācija anulējama, kā arī noteiktas pretendenta tiesības atkārtoti pieteikties zivju pircēja vai zivju svērēja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jāpiebilst, ka noteikumu projekta noslēguma jautājumu 51. punktā ietverti nosacījumi saskaņā ar noteikumiem Nr. 94 reģistrētajam zivju pircējam tam izsniegtā zivju pircēja reģistrācijas apliecība būs derīga līdz tajā norādītā termiņa beigām. Zivju pircējam, kas sver jūras produktus, mēneša laikā pēc šo noteikumu spēkā stāšanās dienas ir jāiesniedz Zemkopības ministrijā informācija par ostu vai izkraušanas vietu, kurā notiek svēršana, un par svēršanai izmantojamām iekārtām. Šī papildinformācija ir nepieciešama, lai izpildītu regulas Nr. 1224/2009 115. panta "i" apakšpunkta prasības par tīmekļvietnē publicējamo datu daudzumu. Noteikumi Nr. 94 zivju pircēja reģistrācijai neparedzēja datus par ostu, kurā notiek svēršana, un par iekārtām, kas tiek izmantotas svēršanai.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59. panta 3. punktā noteikts, ka prasības zivju pircēja reģistrācijai var nepiemērot, kad galapatērētājs iegādājas noteiktu limitētu daudzumu zvejas produktu tikai privātam 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ir noteikts, ka zvejnieki ir tiesīgi pārdot jūras produktus informācijas sistēmā nereģistrētiem zivju pircējiem, ja produkti regulas Nr. 1224/2009 59. panta 3. punktā noteiktā daudzumā tiek pārdoti galapatērētājiem tikai privātam 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 1224/2009 62. pants paredz reģistrētu zivju pircēju pienākumu pārdošanas zīmes datus elektroniski iesniegt kompetentajām iestādēm, noteikumu projektā jānosaka pārdošanas zīmes iesniegšanas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iekļauta prasība pārdošanas zīmes datus ievadīt informācijas sistēmā. Turklāt Latvijas kompetentajām iestādēm ir pieejami informācijas sistēmas reāllaika dati.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58. pants nosaka saskaņotas izsekojamības sistēmas ieviešanu, lai nodrošinātu to, ka jebkura zvejas produktu partija no nozvejas vai ieguves vietas līdz mazumtirdzniecības vietai ir izsekojama visos ražošanas, apstrādes un izplatīšanas posmos. Pamatojoties uz regulas Nr. 1224/2009 58. pantu</w:t>
      </w:r>
      <w:r w:rsidR="00000000" w:rsidRPr="00000000" w:rsidDel="00000000">
        <w:rPr>
          <w:i w:val="1"/>
          <w:rtl w:val="0"/>
        </w:rPr>
        <w:t xml:space="preserve">,</w:t>
      </w:r>
      <w:r w:rsidR="00000000" w:rsidRPr="00000000" w:rsidDel="00000000">
        <w:rPr>
          <w:rtl w:val="0"/>
        </w:rPr>
        <w:t xml:space="preserve"> no 2026. gada 10. janvāra izsekojamības sistēma jāpiemēro arī iekšējo ūdeņu zvejas, akvakultūras un importa zivju produktiem, kas minēti Padomes 1987. gada 23. jūlija Regulas (EEK) Nr. 2658/87 par tarifu un statistikas nomenklatūru un kopējo muitas tarifu izveidotās kombinētās nomenklatūras 3.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elektroniskā sistēma jūras un piekrastes zvejas produktu izsekojamībai tika ieviesta 2018. gada 1. jūnijā, un tā veiksmīgi darbojas (noteikumu Nr. 94 46. punkts). Tādējādi arī jaunas prasības par iekšējo ūdeņu, akvakultūras un importa produktu izsekojamību tika ieviestas, pamatojoties uz informācijas sistēmas esošo izsekojamības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24.–27. punktu tiek ieviesta regulas Nr. 1224/2009 58. panta izsekojamības prasība, tostarp zvejas produktu partiju identifikācijas numura (kvadrātkoda) veidošana, informācijas pievienošana par partiju, termiņš informācijas ievadīšanai informācijas sistēmā par darījumu ar partiju.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īstenojot darbības ar zvejas produktiem, uz kuriem attiecas prasības par izsekojamības nodrošināšanu, saskaņā ar regulas Nr. 1224/2009 58. pantu informācijas sistēmā ievada datus par darbībām ar zvejas produktiem. Tad informācijas sistēma automātiski izveido zvejas produktu partijas atbilstoši regulas Nr.  1224/2009 56.a un 58. pantā noteiktajām prasībām un piešķir tām identifikācijas numuru (kvadrātkodu).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noslēguma jautājumu 52. punktā paredzēta atkāpe akvakultūras un importa zivju produktu izsekojamības nodrošināšanai līdz atbilstošā informācijas sistēmas tehniskā risinājuma izstrādei, bet ne vēlāk kā līdz 2028. gada 31. decembrim. Šajā periodā operatori minēto zvejas produktu izsekojamības prasību ievērošanu nodrošinās ar to rīcībā esošām sistēmām un procedūrām (tostarp pavadzīmēm un citiem iepirkumu apliecinošiem dokumentiem) un informāciju par partiju pēc kompetento iestāžu pieprasījuma iesniegs ar elektroniskiem saziņas līdzekļiem, lai ievērotu regulas 1224/2009 58. panta 6. punkta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58. panta 8. punktā noteikts, ka prasības zvejas produktu izsekojamībai var nepiemērot, kad galapatērētāji iegādājas noteiktu limitētu daudzumu zvejas produktu tikai privātam 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paredzēts, ka noteikumu projekta IV nodaļas izsekojamības prasības nepiemēro, ja zvejas produktus noteiktā apjomā pārdod galapatērētājiem tikai privātam 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68. pants noteic pienākumu transportējamiem zvejas produkti pirms to pirmās pārdošanas pievienot transportēšanas dokumentu, kurā norādīti transportētie zvejas produkti un to daudzums. Pirms šīs transportēšanuas transportētājs elektroniski iesniedz transportēšanas dokumentu kompetentajām iestādēm. Tāpat ir dota iespēja dalībvalstij noteikt, vai transportētājs ir atbrīvots no šīs prasības, ja produktus transportē ostas teritorijā vai ne tālāk par 25 km no izkraušanas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29.–31. punktā iekļauta prasība transportēšanas dokumenta datus ievadīt informācijas sistēmā. Tādējādi tiks izpildīta norma par datu iesniegšanu elektroniski, jo Latvijas kompetentajām iestādēm ir pieejami informācijas sistēmas reāllaika dati. Vienlaikus ir ietverta regulā Nr. 1224/2009 dalībvalstij paredzētā rīcības brīvība atļaut neaizpildīt transportēšanas dokumentu, ja produkti pēc izkraušanas tiek transportēti ostas teritorijā. Tāpat ir noteikta Valsts vides dienesta amatpersonu kompetence transportlīdzekļu pārbaudē.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1005/2008 prasību izpildi, tostarp to, ka visiem pārdotajiem produktiem, kas ir  importēti ES vai eksportēti no tās un kas ir iegūti atbilstoši starptautiskajiem saglabāšanas un pārvaldības pasākumiem un, ja nepieciešams, citiem noteikumiem, kurus piemēro atbilstošajam zvejas kuģim, ir jāievieš sertifikācijas sistēma, ko piemēro visai zvejas produktu tirdzniecībai ar ES. Latvijā šajā sertifikācijas sistēmā ir iesaistīta Zemkopības ministrija, Valsts vides dienests, Valsts ieņēmumu dienests un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10. janvārī stājās spēkā regulas Nr. 1005/2008 12.a panta otrā punkta obligāta prasība ES (tostarp Latvijas) zivju produktu importētājiem, reeksportētājiem un eksportētājiem, kā arī atbildīgajām iestādēm nozvejas sertifikātu noformēšanai un apstiprināšanai izmantot Eiropas Komisijas digitālu sistēmu nozvejas sertifikātu pārvaldībai </w:t>
      </w:r>
      <w:r w:rsidR="00000000" w:rsidRPr="00000000" w:rsidDel="00000000">
        <w:rPr>
          <w:i w:val="1"/>
          <w:rtl w:val="0"/>
        </w:rPr>
        <w:t xml:space="preserve">CATCH </w:t>
      </w:r>
      <w:r w:rsidR="00000000" w:rsidRPr="00000000" w:rsidDel="00000000">
        <w:rPr>
          <w:rtl w:val="0"/>
        </w:rPr>
        <w:t xml:space="preserve">(turpmāk –</w:t>
      </w:r>
      <w:r w:rsidR="00000000" w:rsidRPr="00000000" w:rsidDel="00000000">
        <w:rPr>
          <w:i w:val="1"/>
          <w:rtl w:val="0"/>
        </w:rPr>
        <w:t xml:space="preserve"> CATCH</w:t>
      </w:r>
      <w:r w:rsidR="00000000" w:rsidRPr="00000000" w:rsidDel="00000000">
        <w:rPr>
          <w:rtl w:val="0"/>
        </w:rPr>
        <w:t xml:space="preserve">). Tas nozīmē, ka informācijas, datu un dokumentu apmaiņu, kas attiecas uz zvejas produktu importu, reeksportu un – atbilstošā situācijā – eksportu un saistītajām pārbaudēm, riska pārvaldību, verifikāciju un kontroli, kā arī saistībā ar dokumentiem tādiem kā importētāja deklarācijas, nozvejas sertifikāti, reeksporta sertifikāti, deklarācijas, pieteikumi vai lēmumi un kas notiek starp importētāju, reeksportētāju un – atbilstošā situācijā – eksportētāju un dalībvalstu kompetentajām iestādēm, starp dalībvalstu kompetentajām iestādēm vai starp dalībvalstu kompetentajām iestādēm un Eiropas Komisiju, kā paredzēts regulā Nr. 1005/2008, īsteno, izmantojot </w:t>
      </w:r>
      <w:r w:rsidR="00000000" w:rsidRPr="00000000" w:rsidDel="00000000">
        <w:rPr>
          <w:i w:val="1"/>
          <w:rtl w:val="0"/>
        </w:rPr>
        <w:t xml:space="preserve">CATCH</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Ievērojot </w:t>
      </w:r>
      <w:r w:rsidR="00000000" w:rsidRPr="00000000" w:rsidDel="00000000">
        <w:rPr>
          <w:i w:val="1"/>
          <w:rtl w:val="0"/>
        </w:rPr>
        <w:t xml:space="preserve">CATCH </w:t>
      </w:r>
      <w:r w:rsidR="00000000" w:rsidRPr="00000000" w:rsidDel="00000000">
        <w:rPr>
          <w:rtl w:val="0"/>
        </w:rPr>
        <w:t xml:space="preserve">darbplūsmu un iesaistīto operatoru darbības, nozvejas sertifikātu veidošanā ir iesaistīti arī zvejas kuģa kapteiņi vai zvejnieku pārstāvji, kas </w:t>
      </w:r>
      <w:r w:rsidR="00000000" w:rsidRPr="00000000" w:rsidDel="00000000">
        <w:rPr>
          <w:i w:val="1"/>
          <w:rtl w:val="0"/>
        </w:rPr>
        <w:t xml:space="preserve">CATCH </w:t>
      </w:r>
      <w:r w:rsidR="00000000" w:rsidRPr="00000000" w:rsidDel="00000000">
        <w:rPr>
          <w:rtl w:val="0"/>
        </w:rPr>
        <w:t xml:space="preserve">apstiprina konkrētā kuģa zvejas un nozvejas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nozvejas sertifikātu apriti atbilstoši regulas Nr. 1005/2008 jaunajām prasībām, tostarp </w:t>
      </w:r>
      <w:r w:rsidR="00000000" w:rsidRPr="00000000" w:rsidDel="00000000">
        <w:rPr>
          <w:i w:val="1"/>
          <w:rtl w:val="0"/>
        </w:rPr>
        <w:t xml:space="preserve">CATCH </w:t>
      </w:r>
      <w:r w:rsidR="00000000" w:rsidRPr="00000000" w:rsidDel="00000000">
        <w:rPr>
          <w:rtl w:val="0"/>
        </w:rPr>
        <w:t xml:space="preserve">sistēmas ieviešanu, noteikumu projekta 32.–40., kā arī 43. un 44.</w:t>
      </w:r>
      <w:r w:rsidR="00000000" w:rsidRPr="00000000" w:rsidDel="00000000">
        <w:rPr>
          <w:b w:val="1"/>
          <w:rtl w:val="0"/>
        </w:rPr>
        <w:t xml:space="preserve"> </w:t>
      </w:r>
      <w:r w:rsidR="00000000" w:rsidRPr="00000000" w:rsidDel="00000000">
        <w:rPr>
          <w:rtl w:val="0"/>
        </w:rPr>
        <w:t xml:space="preserve">punkts noteic dokumentu apriti un Latvijas kompetento iestāžu kompetenci nozvejas sertifikātu pārbaudes un apstiprināšanas procesā, tostarp šādas to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Zemkopības ministrija pārbauda eksportējamo jūras produktu nozvejas sertifikāta datu atbilstību Latvijas zvejnieku nozvejai un apstiprina nozvejas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 vides dienests pārbauda un apstiprina nozvejas sertifikāta datus importējamiem un reeksportējamiem jūras produktiem.</w:t>
      </w:r>
      <w:r w:rsidR="00000000" w:rsidRPr="00000000" w:rsidDel="00000000">
        <w:rPr>
          <w:b w:val="1"/>
          <w:rtl w:val="0"/>
        </w:rPr>
        <w:t xml:space="preserve"> </w:t>
      </w:r>
      <w:r w:rsidR="00000000" w:rsidRPr="00000000" w:rsidDel="00000000">
        <w:rPr>
          <w:rtl w:val="0"/>
        </w:rPr>
        <w:t xml:space="preserve">Jaunā </w:t>
      </w:r>
      <w:r w:rsidR="00000000" w:rsidRPr="00000000" w:rsidDel="00000000">
        <w:rPr>
          <w:i w:val="1"/>
          <w:rtl w:val="0"/>
        </w:rPr>
        <w:t xml:space="preserve">CATCH </w:t>
      </w:r>
      <w:r w:rsidR="00000000" w:rsidRPr="00000000" w:rsidDel="00000000">
        <w:rPr>
          <w:rtl w:val="0"/>
        </w:rPr>
        <w:t xml:space="preserve">sistēmas funkcionalitāte paredz, ka </w:t>
      </w:r>
      <w:r w:rsidR="00000000" w:rsidRPr="00000000" w:rsidDel="00000000">
        <w:rPr>
          <w:i w:val="1"/>
          <w:rtl w:val="0"/>
        </w:rPr>
        <w:t xml:space="preserve">CATCH </w:t>
      </w:r>
      <w:r w:rsidR="00000000" w:rsidRPr="00000000" w:rsidDel="00000000">
        <w:rPr>
          <w:rtl w:val="0"/>
        </w:rPr>
        <w:t xml:space="preserve">tiek veidota importētāja deklarācija (ko </w:t>
      </w:r>
      <w:r w:rsidR="00000000" w:rsidRPr="00000000" w:rsidDel="00000000">
        <w:rPr>
          <w:i w:val="1"/>
          <w:rtl w:val="0"/>
        </w:rPr>
        <w:t xml:space="preserve">CATCH </w:t>
      </w:r>
      <w:r w:rsidR="00000000" w:rsidRPr="00000000" w:rsidDel="00000000">
        <w:rPr>
          <w:rtl w:val="0"/>
        </w:rPr>
        <w:t xml:space="preserve">saņem Valsts vides dienests), nevis nozvejas sertifikāts, kā tas bija iepriekš. </w:t>
      </w:r>
      <w:r w:rsidR="00000000" w:rsidRPr="00000000" w:rsidDel="00000000">
        <w:rPr>
          <w:i w:val="1"/>
          <w:rtl w:val="0"/>
        </w:rPr>
        <w:t xml:space="preserve">CATCH </w:t>
      </w:r>
      <w:r w:rsidR="00000000" w:rsidRPr="00000000" w:rsidDel="00000000">
        <w:rPr>
          <w:rtl w:val="0"/>
        </w:rPr>
        <w:t xml:space="preserve">sistēmā ir paredzēts atsevišķs jēdziens "Importētāja deklarācija" (angļu val. </w:t>
      </w:r>
      <w:r w:rsidR="00000000" w:rsidRPr="00000000" w:rsidDel="00000000">
        <w:rPr>
          <w:i w:val="1"/>
          <w:rtl w:val="0"/>
        </w:rPr>
        <w:t xml:space="preserve">Importer Declaration</w:t>
      </w:r>
      <w:r w:rsidR="00000000" w:rsidRPr="00000000" w:rsidDel="00000000">
        <w:rPr>
          <w:rtl w:val="0"/>
        </w:rPr>
        <w:t xml:space="preserve">), kas atbilst regulas Nr. 1005/2008 II pielikuma nozvejas sertifikāta 11. ailei, un tā tiek apstiprināta dalībvalsts kompetentajā iestādē, t. i., Valsts vides dienestā, kā daļa no nozvejas sertifikāta apstiprināšanas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Pārtikas un veterinārais dienests nodrošina, lai tiktu apstiprināta apstrādes deklarācija, ja jūras produkti Latvijā tikuši apstrādāti, un uzglabāšanas dokuments, ja ar Latvijā iepriekš ievestiem jūras produktiem valstī nav īstenotas nekādas darbības un tie tikuši uzglabāti muitas noliktavā;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ieņēmumu dienests Elektroniskajā muitas datu apstrādes sistēmā pārliecinās, vai ir pievienots Valsts vides dienesta apstiprināts nozvejas sertifikāts, vienlaikus pārbaudot tajā norādīto datu atbilstību citiem kravas pavaddokumentiem.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regulas Nr. 1005/2008 grozījumiem, kas stājās spēkā 2026. gada 10.  janvārī, ES importētāja deklarācija (11. aile) ir tikusi pārveidota un nozvejas sertifikāta atteikuma juridiskais pamats ir pievienots 13. ailē. Importētāja deklarācija ir noteikta regulas Nr. 1005/2008 II pielikumā (nozvejas sertifikāta paraugā) kā 11. aile, un tās aizpildīšanas procedūra izriet no 16. panta (apstiprinātu nozvejas sertifikātu iesniegšana) un 17. panta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oficiālā </w:t>
      </w:r>
      <w:r w:rsidR="00000000" w:rsidRPr="00000000" w:rsidDel="00000000">
        <w:rPr>
          <w:i w:val="1"/>
          <w:rtl w:val="0"/>
        </w:rPr>
        <w:t xml:space="preserve">TRACES NT/CATCH</w:t>
      </w:r>
      <w:r w:rsidR="00000000" w:rsidRPr="00000000" w:rsidDel="00000000">
        <w:rPr>
          <w:rtl w:val="0"/>
        </w:rPr>
        <w:t xml:space="preserve"> lietotāja rokasgrāmata ir pieejama tīmekļvietnē webgate.ec.europa.eu/imsoc-guide/tracesnt-help, bet informācija par bieži uzdotiem jautājumiem saistībā ar dokumentu apriti </w:t>
      </w:r>
      <w:r w:rsidR="00000000" w:rsidRPr="00000000" w:rsidDel="00000000">
        <w:rPr>
          <w:i w:val="1"/>
          <w:rtl w:val="0"/>
        </w:rPr>
        <w:t xml:space="preserve">CATCH</w:t>
      </w:r>
      <w:r w:rsidR="00000000" w:rsidRPr="00000000" w:rsidDel="00000000">
        <w:rPr>
          <w:rtl w:val="0"/>
        </w:rPr>
        <w:t xml:space="preserve"> – https://webgate.ec.europa.eu/circabc-ewpp/d/d/workspace/SpacesStore/ab2ae1c8-b7a6-4811-9c98-8479fb110d92/download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jūras produktu importētāji un eksportētāji, kā arī atbildīgās iestādes nozvejas sertifikātu noformēšanai un apstiprināšanai izmanto Eiropas Komisijas digitālu sistēmu nozvejas sertifikātu pārvaldībai </w:t>
      </w:r>
      <w:r w:rsidR="00000000" w:rsidRPr="00000000" w:rsidDel="00000000">
        <w:rPr>
          <w:i w:val="1"/>
          <w:rtl w:val="0"/>
        </w:rPr>
        <w:t xml:space="preserve">CATCH</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jāpiebilst, ka eksportējamu zvejas produktu nozvejas sertifikātu noformēšanai </w:t>
      </w:r>
      <w:r w:rsidR="00000000" w:rsidRPr="00000000" w:rsidDel="00000000">
        <w:rPr>
          <w:i w:val="1"/>
          <w:rtl w:val="0"/>
        </w:rPr>
        <w:t xml:space="preserve">CATCH </w:t>
      </w:r>
      <w:r w:rsidR="00000000" w:rsidRPr="00000000" w:rsidDel="00000000">
        <w:rPr>
          <w:rtl w:val="0"/>
        </w:rPr>
        <w:t xml:space="preserve">ir obligāti izmantojama tikai eksportam uz trešajām valstīm, kas pieprasa nozvejas sertifikātu, – Islandi, Kotdivuāras Republiku jeb Ziloņkaula Krastu, Kuveitu, Madagaskaru, Norvēģiju, Taizemi, Tunisiju un Ukrainu. Minēto valstu saraksts ir pieejams Eiropas Komisijas tīmekļvietnē: https://oceans-and-fisheries.ec.europa.eu/document/download/dee9c49a-6214-41e1-b112-d8123d1ee87d_en?filename=list_of_third_countries_en.pdf , kā arī Zemkopības ministrijas tīmekļvietnes sadaļā "NNN zvejas apkarošana un izskaušana": https://www.zm.gov.lv/lv/valstis-kuras-pieprasa-nozvejas-sertifikatu.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1005/2008 nenoteic eksportētājam pienākumu sagatavot sertifikātu eksportam uz citām valstīm. Ja ir nepieciešamība sagatavot nozvejas sertifikātu Latvijas kuģu nozvejai, to var darīt uzreiz </w:t>
      </w:r>
      <w:r w:rsidR="00000000" w:rsidRPr="00000000" w:rsidDel="00000000">
        <w:rPr>
          <w:i w:val="1"/>
          <w:rtl w:val="0"/>
        </w:rPr>
        <w:t xml:space="preserve">CATCH </w:t>
      </w:r>
      <w:r w:rsidR="00000000" w:rsidRPr="00000000" w:rsidDel="00000000">
        <w:rPr>
          <w:rtl w:val="0"/>
        </w:rPr>
        <w:t xml:space="preserve">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projekta</w:t>
      </w:r>
      <w:r w:rsidR="00000000" w:rsidRPr="00000000" w:rsidDel="00000000">
        <w:rPr>
          <w:b w:val="1"/>
          <w:rtl w:val="0"/>
        </w:rPr>
        <w:t xml:space="preserve"> </w:t>
      </w:r>
      <w:r w:rsidR="00000000" w:rsidRPr="00000000" w:rsidDel="00000000">
        <w:rPr>
          <w:rtl w:val="0"/>
        </w:rPr>
        <w:t xml:space="preserve">37. punkts noteic, ka informācijas sistēma arī turpmāk tiks izmantota nozvejas sertifikātu apritei eksportam uz tādām valstīm, kurām ir īpaši izveidota nozvejas sertifikātu sistēma (piemēram, Apvienoto Karalisti un Ziemeļīriju (turpmāk – AK), un Japānu (ir noteiktas četras sugas, kurām ir nepieciešams nozvejas sertifikāts)). Informācijas sistēmu nozvejas sertifikātu apritei var izmantot, ja minētās valstis nav paziņojušas par citu kārtību, jo, piemēram, pašlaik norisinās Eiropas Komisijas un AK sarunas par iespējamo </w:t>
      </w:r>
      <w:r w:rsidR="00000000" w:rsidRPr="00000000" w:rsidDel="00000000">
        <w:rPr>
          <w:i w:val="1"/>
          <w:rtl w:val="0"/>
        </w:rPr>
        <w:t xml:space="preserve">CATCH </w:t>
      </w:r>
      <w:r w:rsidR="00000000" w:rsidRPr="00000000" w:rsidDel="00000000">
        <w:rPr>
          <w:rtl w:val="0"/>
        </w:rPr>
        <w:t xml:space="preserve">un AK informācijas tehnoloģiju sistēmas savstarpējo savienojamību, tā ka, iespējams, nākotnē ES operatori izmantos </w:t>
      </w:r>
      <w:r w:rsidR="00000000" w:rsidRPr="00000000" w:rsidDel="00000000">
        <w:rPr>
          <w:i w:val="1"/>
          <w:rtl w:val="0"/>
        </w:rPr>
        <w:t xml:space="preserve">CATCH </w:t>
      </w:r>
      <w:r w:rsidR="00000000" w:rsidRPr="00000000" w:rsidDel="00000000">
        <w:rPr>
          <w:rtl w:val="0"/>
        </w:rPr>
        <w:t xml:space="preserve">arī nozvejas dokumentu apritei ar AK. Saistībā ar šo ir jāpiemin, ka kompetentās iestādes situācijās, kad nozvejas sertifikātu apritei ir izmantota informācijas sistēma, nodrošina dokumentu apriti gan informācijas sistēmā, gan papīra formā (piemēram, Pārtikas un veterinārā dienesta apstiprinātās apstrādes deklarācijas un uzglabāšanas dokumenta aprite notiek papīra formā, jo tas tiek iesniegts, to nosūtot uz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e-pasta 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AK neizmantos </w:t>
      </w:r>
      <w:r w:rsidR="00000000" w:rsidRPr="00000000" w:rsidDel="00000000">
        <w:rPr>
          <w:i w:val="1"/>
          <w:rtl w:val="0"/>
        </w:rPr>
        <w:t xml:space="preserve">CATCH</w:t>
      </w:r>
      <w:r w:rsidR="00000000" w:rsidRPr="00000000" w:rsidDel="00000000">
        <w:rPr>
          <w:rtl w:val="0"/>
        </w:rPr>
        <w:t xml:space="preserve">, sertifikātu un apstrādes deklarāciju sagatavošana un apstiprināšana arī turpmāk notiks pēc iepriekšējās shēmas.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produktu eksporta procedūras kārtība un procedūras tiek paziņotas operatoriem (eksportētājiem) Zemkopības ministrijas informatīvajās vēstulēs, publikācijās tīmekļvietnē un sanāksmēs. Vienlaikus eksportētāji tiek informēti par Eiropas Komisijas izstrādātajām vadlīnijām, prasībām un aktualitātēm. Informācija ir pieejama Zemkopības ministrijas tīmekļvietnes sadaļas "NNN zvejas apkarošana un izskaušana" apakšsadaļā "Zivju produkcijas eksports, imports un reeksports":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https://www.zm.gov.lv/lv/zivju-produkcijas-eksports-imports-un-reeksports. Operatori arī ir informēti par Eiropas Komisijas tīmekļvietnē pieejamo informāciju un vadlīnijām: https://oceans-and-fisheries.ec.europa.eu/international/illegal-fishing_en.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Zemkopības ministrijas tīmekļvietnes sadaļā "NNN zvejas apkarošana un izskaušana" ir pieejama informācija par jūras produktu eksporta procedūras kārtību, ko ir paziņojušas citas valstis, piemēram, Japāna (https://www.zm.gov.lv/lv/japanas-nozvejas-sertifikatu-shema) un Apvienotā Karaliste (https://www.zm.gov.lv/lv/latvija-apstradato-zvejas-produktu-eksports-uz-ak; https://www.zm.gov.lv/lv/uzglabasanas-dokumenta-aizpildisana-zvejas-produktu-eksportam-uz-ak).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un 35. punktā minētās verifikācijas procedūras pamatā ir regulas Nr. 1005/2008 17. pantā noteiktā procedūra un termiņi. Regulas Nr. 1005/2008 17. panta 4. punktā noteiktas situācijas, kad verifikācija ir obligāta. Verifikācija ietver gan dokumentu padziļināto izvērtēšanu, gan kravas fizisko pārbaudi.</w:t>
      </w:r>
      <w:r w:rsidR="00000000" w:rsidRPr="00000000" w:rsidDel="00000000">
        <w:rPr>
          <w:b w:val="1"/>
          <w:rtl w:val="0"/>
        </w:rPr>
        <w:t xml:space="preserve"> </w:t>
      </w:r>
      <w:r w:rsidR="00000000" w:rsidRPr="00000000" w:rsidDel="00000000">
        <w:rPr>
          <w:rtl w:val="0"/>
        </w:rPr>
        <w:t xml:space="preserve">Verifikācijas procedūrā piedalās atbildīgās Latvijas iestādes atbilstoši to kompetencei (noteikumu projekta 35. punkts). Par verifikācijas procedūru lemj Valsts vides dienests, pārbaudot nozvejas sertifikāta un pavaddokumentu atbilstību, un tas var noteikt arī padziļinātās pārbaudes (verifikācijas) nepieciešamību. Papildpārbaude (verifikācija) var tikt uzsākta arī tad, kad no citas dalībvalsts saņemta informācija par neatbilstībām nozvejas sertifikātā. Tā kā Valsts vides dienests tikai pārbauda dokumentus, tam nav pieejas pašai kravai, tāpēc tas pieprasa citas atbildīgās iestādes nodrošināt regulas Nr. 1005/2008 17. pantam atbilstošās kontroles, kas ir iestādes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pamatojoties uz regulas Nr. 1005/2008 17. panta 6. punktu, var lūgt palīdzību no karoga valsts vai 14. pantā minētās tās trešās valsts kompetentajām iestādēm, kura nav karoga valsts, norādot iemeslus, kāpēc konkrētās dalībvalsts kompetentajām iestādēm radušās pamatotas šaubas par nozvejas sertifikāta vai tajā ietverto apgalvojumu derīgumu un (vai) produktu atbilstību saglabāšanas un pārvaldības pasākumiem. Palīdzības pieprasījuma pamatošanai tiek nodota nozvejas sertifikāta kopija un sniegta jebkura informācija vai dokumenti, kas apliecina to, ka informācija par sertifikātu ir neprecīza. Šāds pieprasījums nekavējoties nosūtāms karoga valsts vai Nr. 1005/2008 14. pantā minētās tās trešās valsts kompetentajām iestādēm, kura nav karoga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Nereģistrētas, nelegālas un neregulētas zvejas iegūtas produkcijas kontroles jomā Latvijas iesaistītās iestādes darbojas savās kompetences jomā, un tā ir arī noteikta Latvijas Nacionālajā jūras zvejas kontroles programmā 2021.–2027. gadam. Tātad, ja Valsts vides dienestam, pārbaudot nozvejas sertifikātus un citus pavaddokumentus produktu importam Latvijā, rodas pamatotas šaubas par nelegālu zvejas produkcijas izcelsmi, tas ir tiesīgs lūgt Valsts ieņēmumu dienesta pārstāvju iesaisti verifikācijas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36. punktā noteikts arī zvejnieka pienākums iesaistīties nozvejas sertifikāta sagatavošanā </w:t>
      </w:r>
      <w:r w:rsidR="00000000" w:rsidRPr="00000000" w:rsidDel="00000000">
        <w:rPr>
          <w:i w:val="1"/>
          <w:rtl w:val="0"/>
        </w:rPr>
        <w:t xml:space="preserve">CATCH</w:t>
      </w:r>
      <w:r w:rsidR="00000000" w:rsidRPr="00000000" w:rsidDel="00000000">
        <w:rPr>
          <w:rtl w:val="0"/>
        </w:rPr>
        <w:t xml:space="preserve">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regulas Nr. 1005/2008 mērķus nelegālas zvejas apkarošanā un novēršanā, noteikumu projekta 44. punktā iekļauta prasība par atbildīgo iestāžu informēšanu, ja dokumentu vai kravas pārbaudes laikā tiek konstatētas neatbilstības.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uzraudzītu specifisku zivju sugu – zilo tunzivju un ilkņzivju – apriti tirgū, noteikumu projektā, tāpat kā noteikumos Nr. 94, ietvertas prasības, kuras noteiktas Padomes 2001. gada 22. maija Regulā (EK) Nr. 1035/2001, ar ko nosaka </w:t>
      </w:r>
      <w:r w:rsidR="00000000" w:rsidRPr="00000000" w:rsidDel="00000000">
        <w:rPr>
          <w:i w:val="1"/>
          <w:rtl w:val="0"/>
        </w:rPr>
        <w:t xml:space="preserve">Dissostichus spp.</w:t>
      </w:r>
      <w:r w:rsidR="00000000" w:rsidRPr="00000000" w:rsidDel="00000000">
        <w:rPr>
          <w:rtl w:val="0"/>
        </w:rPr>
        <w:t xml:space="preserve"> nozvejas dokumentu shēmu, (turpmāk – regula Nr. 1035/2001) un Eiropas Parlamenta un Padomes 2023. gada 13. decembra Regulā (ES) 2023/2833, ar ko izveido zilās tunzivs (</w:t>
      </w:r>
      <w:r w:rsidR="00000000" w:rsidRPr="00000000" w:rsidDel="00000000">
        <w:rPr>
          <w:i w:val="1"/>
          <w:rtl w:val="0"/>
        </w:rPr>
        <w:t xml:space="preserve">Thunnus thynnus</w:t>
      </w:r>
      <w:r w:rsidR="00000000" w:rsidRPr="00000000" w:rsidDel="00000000">
        <w:rPr>
          <w:rtl w:val="0"/>
        </w:rPr>
        <w:t xml:space="preserve">) nozvejas dokumentēšanas programmu un atceļ Regulu (ES) Nr. 640/2010, (turpmāk – regula 2023/2833) attiecībā uz nozvejas dokumentu noformēšanas importējamajai kravai un eksportējamiem zvejas produktiem. Noteikumu projektā jānosaka Latvijas kompetento iestāžu kompetence attiecībā uz Latvijā importējamo vai no Latvijas eksportējamo zvejas produkcijas nozvejas dokumentu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un 42. punktā norādītas Latvijas kompetentās iestādes un to funkcijas specifisku zivju sugu nozvejas dokumentu noformēšanā atbilstoši regulas Nr. 1035/2001 un regulas 2023/2833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atbildīgo amatpersonu kompetence tirdzniecības objektu, noliktavu un ražošanas telpu pārbaudē.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 un 46. punktā noteikta Valsts vides dienesta kompetence tirdzniecības objektu, noliktavu un ražošanas telpu pārbaudē, jo tas ir atbildīgs par zvejas prasību īstenošanas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14. panta 3. punkts noteic, ka salīdzinājumā ar izkrauto daudzumu vai inspekcijas rezultātu atļautā pielaide zvejas žurnālā reģistrētajās aplēsēs par zivju daudzumu kilogramos, ko patur uz kuģa, ir 10 % katrai sugai. Savukārt regulas Nr. 1224/2009 14. panta 4. punkta "a" apakšpunkts nosaka atkāpi no pamatprasībām, paredzot labvēlīgākus nosacījumus atļautajai pielaidei zvejas žurnālā reģistrētajās aplēsēs par zivju daudzumu kilogramos, ko patur uz kuģa.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piemērotu, Eiropas Komisija pieņēma regulu 2024/1474, un, izpildot tās nosacījumus, osta var tikt iekļauta Eiropas Komisijas apstiprināto ostu sarakstā. Tā kā atļautā pielaide attiecas uz nozvejas izkraušanas procedūru (nozvejas svēršanu un izkraušanas datu iesniegšanu), kā arī tieši skar nozvejas izkraušanas kontroli, noteikumu projektā jānosaka prasības pieļaujamās pielaides atkāpes noteikšanai, konkrētu nosacījumu izpilde attiecīgajā izkraušanas, paraugu ņemšanas un svēršanas vietā, lai osta (izkraušanas vieta) tiktu apstiprināta un iekļauta Eiropas Komisijas apstiprināto ostu sarakstā, un iesnieguma sagatavošanas nosacījumi Latvijas ostas iekļaušanai apstiprināto ostu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w:t>
      </w:r>
      <w:r w:rsidR="00000000" w:rsidRPr="00000000" w:rsidDel="00000000">
        <w:rPr>
          <w:b w:val="1"/>
          <w:rtl w:val="0"/>
        </w:rPr>
        <w:t xml:space="preserve"> </w:t>
      </w:r>
      <w:r w:rsidR="00000000" w:rsidRPr="00000000" w:rsidDel="00000000">
        <w:rPr>
          <w:rtl w:val="0"/>
        </w:rPr>
        <w:t xml:space="preserve">47.–49. punktā ietvertas prasības to ostu apstiprināšanai pieļaujamās pielaides atkāpes izmantošanai, kurās zvejas kuģu izkraušanai tiek piemērota labvēlīgāka atļautā pielaide.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prasības noteiktas atbilstoši regulai 2024/1474, ievērojot arī Latvijas pirmo sagatavoto iesniegumu Ventspils ostas apstiprināšanai, kurš tika saskaņots ar Eiropas Komisiju.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Latvijas osta tika apstiprināta ar Komisijas 2025. gada 15. maija Īstenošanas regulu 2025/897, ar ko saskanīgi ar Īstenošanas regulas (ES) 2024/1474 II nodaļu apstiprina saraksta ostas, tāpēc pēc pirmās ostas apstiprināšanas ir skaidras un saprotamas procedūras un kontroles pasākumi visu nosacījumu ievērošanai arī citās Latvijas 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48.6. apakšpunktā minētā prasība par operatora pienākumu </w:t>
      </w:r>
      <w:r w:rsidR="00000000" w:rsidRPr="00000000" w:rsidDel="00000000">
        <w:rPr>
          <w:i w:val="1"/>
          <w:rtl w:val="0"/>
        </w:rPr>
        <w:t xml:space="preserve">CCTV </w:t>
      </w:r>
      <w:r w:rsidR="00000000" w:rsidRPr="00000000" w:rsidDel="00000000">
        <w:rPr>
          <w:rtl w:val="0"/>
        </w:rPr>
        <w:t xml:space="preserve">kameras ieraksta datu glabāšanas termiņu – divām nedēļām – ir skaidrojama ar zvejas kontroles mērķiem un inspektoru darba specifiku. Atkāpšanās no atļautās pielaides, kuras dēļ ir noteiktas prasības ostu apstiprināšanai, ievērojami apdraud nozvejas reģistrēšanas un paziņošanas pareizību, tāpēc ir nepieciešami aizsardzības pasākumi, tostarp izmantojot attālo elektronisko videonovērošanas sistēmas ar CCTV kamerām, jo Valsts vides dienests ar to kontrolē, kā tiek pildīti tās nozvejas izkraušanas un svēršanas nosacījumi, uz kuru tiek attiecināta atkāpšanās no atļautās pielaides. Inspekciju stratēģija paredz gan </w:t>
      </w:r>
      <w:r w:rsidR="00000000" w:rsidRPr="00000000" w:rsidDel="00000000">
        <w:rPr>
          <w:i w:val="1"/>
          <w:rtl w:val="0"/>
        </w:rPr>
        <w:t xml:space="preserve">CCTV </w:t>
      </w:r>
      <w:r w:rsidR="00000000" w:rsidRPr="00000000" w:rsidDel="00000000">
        <w:rPr>
          <w:rtl w:val="0"/>
        </w:rPr>
        <w:t xml:space="preserve">izmantošanu reāllaikā, gan tad, ja ar citiem rīkiem tika konstatētas neatbilstības, piemēram, pārdošanas un izkraušanas datu pārbaudē u. c. Tad no operatoram iespējams pieprasīt arī konkrēto videoierakstu. Divas nedēļas ir samērīgs datu uzglabāšanas termiņš, lai nodrošinātu inspekcijas darbam nepieciešamo papildfaktu fiksējošo rīku izvērtēšanu salīdzinājumā ar datu uzglabāšanai operatoram nepieciešamajiem resursiem.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zvejas, akvakultūras un importa produktu izsekojamības prasību ievērošanai (regulas Nr. 1224/2009 58. pants, noteikumu projekta 27. punkts) tika vērtēta operatoru pašu sistēmas izveidošana, lai nodrošinātu izsekojamības un informācijas sniegšanas prasības par zvejas produktu partiju, tomēr ir jāņem vērā, ka Latvijā elektroniskā jūras un piekrastes zvejas produktu izsekojamība tika ieviesta jau 2018. gada 1. jūnijā un tā veiksmīgi darbojas. Tādējādi, ieviešot jaunas prasības, paredzēts izmantot informācijas sistēmas esošā izsekojamības moduļa bāzi. Šis jautājums ir apspriests ar atbilstošo operatoru kategoriju pārstāvjiem, un ir saņemts to vienprātīgs atbalsts esošās informācijas sistēmas izmantošanai. Starp operatoru ieguvumiem var minēt to, ka informācijas sistēma tiem ir bezmaksas un ka par informācijas sistēmas tehnisko funkcionalitāti un uzturēšanu darba kārtībā atbild Zemkopības ministrija. Savukārt Latvijas atbildīgajām iestādēm visi dati ir pieejami reāllaikā, ļaujot iegūt gan operatīvus datus, gan datus pārbaudēm u. tml.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lietotāji (noteikumu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pircēji vai zivju svērēji (noteikumu projekta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pircēji vai zivju svērēji, ārvalstu pretendenti (noteikumu projekta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svēršanas operators (noteikumu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svēršanas operators (noteikumu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pircēji  (noteikumu projekta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operatori (noteikumu projekta 24.–27.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transportētāji (noteikumu projekta 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produktu importētāji, eksportētāji, reeksportētāji (noteikumu projekta 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(noteikumu projekta 36.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svērējs (noteikumu projekta 48.1.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svērējs (noteikumu projekta 48.2.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svērējs (noteikumu projekta 48.3.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svērējs (noteikumu projekta 48.4.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svērējs (noteikumu projekta 48.5.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svērējs (noteikumu projekta 48.6.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svērējs (noteikumu projekta 48.7.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pircējs (noteikumu projekta 51.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svēršanas operators (noteikumu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kuģu kapteiņi (noteikumu projekta 12.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noteikta jaunā zivju pircēja vai zivju svērēja iesnieguma veidlapa, šī prasība skars visus jau patlaban reģistrētos zivju pirmos pircējus (2026. gada 8. janvārī tās bija 135 personas), kas plāno turpmāk nodarboties ar svēršanas darbībām. Jāņem vērā, ka zivju pircēja apliecība tiek izsniegta uz trim gadiem, tāpēc, ja operators neplāno svērt nozveju, esošā reģistrācija būs spēkā līdz reģistrācijas apliecības termiņa beigām. Dokumenti nebūs jāiesniedz vēlreiz. Reģistrētiem zivju pircējiem vai zivju svērējiem vairs netiks izsniegta reģistrācijas apliecība. Reģistrācijas dati informācijas sistēmā konkrētā lietotāja profilā būs pieejami gan operatoram, gan kompetentajām iestādēm. Tāpat informācija tiks publicēta Zemkopības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noteikts akvakultūras uzņēmumu un jūras produktu importētāju pienākums nodrošināt zvejas produktu izsekojamību informācijas sistēmā, tiem jāreģistrējas informācijas sistēmā, lai iegūtu lietotāja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kas tehnisku iemeslu dēļ nozvejas un izkraušanas datus nevarēs ievadīt informācijas sistēmas apakšsistēmā "Elektroniskā zvejas darbību reģistrācijas un ziņošanas sistēma", turpmāk nevarēs izmantot datu reģistrēšanai veidlapu papīra formā. Tiem būs jāizmanto informācijas sistēmas mobilā lietotne, kas darbojas arī bezsaistes režīmā. Mobilā lietotne ar nosaukumu LZIKIS bez maksas ir pieejama "Android" ierīcēm "Google Play" veikalā un "Apple" ierīcēm – "App Store" veikalā. Tādējādi zvejnieki ir atbrīvoti no nepieciešamības aizpildīt papīra veidlapas un vēlāk ievadīt datus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uz kuriem attiecas regulas 2024/1474 nosacījumi ostu iekļaušanai apstiprināto ostu sarakstā, lai piemērotu pieļaujamās pielaides atkāpi, ir jānodrošina ostas vai izkraušanas vietas sagatavošana atbilstoši šo noteikumu projekta VII nodaļas un regulas 2024/1474 prasībām, vienlaikus dodot iespēju Valsts vides dienestam uzraudzīt izkraušanas un paraugu svēršanas procedūras attālināti un piešķirot pieeju </w:t>
      </w:r>
      <w:r w:rsidR="00000000" w:rsidRPr="00000000" w:rsidDel="00000000">
        <w:rPr>
          <w:i w:val="1"/>
          <w:rtl w:val="0"/>
        </w:rPr>
        <w:t xml:space="preserve">CCTV </w:t>
      </w:r>
      <w:r w:rsidR="00000000" w:rsidRPr="00000000" w:rsidDel="00000000">
        <w:rPr>
          <w:rtl w:val="0"/>
        </w:rPr>
        <w:t xml:space="preserve">kamerām. Tāpat ir jānodrošina svēršanas reģistra elektroniska aizpildīšana informācijas sistēmā, kā arī formalitātes saistībā ar svēršanas vietas reģistrāciju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produktu eksportētājiem un importētājiem līdz ar šīm izmaiņām un obligātu </w:t>
      </w:r>
      <w:r w:rsidR="00000000" w:rsidRPr="00000000" w:rsidDel="00000000">
        <w:rPr>
          <w:i w:val="1"/>
          <w:rtl w:val="0"/>
        </w:rPr>
        <w:t xml:space="preserve">CATCH </w:t>
      </w:r>
      <w:r w:rsidR="00000000" w:rsidRPr="00000000" w:rsidDel="00000000">
        <w:rPr>
          <w:rtl w:val="0"/>
        </w:rPr>
        <w:t xml:space="preserve">izmantošanu nozvejas sertifikātu dokumentu pārvaldībai nāksies mainīt esošo nozvejas sertifikātu apriti uzņēmumā. Operatoriem ir jāapgūst darbs ar </w:t>
      </w:r>
      <w:r w:rsidR="00000000" w:rsidRPr="00000000" w:rsidDel="00000000">
        <w:rPr>
          <w:i w:val="1"/>
          <w:rtl w:val="0"/>
        </w:rPr>
        <w:t xml:space="preserve">CATCH</w:t>
      </w:r>
      <w:r w:rsidR="00000000" w:rsidRPr="00000000" w:rsidDel="00000000">
        <w:rPr>
          <w:rtl w:val="0"/>
        </w:rPr>
        <w:t xml:space="preserve">. Līdz 2028. gadam kravas importam būs iespējams izmantot līdz 2026. gada 10. janvārim izsniegto un apstiprināto nozvejas sertifikātu papīra formā. Šāda nozvejas sertifikāta dati operatoram būs jāievada </w:t>
      </w:r>
      <w:r w:rsidR="00000000" w:rsidRPr="00000000" w:rsidDel="00000000">
        <w:rPr>
          <w:i w:val="1"/>
          <w:rtl w:val="0"/>
        </w:rPr>
        <w:t xml:space="preserve">CATCH</w:t>
      </w:r>
      <w:r w:rsidR="00000000" w:rsidRPr="00000000" w:rsidDel="00000000">
        <w:rPr>
          <w:rtl w:val="0"/>
        </w:rPr>
        <w:t xml:space="preserve">, pievienojot skenēto sertifikātu. Ja sertifikāts papīra formā ir oriģināls, tas jānogādā Valsts vides dienestā, un tas radīs papildu slogu operatoriem. Savukārt turpmāk, kad visu sertifikātu un dokumentu aprite notiks tikai un vienīgi elektroniski </w:t>
      </w:r>
      <w:r w:rsidR="00000000" w:rsidRPr="00000000" w:rsidDel="00000000">
        <w:rPr>
          <w:i w:val="1"/>
          <w:rtl w:val="0"/>
        </w:rPr>
        <w:t xml:space="preserve">CATCH </w:t>
      </w:r>
      <w:r w:rsidR="00000000" w:rsidRPr="00000000" w:rsidDel="00000000">
        <w:rPr>
          <w:rtl w:val="0"/>
        </w:rPr>
        <w:t xml:space="preserve">sistēmā, operatoriem nebūs fiziski jāiesniedz sertifikāti apstiprināšanai Valsts vides dienestā un līdz ar to nebūs jāsaņem atpakaļ apstiprinātie sertifikāti, tāpēc samazināsies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produktu importētājiem, akvakultūras uzņēmumiem un iekšējo ūdeņu zvejniekiem līdz ar šīm izmaiņām un obligātu informācijas sistēmas izmantošanu zvejas produktu elektroniskās izsekojamības nodrošināšanai būs jāizmanto informācijas sistēma, lai reģistrētu darījumus ar partijām. Līdz šim no minētajām operatoru kategorijām tikai iekšējo ūdeņu zvejnieki izmantoja informācijas sistēmu nozvejas datu reģistrēšanai. Operatoriem būs jāapgūst darbs ar informācijas sistēmu, izmantojot Zemkopības ministrijas sagatavotās vadlīnijas un piedaloties organizētajā apmācībā darbam ar informācijas sistēmas izsekojamības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regulas Nr. 1224/2009 14. panta 4. punkta "a" apakšpunktā paredzēto pieļaujamās pielaides atkāpi un sagatavotu ostu vai izkraušanas vietu atbilstoši noteikumu projekta VII nodaļai un regulas 2024/1474 prasībām, operatoram jānodrošina gan tehniskais aprīkojums, tostarp svēršanas iekārtas, </w:t>
      </w:r>
      <w:r w:rsidR="00000000" w:rsidRPr="00000000" w:rsidDel="00000000">
        <w:rPr>
          <w:i w:val="1"/>
          <w:rtl w:val="0"/>
        </w:rPr>
        <w:t xml:space="preserve">CCTV</w:t>
      </w:r>
      <w:r w:rsidR="00000000" w:rsidRPr="00000000" w:rsidDel="00000000">
        <w:rPr>
          <w:rtl w:val="0"/>
        </w:rPr>
        <w:t xml:space="preserve"> kameras u. c., gan administratīvās formalitātes, tostarp par svēršanas vietas reģistrāciju, uzraudzības plāna saskaņošanu, u. c. prasību ievērošana.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sistēmas lietotāji (noteikumu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reģistrācijai informācijas sistēmas lietotāja tiesību saņemšanai ir nepieciešamas ne vairāk kā 15 minūšu laika.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Pēc Centrālās statistikas pārvaldes (CSP) datiem, 2024. gadā aktīvi darbojās 66 uzņēmumi, kas piedāvāja akvakultūras produkciju vietējā un ārvalstu tirgū.
Pēc informācijas sistēmas 2025. gada datiem, 
ir apmēram 50 zvejas produktu importētāju, kurus ietekmēs jaunā izsekojamības prasība.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Reģistrācija informācijas sistēmas lietotāja tiesību saņemšanai ir nepieciešama tikai vienu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Jūras un iekšējo ūdeņu zvejnieki, izsekojamības operatori, pirmie pircēji, zvejas produktu eksportētāji izmanto informācijas sistēmu jau tagad, lai tajā reģistrētu zvejas datus, darījumus ar produktu partijām, sagatavo nozvejas sertifikātu Latvijas nozveju eksportam u.c. darbības, tāpēc tiem nav vajadzīga papildu reģistrācija sistēmā  (MK 2023. gada 9. maija  noteikumu Nr. 227 "Noteikumi par rūpniecisko zveju iekšējos ūdeņos" 3.2. apakšpunkts, MK 2007. gada 2. maija  noteikumu Nr. 296 "Noteikumi par rūpniecisko zveju teritoriālajos ūdeņos un ekonomiskās zonas ūdeņos" 8.3. un 8.3.2 apakšpunkts, noteikumu Nr. 94 5. un 18. punkts).
Tādējādi tiek aprēķināts slogs, ko citām operatoru kategorijām uzliek jaunās prasības. Ar noteikumu projektu tās tiks attiecinātas uz akvakultūras uzņēmumiem  un importētājiem, kas zvejas produktu izsekojamības prasību izpildei izmantos informācijas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pircēji vai zivju svērēji (noteikumu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 – 10,69 eiro; avots par vienas stundas darbaspēka izmaksām zivsaimniecībā – Centrālās statistikas pārvaldes dati.
Tā kā reģistrācija derīga trīs gadus, lai aprēķinātu izmaksas gadā, stundas samaksas  vērtība dalīta ar 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zivju pircēja vai zivju svērēja reģistrācijai ir nepieciešams ne vairāk kā 15 minūšu laika.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2026. gada 21. maijā informācijas sistēmā bija reģistrēti 133 pirmie pircēji.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Reģistrācija derīga trīs gadus.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Patlaban nevar prognozēt, cik daudz reģistrēto zivju pircēju plānos svērt nozveju (noteikumu projekta 14. punkts), tāpēc administratīvo izmaksu aprēķinā tiek izmantots reģistrēto pirmo pircēju skaits. 
Ja zivju pircējs turpinās tikai pirmo pirkumu darījumus, nekādas izmaiņas reģistrācijā nav nepieciešamas (noteikumu projekta 51. punkts).
Prasība zivju pircēja reģistrācijai noteiktas noteikumu Nr. 94 8. punktā un 2.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pircēji vai zivju svērēji, ārvalstu pretendenti (noteikumu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 – 10,69 eiro; avots par vienas stundas darbaspēka izmaksām zivsaimniecībā – Centrālās statistikas pārvaldes dati.
Tā kā reģistrācija derīga trīs gadus, lai aprēķinātu izmaksas gadā, stundas samaksas  vērtība dalīta ar 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zivju pircēja vai zivju svērēja reģistrācijai ārvalstu pretendentam nepieciešamo papildus informācijas iesniegšanai ir nepieciešamas ne vairāk kā 15 minūšu laika.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2026. gada 21. maijā informācijas sistēmā bija reģistrēti 5 ārvalstu zivju pirmie pircēji.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Reģistrācija derīga trīs gadus.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Stundas samaksas likmes aprēķiniem tika izmantoti Latvijas Centrālās statistikas pārvaldes dati, tie paši, kas tika izmantoti Latvijas pretendentu reģistrācijai.
Papildu prasības ārvalstu pretendentiem zivju pircēja reģistrācijai noteiktas noteikumu Nr. 94 2.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svēršanas operators (noteikumu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 nodrošināt svēršanu ar verificētajām sistēmām noteikta noteikumu Nr. 94 3. pielikuma 4. punktā.
Tā kā prasību daudzums netiek mainīts,  netiek ietekmēts arī 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svēršanas operators (noteikumu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Paraugu ņemšanas plāns noteikts noteikumu Nr. 94 3. pielikumā, bet kontroles plāns paraugu svēršanai pēc transportēšanas – 3.1 pielikumā. Eiropas Komisijas apstiprinātajos plānos ir noteiktas paraugu ņemšanas un svēršanas procedūras. 
Tā kā prasību daudzums netiek mainīts,  netiek ietekmēts arī 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pircēji  (noteikumu projekta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pirmā pirkuma darījuma reģistrēšanai informācijas sistēmā ir noteiktas noteikumu Nr. 94 16. punktā.
Tā kā prasību daudzums netiek mainīts,  netiek ietekmēts arī 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izsekojamības operatori (noteikumu projekta 24.–27.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 – 10,69 eiro; 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pirmās pirkšanas darījuma reģistrācijai informācijas sistēmā ir nepieciešamas ne vairāk kā 10 minūšu laika.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Pēc Centrālās statistikas pārvaldes (CSP) datiem, 2024. gadā aktīvi darbojās 66 uzņēmumi, kas piedāvāja akvakultūras produkciju vietējā un ārvalstu tirgū.
Pēc informācijas sistēmas 2025. gada datiem, 
ir apmēram 50 zvejas produktu importētāju, kurus ietekmēs jaunā izsekojamības prasība. Pēc informācijas sistēmas 2025. gada datiem, tika izsniegts 300 iekšējo ūdeņu rūpnieciskās zvejas atļauju.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katrs no LZIKIS lietotājiem reģistrē vismaz vienu darījumu ar partijām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produktu izsekojamības nodrošināšanai un darbību ar produktiem reģistrēšanai informācijas sistēmā ir noteiktas noteikumu Nr. 94 19.–22. punktā.
Tā kā produktu izsekojamības prasības informācijas sistēmā attieksies arī uz iekšējo ūdeņu zvejniekiem, akvakultūras uzņēmumiem un importētājiem, tiek pieņemts, ka subjektu skaits ir 416.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transportētāji (noteikumu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transportēšanas dokumenta reģistrēšanai informācijas sistēmā ir noteiktas noteikumu Nr. 94 24. punktā.
Tā kā prasību daudzums netiek mainīts,  netiek ietekmēts arī 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jūras produktu importētāji, eksportētāji, reeksportētāji (noteikumu projekta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attiecīgās informācijas ievadīšanai CATCH sistēmā vidēji nepieciešamais laiks nepārsniedz 0,5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2026. gada 10. martā bija apmēram 100 eksportētāju un importētāju, kurus ietekmēs jaunā prasība saistībā ar CATCH izmantošanu.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aprēķināt, cik regulāri un cik daudz katrs operators kārtos  eksporta un importa darījumus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produktu eksportētājiem un importētājiem līdz ar šiem grozījumiem un obligātu CATCH sistēmas izmantošanu nozvejas sertifikātu dokumentu pārvaldībai nāksies mainīt esošo nozvejas sertifikātu apriti uzņēmumā. Operatoriem ir jāapgūst darbs ar CATCH sistēmu.
Eksportētājiem informācijas sistēmas vietā būs jāizmanto CATCH sistēma.
Savukārt importētājiem nākotnē nebūs fiziski jāiesniedz Valsts vides dienestā nozvejas sertifikāti apstiprināšanai un tie jāsaņem atpakaļ, bet sertifikātu apstiprināšana notiks elektroniski CATCH sistēmā (noteikumu projekta 32. un 37. 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zvejnieki (noteikumu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sniegt zvejas datus, kas ir nepieciešami nozvejas sertifikāta aizpildīšanai, ir noteiktas noteikumu Nr. 94 17. punktā.
Tā kā prasību daudzums netiek mainīts,  netiek ietekmēts arī 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svērēja reģistrācija noteikta visiem operatoriem, kas plāno svērt zivis. 
Aprēķini iekļauti iepriekš pie noteikumu projekta 14. punkta ietekmes novērtējuma.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Pieņemts ka informācijas sagatavošanai un komunikācijai ar Zemkopības ministriju un Valsts vides dienestu ir nepieciešamas 5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Zemkopības ministrijai ir informācija no 3 operatoriem, kas plāno kārtot formalitātes ostas apstiprināšanai.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(pieteikuma) sagatavošana ir nepieciešama tikai vienu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Pašlaik ir apstiprināta tikai viena Latvijas osta, tāpēc izmaksu novērtējums aprēķināts vienai personai.
Ostas apstiprināšana ir operatoru ziņā – tā ir rīcības brīvība, ko operators var arī neizmantot.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Pieņemts ka informācijas sagatavošanai Valsts vides dienestam svēršanas vietas reģistrācijai informācijas sistēmā ir nepieciešams 15 minūšu.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Zemkopības ministrijai ir informācija no 3 operatoriem, kas plāno kārtot formalitātes ostas apstiprināšanai.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Svēršanas vieta reģistrējama tikai vienu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Ostas apstiprināšana ir operatoru ziņā – tā ir rīcības brīvība, ko operators var arī neizmantot.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Ostas apstiprināšana ir operatoru ziņā, tā ir rīcības brīvība, ko operators var arī neizmantot.
Pēc regulas Nr. 1224/2009 prasībām svēršanas reģistrs jāaizpilda par katru svēršanu. Noteikumu projekta 48.4. apakšpunktā noteikts, ka svēršanas reģistrs jāaizpilda elektroniski informācijas sistēmā.
Aprēķini iekļauti zemāk pie noteikumu projekta 9. punkta ietekmes novērtējuma.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Pieņemts, ka uzraudzības plāna sagatavošanai  un iesniegšanai ir nepieciešams 30 minūšu.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Zemkopības ministrijai ir informācija no 3 operatoriem, kas plāno kārtot formalitātes ostas apstiprināšanai.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Uzraudzības plāns ir vajadzīgs tikai vienu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Jāņem vērā, ka aprēķini par konsultāciju ar Valsts vides dienestu iekļauti iepriekš pie noteikumu projekta 28.2. apakšpunkta ietekmes novērtējuma.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Pieņemts, ka pieejas nodrošināšanai Valsts vides dienestam operatoram ir nepieciešams 10 minūšu.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Ostas apstiprināšana ir operatoru ziņā – tā ir rīcības brīvība, ko operators var arī neizmantot.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Pieejas nodrošināšana ir nepieciešama tikai vienu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Jāņem vērā, ka operators elektroniski nosūtīs tīmekļvietnes adreses un sākotnējo paroli inspektoram, lai tas varētu piekļūt operatora kamerām un uzraudzītu procesus.  Turklāt, ja nepieciešams (tostarp rodoties aizdomām par iespējamo pārkāpumu), pēc inspektora pieprasījuma jāiesniedz videoieraksts par konkrētu izkraušanas vai svēršanas gadījumu.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 videoieraksts būs jāiesniedz Valsts vides dienestā pēc tā pieprasījuma, operators videomateriāla apstrādei izmantos automātisku funkciju, lai atspējotu fizisko personu identifikāciju (piem., aizmiglotu personas seju).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pircējs (noteikumu projekta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Pieņemts, ka papildus datu sagatavošanai un iesniegšanai ir nepieciešams 15 minūšu.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Pieņemts, ka visi reģistrēti  pircēji turpmāk arī svērs nozveju.
2026. gada 21. maijā informācijas sistēmā bija reģistrēti 133 pirmie pircēji.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Dati iesniedzami vienu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svēršanas operators (noteikumu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 nodrošināt svēršanās reģistra aizpildīšanu noteikta noteikumu Nr. 94 3. pielikuma 6. punktā.
Tā kā prasību daudzums netiek mainīts,  netiek ietekmēts arī 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kuģu kapteiņi (noteikumu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Nozvejas datu reģistrēšana informācijas sistēmā jau ir spēkā. Prasība noteikta MK noteikumu Nr. 94 36. punktā: rodoties tehniskām problēmām bija jāinformē Valsts vides dienests, līdz problēmu novēršanai dati bija jāreģistrē papīra veidlapā un pēc problēmu novēršanas tie bija jāievada sistēmā. Ar noteikumu projektu tiek ieviesta atteikšanās no papīra veidlapām, un tas ilgtermiņā samazina slogu. Vairs netiks prasīta datu reģistrācija papīra veidlapā un pēc tam datu ievadīšana arī zvejas darbību ziņošanas sistēmā, bet, rodoties tehniskām problēmām, paredzēts, ka datus var ievadīt informācijas sistēmas mobilajā lietotnē.
Ministrijas rīcībā nav datu par konstatēto tehnisko problēmu, tāpēc nav iespējams novērtēt administratīvo slogu.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30 900,00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sistēmas lietotāji (noteikumu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pircēji vai zivju svērēji (noteikumu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pircēji vai zivju svērēji, ārvalstu pretendenti (noteikumu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svēršanas operators (noteikumu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svēršanas operators (noteikumu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pircēji  (noteikumu projekta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izsekojamības operatori (noteikumu projekta 24.–27.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transportētāji (noteikumu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jūras produktu importētāji, eksportētāji, reeksportētāji (noteikumu projekta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zvejnieki (noteikumu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10 000,00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CCTV kameru iegādes un uzstādīšanas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Pašlaik ir apstiprināta tikai viena Latvijas osta, bet 
Zemkopības ministrijai ir informācija no 3 operatoriem, kas plāno kārtot formalitātes ostas apstiprināšanai.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Pašlaik ir apstiprināta tikai viena Latvijas osta, tāpēc izmaksu novērtējums aprēķināts vienai personai. Ostas apstiprināšana ir operatoru ziņā – tā ir rīcības brīvība, ko operators var arī neizmantot.
Aprēķinā tiek izmantoti operatora sniegtie dati. Uzstādīto CCTV kameru skaits varētu būt atšķirīgs atkarībā no svēršanas un apstrādes procesa uzņēmumā ostas teritorijā.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svērējs (noteikumu projekta 48.7.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vidējās programmas izmaksas gadā, kas palīdzētu novērst fizisko personu identifikāciju videoierakstā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Pašlaik ir apstiprināta tikai viena Latvijas osta, bet 
Zemkopības ministrijai ir informācija no 3 operatoriem, kas plāno kārtot formalitātes ostas apstiprināšanai.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ir atkarīgas no vairākiem faktoriem. Lai vienkārši aizmiglotu personas seju videoierakstā, pietiek ar bezmaksas rīkiem vai programmu a[mēram 70 eiro vērtībā. Savukārt regulāri darbam vai atskaitei vairāk piemērotas ir programmas, kuru izmaksas ir aptuveni 25 eiro mēnesī ("Adobe" vai līdzīgas).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zivju pircējs (noteikumu projekta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svēršanas operators (noteikumu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kuģu kapteiņi (noteikumu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30 900,00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Valsts vides dienests, Pārtikas un veterinārais dienests un Valsts ieņēmumu dienests uzdevumus nozvejas sertifikātu pārvaldībā un apstiprināšanā un zivju pircēju un zivju svērēju reģistrācijā pildīs un nosacījumu ievērošanu un kontroli saistībā ar Latvijas ostu (izkraušanas vietu) apstiprināšanas un uzraudzības procedūru nodrošinās no piešķirtajiem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noteikumu projektam (25-TA-2770), spēku zaudē noteikumi Nr. 94.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32009R1224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Nr. 1224/2009 tiek izveidota Eiropas Savienības zvejas kontroles sistēma, lai nodrošinātu atbilstību kopējās zivsaimniecības politikas noteikumiem. Regula Nr. 1224/2009 tika grozīta ar Eiropas Parlamenta un Padomes 2023. gada 22. novembra Regulu (ES) 2023/2842, ar ko groza Padomes Regulu (EK) Nr. 1224/2009 un attiecībā uz zivsaimniecības kontroli groza Padomes Regulas (EK) Nr. 1967/2006 un (EK) Nr. 1005/2008 un Eiropas Parlamenta un Padomes Regulas (ES) 2016/1139, (ES) 2017/2403 un (ES) 2019/473 (turpmāk - regula 2023/2842). Minētās regulas 7. pants paredz atšķirīgus normu spēkā stāšanās termiņus, tostarp no 2026. gada 10. janvāra ieviešamās normas, piemēram, sistēmas </w:t>
      </w:r>
      <w:r w:rsidR="00000000" w:rsidRPr="00000000" w:rsidDel="00000000">
        <w:rPr>
          <w:i w:val="1"/>
          <w:rtl w:val="0"/>
        </w:rPr>
        <w:t xml:space="preserve">CATCH </w:t>
      </w:r>
      <w:r w:rsidR="00000000" w:rsidRPr="00000000" w:rsidDel="00000000">
        <w:rPr>
          <w:rtl w:val="0"/>
        </w:rPr>
        <w:t xml:space="preserve">izmantošanu attiecībā uz nozvejas sertifikātu apriti, iekšējo zvejas un akvakultūras produktu, kā arī importa produktu izsekojamības nodrošināšanu, u. c.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32008R1005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2008. gada 29. septembra Regula (EK) Nr.  1005/2008, ar ko izveido Kopienas sistēmu, lai aizkavētu, novērstu un izskaustu nelegālu, nereģistrētu un neregulētu zveju, un ar ko groza Regulas (EEK) Nr.  2847/93, (EK) Nr. 1936/2001 un (EK) Nr. 601/2004, un ar ko atceļ Regulas (EK) Nr. 1093/94 un (EK) Nr. 1447/1999 (turpmāk – regula Nr. 1005/2008)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Nr. 1005/2008 ir izveidota Eiropas Savienības sistēma, lai aizkavētu, novērstu un izskaustu nelegālu, nereģistrētu un neregulētu zveju.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32011R0404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8. aprīļa Īstenošanas regula (ES) Nr.  404/2011, ar kuru pieņem sīki izstrādātus noteikumus par to, kā īstenojama Padomes regula (EK) Nr. 1224/2009, ar ko izveido Kopienas kontroles sistēmu, lai nodrošinātu atbilstību kopējās zivsaimniecības politikas noteikumiem (turpmāk – regula Nr.  404/2011)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17. oktobra Īstenošanas regula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27. maija Īstenošanas regula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 (turpmāk – regula 2024/1474)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31987R2658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1987. gada 23. jūlija Regula (EEK) Nr. 2658/87 par tarifu un statistikas nomenklatūru un kopējo muitas tarifu (turpmāk – regula Nr. 2658/87)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32011R0931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19. septembra Īstenošanas regula (ES) Nr. 931/2011 par izsekojamības prasībām, kas ar Eiropas Parlamenta un Padomes Regulu (EK) Nr. 178/2002 noteiktas dzīvnieku izcelsmes pārtikai (Dokuments attiecas uz EEZ) (turpmāk – regula Nr. 931/2011)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decembra Regula (ES) 2023/2833, ar ko izveido zilās tunzivs (Thunnus thynnus) nozvejas dokumentēšanas programmu un atceļ Regulu (ES) Nr. 640/2010 (turpmāk – regula 2023/2833)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32001R1035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2001. gada 22. maija Regula (EK) Nr. 1035/2001, ar ko nosaka Dissostichus spp. nozvejas dokumentu shēmu (turpmāk – regula Nr. 1035/2001)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2023. gada 27. jūlija Īstenošanas lēmums C(2023) 4925, ar ko apstiprina paraugu ņemšanas plānu un kontroles plānu, kurus Latvija saskaņā ar Regulu (EK) Nr. 1224/2009 iesniegusi attiecībā uz zvejas produktu svēršanu, un groza Īstenošanas lēmumu C(2020) 2944 (turpmāk – Īstenošanas 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4.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14. panta 4.a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 un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60. panta 1., 3., 5.,  6.,  8.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6.,  8., 9. un 10.</w:t>
            </w:r>
            <w:r w:rsidR="00000000" w:rsidRPr="00000000" w:rsidDel="00000000">
              <w:rPr>
                <w:sz w:val="24"/>
                <w:b w:val="1"/>
                <w:rtl w:val="0"/>
              </w:rPr>
              <w:t xml:space="preserve">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115. panta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 un 14.2.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14.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90.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Šīs normas netiek pārņemtas, bet uz tām ir dota atsauce. Regulas Nr. 1224/2009 90. panta 2. un 3. punktā minētie smagi pārkāpumi tiek ņemti vērā, izvērtējot zivju pircēja vai zivju svērēja reģistrācijas darbību.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un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29. un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60. panta 1.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60. panta 1.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un 1. un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13.–15. un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17. panta 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2007. gada 2. maija noteikumu Nr. 296 "Noteikumi par rūpniecisko zveju teritoriālajos ūdeņos un ekonomiskās zonas ūdeņos" 8.18.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(Ministru kabineta 2024. gada 5. marta noteikumi Nr. 152 "Grozījumi Ministru kabineta 2007. gada 2. maija noteikumos Nr. 296 "Noteikumi par rūpniecisko zveju teritoriālajos ūdeņos un ekonomiskās zonas ūdeņos"")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55. panta 1. punkta 3.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2015. gada 22. decembra noteikumu Nr. 800 "Makšķerēšanas, vēžošanas un zemūdens medību noteikumi" 11.5.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89a.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atbildības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Zvejniecības likuma 26. un 30.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Krimināllikuma 110.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atbildības likuma 17. un 73.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Zvejniecības likuma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91a.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Zvejniecības likuma 26. un 30.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atbildības likuma 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58. panta 8. punkts paredz dalībvalsts tiesības nepiemērot izsekojamības prasības mazam zvejas produktu daudzumam, kas patērētājiem tiek tieši pārdots no zvejas kuģiem vai no saldūdens zvejniecības operatora, ja vien produktus izmanto tikai privātam patēriņam un šis daudzums nepārsniedz 10 kg zvejas produktu vienam patērētājam dienā. Baltijas jūrā nozvejotiem lašiem (</w:t>
            </w:r>
            <w:r w:rsidR="00000000" w:rsidRPr="00000000" w:rsidDel="00000000">
              <w:rPr>
                <w:sz w:val="24"/>
                <w:i w:val="1"/>
                <w:rtl w:val="0"/>
              </w:rPr>
              <w:t xml:space="preserve">Salmo salar</w:t>
            </w:r>
            <w:r w:rsidR="00000000" w:rsidRPr="00000000" w:rsidDel="00000000">
              <w:rPr>
                <w:sz w:val="24"/>
                <w:rtl w:val="0"/>
              </w:rPr>
              <w:t xml:space="preserve">) robežvērtība ir divi īpatņi dienā vienam patērētājam. Latvija uzskata, ka ir lietderīgi izmantot paredzēto rīcības brīvību saistībā ar noteikumiem, kas attiecas uz izsekojamību, lai tās prasības nebūtu jāpiemēro daudzumam, kas ir mazāks par noteiktām robežvērtībām. Minētās robežvērtības ir pietiekami zemas, tāpēc līdz minimumam ir samazināts risks tādu zvejas produktu laišanai tirgū, kuri varētu veicināt nelikumīgu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60. panta 8. punkts paredz, ka dalībvalsts var prasīt operatoriem, kas ir atbildīgi par svēršanu, regulāri vai pēc pieprasījuma savām kompetentajām iestādēm iesniegt svēršanas datu reģistrus. Valsts vides dienests kā Latvijas atbildīgā iestāde zvejas kontroles nodrošināšanā ir tiesīga pieprasīt operatoru sniegt tai svēršanas datu reģistru, lai nodrošinātu nozvejas datu precīzu reģistrēšanu. Tā kā elektroniskais svēršanas datu reģistrs informācijas sistēmā nav obligāti jāaizpilda visiem operatoriem, Valsts vides dienests patur tiesības inspekcijas procedūras laikā pieprasīt iesniegt svēršanas reģistru, lai salīdzinātu to ar izkraušanas deklarācijā reģistrētiem nozvejas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60. panta 9. punkts paredz, ka dalībvalsts kompetentās iestādes var prasīt, lai katru minētajā dalībvalstī izkrauto zvejas produktu daudzumu, pirms to aiztransportē no izkraušanas vietas, nosvērtu kompetento iestāžu ierēdņi vai tas tiktu nosvērts to ierēdņu klātbūtnē. Valsts vides dienests kā Latvijas atbildīgā iestāde zvejas kontroles nodrošināšanā ir tiesīga pieprasīt, lai svēršana notiktu inspektoru klātbūtnē un inspekcijas procedūras laikā varētu pārliecināties par svēršanas procedūras, tostarp paraugu ņemšanas, šķirošanas pa sugām, svēršanas un nozvejas apjoma aprēķināšanas,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68. panta 6. punkts noteic, ka dalībvalstu kompetentās iestādes var piešķirt atbrīvojumus no 1. un 2. punktā minētā pienākuma, ja zvejas produkti tiek transportēti ostas teritorijā vai ne tālāk kā 25 kilometru no izkraušanas vietas. Tā kā Latvijā ir ieviesta zvejas produktu elektronisko izsekojamības sistēma un šis noteikumu projekts noteic operatoru pienākumu informācijas sistēmā reģistrēt datus par darbībām ar zvejas produktiem visos produktu transportēšanas, uzglabāšanas un apstrādes posmos no ieguves līdz mazumtirdzniecībai, tad, ievērojot Valsts vides dienesta inspektoru kapacitāti atbilstošās kontroles īstenošanai, tika izmantota dalībvalstij piešķirtā rīcības brīvība un noteikumu projektā noteikti atbrīvojumi no transporta dokumenta aizpildīšanas, pastāvot atbilstošiem nosacījumiem. Dalībvalsts izmanto regulas Nr. 1224/2009 68. panta 6. punkta rīcības brīvību, nosakot atbrīvojumu no transportēšanas dokumenta aizpildīšanas, ja produkti tiek transportēti ostas teritorijā (noteikumu projekta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68. panta 8. punkts noteic, ka dalībvalsts var paredzēt transportētāja pienākumu un atbildības piemērošanu jebkuram citam operatoram. Latvijas ieskatā, ievērojot vienotas atbildības principu, kad ir skaidrs atbildīgais subjekts (transportētājs), neparedzot neviena cita operatoru atbildību, tiek nodrošināta efektīvāka kontrole. Pienākumu pārdale citiem operatoriem varētu radīt nesamērīgu administratīvo slogu un arī grūtības atbildīgās personas noteikšanā, tāpēc nav nepieciešams izmantot regulā noteikto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68. panta 9. punkts ministrijas ieskatā neprasa dalībvalsts rīcības brīvību, bet pati norma ir tieši piemērojama. Tā pieļauj alternatīvu dokumentu izmantošanu, nosakot nevis konkrētu dokumenta nosaukumu, bet gan tā saturu. Vienlaikus izšķirošais kritērijs ir informācijas līdzvērtība, nevis dokumenta forma vai nosaukums. Jēdziens "līdzvērtīgs dokuments" ES tiesībās tiek interpretēts pēc funkcionālās līdzvērtības principa: dokuments ir līdzvērtīgs, ja tas nodrošina tādu pašu kontroli, izsekojamību un informācijas pilnīgumu kā normā paredzētais dokuments. Latvija neizmanto regulas Nr. 1224/2009 73. panta 8. punktā doto rīcības brīvību, jo Latvijas zvejnieki nezvejo rajonos, kuros ir paredzētas obligātas kontroles novērotāju darbības.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19. panta 2. punkta norma nav iekļauta noteikumu projekta regulējumā. Pēc nepieciešamības tā skatāma saistībā ar Ministru kabineta 2007. gada 2. maija noteikumiem Nr. 296 "Noteikumi par rūpniecisko zveju teritoriālajos ūdeņos un ekonomiskās zonas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29. panta 3. punkta norma arī neattiecas uz šā noteikumu projekta regulējumu. Turklāt Latvijas zvejas kuģi nezvejo ģeogrāfiskajā apgabalā, uz kuru attiecas zvejas piepūles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35. panta 2. punkta norma nav iekļauta noteikumu projekta regulējumā, jo runa ir par zvejas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39. panta 2.a  un 3. punkta norma nav ietverta noteikumu projekta regulējumā, jo runa ir par zvejas darbībām. Šī norma arī netiek iekļauta noteikumu projektā "Grozījumi Ministru kabineta 2007. gada 2. maija noteikumos Nr. 296 "Noteikumi par rūpniecisko zveju teritoriālajos ūdeņos un ekonomiskās zonas ūdeņos"" (26-TA-352), jo, pamatojoties uz regulas 2023/2842 7. panta 7. punktu. tā stāsies spēkā 2028. gada 10. janvārī. Pagaidām vēl notiek darbs Eiropas Komisijas darba grupā saistībā ar īstenošanas prasībām.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2008. gada 29. septembra Regula (EK) Nr.  1005/2008, ar ko izveido Kopienas sistēmu, lai aizkavētu, novērstu un izskaustu nelegālu, nereģistrētu un neregulētu zveju, un ar ko groza Regulas (EEK) Nr.  2847/93, (EK) Nr. 1936/2001 un (EK) Nr. 601/2004, un ar ko atceļ Regulas (EK) Nr. 1093/94 un (EK) Nr. 1447/1999 (turpmāk – regula Nr. 1005/2008)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III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12., 14., 16. un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 32. un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un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14. panta 2. punkts un 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un 40.</w:t>
            </w:r>
            <w:r w:rsidR="00000000" w:rsidRPr="00000000" w:rsidDel="00000000">
              <w:rPr>
                <w:sz w:val="24"/>
                <w:b w:val="1"/>
                <w:rtl w:val="0"/>
              </w:rPr>
              <w:t xml:space="preserve">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un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34. un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18. panta 1., 2.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17. panta 3. punkts paredz, ka "dalībvalstis var izstrādāt papildu valsts kritērijus verifikācijas veikšanai". Latvija nav izstrādājusi šādus papildu valsts kritērijus, jo uzskata, ka Eiropas Komisijas kritēriji ir pilnībā pietiekami, lai nodrošinātu atbilstošu kontroli. Eiropas Komisijas kritēriji noteikti Eiropas Komisijas sagatavotajā darba dokumentā "Vispārīgā pieeja pārbaudēm un verifikacijām" (</w:t>
            </w:r>
            <w:r w:rsidR="00000000" w:rsidRPr="00000000" w:rsidDel="00000000">
              <w:rPr>
                <w:sz w:val="24"/>
                <w:i w:val="1"/>
                <w:rtl w:val="0"/>
              </w:rPr>
              <w:t xml:space="preserve">COMMON APPROACH CHECKS AND VERIFICATIONS</w:t>
            </w:r>
            <w:r w:rsidR="00000000" w:rsidRPr="00000000" w:rsidDel="00000000">
              <w:rPr>
                <w:sz w:val="24"/>
                <w:rtl w:val="0"/>
              </w:rPr>
              <w:t xml:space="preserve">), kurā ir noteiktas kompetentās iestādes darbības, kas īstenojamas, lai nodrošinātu nozvejas sertifikāta datu atbilstības pārbaudi un verifikāciju. Tāpat tiek turpināts darbs pie </w:t>
            </w:r>
            <w:r w:rsidR="00000000" w:rsidRPr="00000000" w:rsidDel="00000000">
              <w:rPr>
                <w:sz w:val="24"/>
                <w:i w:val="1"/>
                <w:rtl w:val="0"/>
              </w:rPr>
              <w:t xml:space="preserve">CATCH </w:t>
            </w:r>
            <w:r w:rsidR="00000000" w:rsidRPr="00000000" w:rsidDel="00000000">
              <w:rPr>
                <w:sz w:val="24"/>
                <w:rtl w:val="0"/>
              </w:rPr>
              <w:t xml:space="preserve">tehnisko papildinājumu izstrādes, tā ka jau pašlaik lielākā verifikācijas daļa ir iekļauta </w:t>
            </w:r>
            <w:r w:rsidR="00000000" w:rsidRPr="00000000" w:rsidDel="00000000">
              <w:rPr>
                <w:sz w:val="24"/>
                <w:i w:val="1"/>
                <w:rtl w:val="0"/>
              </w:rPr>
              <w:t xml:space="preserve">CATCH</w:t>
            </w:r>
            <w:r w:rsidR="00000000" w:rsidRPr="00000000" w:rsidDel="00000000">
              <w:rPr>
                <w:sz w:val="24"/>
                <w:rtl w:val="0"/>
              </w:rPr>
              <w:t xml:space="preserve">, turklāt, pastāvot neatbilstībām, paredzēti sistēmas sūtīti paziņojumi kompetentajām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17. panta 5. punkts paredz, ka "dalībvalstis var nolemt veikt verificēšanu izlases veidā papildus verificēšanai, kas minēta 3. un 4. punktā". Latvijā nenotiek papildu verificēšana ārpus regulā Nr. 1005/2008 paredzētiem procesiem, jo Eiropas Komisijas kritēriji ir pilnībā pietiekami, lai nodrošinātu atbilstošu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14. panta 2. punkta 2. daļa Zemkopības ministrijas ieskatā neparedz dalībvalstu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1005/2008 15. panta 2. punkts tiek ievērots, pamatojoties uz Eiropas Komisijas pieprasījumu. Eiropas Komisijas datubāzē </w:t>
            </w:r>
            <w:r w:rsidR="00000000" w:rsidRPr="00000000" w:rsidDel="00000000">
              <w:rPr>
                <w:sz w:val="24"/>
                <w:i w:val="1"/>
                <w:rtl w:val="0"/>
              </w:rPr>
              <w:t xml:space="preserve">CIRCABC </w:t>
            </w:r>
            <w:r w:rsidR="00000000" w:rsidRPr="00000000" w:rsidDel="00000000">
              <w:rPr>
                <w:sz w:val="24"/>
                <w:rtl w:val="0"/>
              </w:rPr>
              <w:t xml:space="preserve">tiek publicēts (atjaunots) Eiropas Komisijas izveidotais saraksts, piemēram, https://eur-lex.europa.eu/legal-content/EN/TXT/?uri=CELEX:52024XC06301 tiek publicētas dalībvalstu paziņotās kompetentās iestādes, tostarp attiecībā uz regulas Nr. 1005/2008 15. panta 2. punktu, t. i., kompetentā iestāde nozvejas sertifikātu apstiprināšanai, lai varētu eksportēt nozveju, ko guvuši zvejas kuģi ar dalībvalsts karogu.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 norma saistīta ar kompetento iestādi, kas ir atbildīga par nozvejas sertifikātu apstiprināšanu nozvejas eksportam. Latvijā tā ir Zemkopības ministrija, kas apstiprina nozvejas sertifikāta datu atbilstību Latvijas zvejnieku iegūtajai nozvejai (noteikumu projekta 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regulas Nr. 1005/2008 16. pantā ir runa par importu no Eiropas Savienības un attiecīgi par trešo valstu kompetentajām iestādēm. Eiropas Komisija ir institūcija, kas nodrošina šo trešo valstu kompetento iestāžu sarakstu veidošanu un uzturēšanu. Tātad tas ir Eiropas Komisijas, nevis Latvijas kompetencē. Trešās valstis paziņo Eiropas Komisijai atbildīgās iestādes, paraksttiesīgās personas, to parakstu un zīmogu paraugus un citu informāciju. Dalībvalstu iestādēm informācija nozvejas sertifikātu pārbaudei ir pieejama Eiropas Komisijas datubāzē </w:t>
            </w:r>
            <w:r w:rsidR="00000000" w:rsidRPr="00000000" w:rsidDel="00000000">
              <w:rPr>
                <w:sz w:val="24"/>
                <w:i w:val="1"/>
                <w:rtl w:val="0"/>
              </w:rPr>
              <w:t xml:space="preserve">CIRCABC</w:t>
            </w:r>
            <w:r w:rsidR="00000000" w:rsidRPr="00000000" w:rsidDel="00000000">
              <w:rPr>
                <w:sz w:val="24"/>
                <w:rtl w:val="0"/>
              </w:rPr>
              <w:t xml:space="preserve">. Pēc sistēmas </w:t>
            </w:r>
            <w:r w:rsidR="00000000" w:rsidRPr="00000000" w:rsidDel="00000000">
              <w:rPr>
                <w:sz w:val="24"/>
                <w:i w:val="1"/>
                <w:rtl w:val="0"/>
              </w:rPr>
              <w:t xml:space="preserve">CATCH </w:t>
            </w:r>
            <w:r w:rsidR="00000000" w:rsidRPr="00000000" w:rsidDel="00000000">
              <w:rPr>
                <w:sz w:val="24"/>
                <w:rtl w:val="0"/>
              </w:rPr>
              <w:t xml:space="preserve">ieviešanās 2026. gada 10. janvārī visa informācija automātiski ietverta </w:t>
            </w:r>
            <w:r w:rsidR="00000000" w:rsidRPr="00000000" w:rsidDel="00000000">
              <w:rPr>
                <w:sz w:val="24"/>
                <w:i w:val="1"/>
                <w:rtl w:val="0"/>
              </w:rPr>
              <w:t xml:space="preserve">CATCH </w:t>
            </w:r>
            <w:r w:rsidR="00000000" w:rsidRPr="00000000" w:rsidDel="00000000">
              <w:rPr>
                <w:sz w:val="24"/>
                <w:rtl w:val="0"/>
              </w:rPr>
              <w:t xml:space="preserve">sistēmā, kurā ir algoritms nozvejas sertifikātu saskaņošanas un apstiprināšanas plūsmai.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2011. gada 8. aprīļa Īstenošanas regula (ES) Nr.  404/2011, ar kuru pieņem sīki izstrādātus noteikumus par to, kā īstenojama Padomes regula (EK) Nr. 1224/2009, ar ko izveido Kopienas kontroles sistēmu, lai nodrošinātu atbilstību kopējās zivsaimniecības politikas noteikumiem (turpmāk – regula Nr.  404/2011)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404/2011 56., 57. un 76.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un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404/2011 77.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un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17. oktobra Īstenošanas regula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regulas 2025/2196 28. panta 2.b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27. maija Īstenošanas regula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 (turpmāk – regula 2024/1474)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2024/1474 1.–3, 6., 11., 14. un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2024/1474 2., 3., 10. un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2024/1474 10. panta 1. punkts, 11. panta 2. punkts, 12. pants un II un IV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2024/1474 11.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1987. gada 23. jūlija Regula (EEK) Nr. 2658/87 par tarifu un statistikas nomenklatūru un kopējo muitas tarifu (turpmāk – regula Nr. 2658/87)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2658/87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2011. gada 19. septembra Īstenošanas regula (ES) Nr. 931/2011 par izsekojamības prasībām, kas ar Eiropas Parlamenta un Padomes Regulu (EK) Nr. 178/2002 noteiktas dzīvnieku izcelsmes pārtikai (Dokuments attiecas uz EEZ) (turpmāk – regula Nr. 931/2011)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Īstenošanas regulu Nr. 931/2011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38.1. un 39.1.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 decembra Regula (ES) 2023/2833, ar ko izveido zilās tunzivs (Thunnus thynnus) nozvejas dokumentēšanas programmu un atceļ Regulu (ES) Nr. 640/2010 (turpmāk – regula 2023/2833)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2023/2833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un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2001. gada 22. maija Regula (EK) Nr. 1035/2001, ar ko nosaka Dissostichus spp. nozvejas dokumentu shēmu (turpmāk – regula Nr. 1035/2001)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w:t>
            </w:r>
            <w:r w:rsidR="00000000" w:rsidRPr="00000000" w:rsidDel="00000000">
              <w:rPr>
                <w:sz w:val="24"/>
                <w:b w:val="1"/>
                <w:rtl w:val="0"/>
              </w:rPr>
              <w:t xml:space="preserve"> </w:t>
            </w:r>
            <w:r w:rsidR="00000000" w:rsidRPr="00000000" w:rsidDel="00000000">
              <w:rPr>
                <w:sz w:val="24"/>
                <w:rtl w:val="0"/>
              </w:rPr>
              <w:t xml:space="preserve">regulas Nr. 1035/2001 I, II un III pielikumu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un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 2023. gada 27. jūlija Īstenošanas lēmums C(2023) 4925, ar ko apstiprina paraugu ņemšanas plānu un kontroles plānu, kurus Latvija saskaņā ar Regulu (EK) Nr. 1224/2009 iesniegusi attiecībā uz zvejas produktu svēršanu, un groza Īstenošanas lēmumu C(2020) 2944 (turpmāk – Īstenošanas lēmums)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regulas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un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regulas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un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Valsts ieņēmumu dienests, Valsts vides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iekšējo ūdeņu zvejnieki, akvakultūras uzņēmumi, importētāji, Zivsaimniecības konsultatīvā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https://tapportals.mk.gov.lv/public_participation/ad6794e5-9abf-4d01-8957-c03140ebdf9c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22. oktobrī tika organizēta sanāksme ar iekšējo ūdeņu zvejniekiem, un tajā tika prezentēts iespējamais informācijas sistēmas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10. novembrī – sanāksme ar akvakultūras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20. novembrī – sanāksme ar importētājiem, lai informētu par jaunajām zvejas produktu izsekojamības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15. janvārī informācija par publisko apspriešanu izsūtīta Zivsaimniecības konsultatīvās padomes locekļiem. Par noteikumu projektu netika saņemti ne iebildumi, ne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2026. gada 14. līdz 28. janvārim par noteikumu projektu netika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(noteikumu projekta 47.5.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(noteikumu projekta 47.6.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(noteikumu projekta 49.5.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 (noteikumu projekta 47.5.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valsts struktūrās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Paredzēts, ka informācijas iegūšanai no informācijas sistēmas, e-pasta sagatavošanai ministrijas atbildīgai personai par datu publicēšanu tīmekļvietnē un saraksta aktualizēšanai ir nepieciešams 30 minūšu.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Pašlai Latvijā ir apstiprināta tikai viena osta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Kuģu saraksts jāiesniedz katru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47.5. apakšpunkts.
Saskaņā ar regulas 2024/1474, ar ko nosaka Padomes Regulas 11. pantu dalībvalsts katru gadu iesniedz Komisijā informāciju par Savienības zvejas kuģiem, kuri izmanto atkāpi no atļautās pielaides.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 (noteikumu projekta 47.6.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valsts struktūrās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nepieciešams informācijas apkopošanai, ziņojuma sagatavošanai un iesniegšanai Eiropas Komisijā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Ziņojuma sagatavošanā, saskaņošanā un nosūtīšanā tiks iesaistītas 2 ministrijas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Ziņojums jāsniedz katru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47.6. apakšpunkts.
Regulas 2024/1474 14. pants paredz dalībvalsts pienākumu ziņot Eiropas Komisijai par visām atbilstošajām izmaiņām, kas tiek izdarītas apstiprinātās ostas pieteikumā. Tāpat dalībvalstis katru gadu Komisijai ziņo par visiem šīs regulas II un IV nodaļas nosacījumu neizpildes gadījumiem. Saskaņā ar noteikumu projekta 47.6. apakšpunktu ziņošana ir Zemkopības ministrijas kompetencē, pamatojoties uz Valsts vides dienesta sniegtiem datiem (noteikumu projekta 49.5. apakšpunkts).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 (noteikumu projekta 49.5.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valsts struktūrās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nepieciešams informācijas apkopošanai,  sagatavošanai un iesniegšanai Zemkopības ministrijā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Ziņojuma sagatavošanā, saskaņošanā un nosūtīšanā tiks iesaistītas 2 dienesta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Ziņojums jāsniedz katru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49.5. apakšpunkts.
Regulas 2024/1474 14. pants paredz dalībvalsts pienākumu ziņot Eiropas Komisijai par visām atbilstošajām izmaiņām, kas tiek izdarītas apstiprinātās ostas pieteikumā. Tāpat dalībvalstis katru gadu Komisijai ziņo par visiem šīs regulas II un IV nodaļas nosacījumu neizpildes gadījumiem. Saskaņā ar noteikumu projekta 47.6. apakšpunktu ziņošana ir Zemkopības ministrijas kompetencē, pamatojoties uz Valsts vides dienesta sniegtiem datiem (noteikumu projekta 49.5. apakšpunkts). Tieši Valsts vides dienests ir tā iestāde, kura kontrolē zvejas noteikumu izpildi, tostarp regulas 2024/1474 nosacījumu izpildi.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ministrijas un Valsts vides dienesta uzdevumi tiks paplašināti, jo būs jauni uzdevumi iesnieguma sagatavošanā un kontroles nodrošināšanā Latvijas ostu apstiprināšanai atļautās pielaides atkāpes izmantošanai (noteikumu projekta VII nodaļa). Vienlaikus atsevišķi var minēt uzdevumu svērēja un svēršanas vietas reģistrācijai – visu nepieciešamo dokumentu pārbaudei un datu ievadīšanai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noteikumu projektu (49. punkts) Valsts vides dienests īsteno pasākumus, kas nepieciešami, lai sagatavotu iesniegumu ostas apstiprināšanai, svēršanas vietas reģistrēšanai un uzraudzības plāna sagatavošanai. Tāpat ir jāīsteno kontroles pasākumi atbilstoši regulas 2024/1747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Visas nozvejas sertifikātu apritē iesaistītās Latvijas kompetentās iestādes </w:t>
            </w:r>
            <w:r w:rsidR="00000000" w:rsidRPr="00000000" w:rsidDel="00000000">
              <w:rPr>
                <w:sz w:val="24"/>
                <w:b w:val="1"/>
                <w:rtl w:val="0"/>
              </w:rPr>
              <w:t xml:space="preserve">- </w:t>
            </w:r>
            <w:r w:rsidR="00000000" w:rsidRPr="00000000" w:rsidDel="00000000">
              <w:rPr>
                <w:sz w:val="24"/>
                <w:rtl w:val="0"/>
              </w:rPr>
              <w:t xml:space="preserve">Zemkopības ministrija, Valsts vides dienests, Pārtikas un veterinārais dienests – izmantos Eiropas Komisijas sistēmu </w:t>
            </w:r>
            <w:r w:rsidR="00000000" w:rsidRPr="00000000" w:rsidDel="00000000">
              <w:rPr>
                <w:sz w:val="24"/>
                <w:i w:val="1"/>
                <w:rtl w:val="0"/>
              </w:rPr>
              <w:t xml:space="preserve">CATCH </w:t>
            </w:r>
            <w:r w:rsidR="00000000" w:rsidRPr="00000000" w:rsidDel="00000000">
              <w:rPr>
                <w:sz w:val="24"/>
                <w:rtl w:val="0"/>
              </w:rPr>
              <w:t xml:space="preserve">nozvejas sertifikātu sagatavošanai un apstiprināšanai, tāpēc sistēmas apgūšana prasīs papildu laiku (noteikumu projekta</w:t>
            </w:r>
            <w:r w:rsidR="00000000" w:rsidRPr="00000000" w:rsidDel="00000000">
              <w:rPr>
                <w:sz w:val="24"/>
                <w:b w:val="1"/>
                <w:rtl w:val="0"/>
              </w:rPr>
              <w:t xml:space="preserve"> </w:t>
            </w:r>
            <w:r w:rsidR="00000000" w:rsidRPr="00000000" w:rsidDel="00000000">
              <w:rPr>
                <w:sz w:val="24"/>
                <w:rtl w:val="0"/>
              </w:rPr>
              <w:t xml:space="preserve">32., 33. un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noteikumu projektu (43. punkts) Elektroniskajā muitas datu apstrādes sistēmā ir jāpārliecinās, vai muitas deklarācijai ir pievienots Valsts vides dienesta apstiprināts dokuments, pārbaudot tajā norādīto datu atbilstību citiem kravas pavaddokumentiem. Saskaņā ar noteikumiem Nr. 94 Valsts ieņēmumu dienesta amatpersonas pārbaudīja dokumentus, izmantojot informācijas sistēmas datus, t. i., bija jāpieslēdzas informācijas sistēmai, lai apskatītu konkrēto importa darījumu.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nodrošināta pāreja no papīra dokumentiem uz datu reģistrēšanu sistēmā, vairs neparedzot papīra veidlapu izmantošanu, bet, piemēram, nozvejas un izkraušanas datu reģistrēšanai tiek dota iespēja arī izmantot informācijas sistēmas mobilo lietotni (noteikumu projekta 12. 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šo noteikumu projektu tiek no jauna izdoti noteikumi Nr. 94, tiek vērtētas tikai jaunas prasības un netiek aprēķināts administratīvo izmaksu monetārais novērtējums par jau esošo prasību izpildi.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Zvejniecības likuma 14. pantu otro daļu informācija par zveju, zvejas pārkāpumiem, zivju izkraušanu, zivju cenām, zvejas kuģu sarakstiem un zvejnieku un zivju pircēju reģistrāciju tiek apkopota Latvijas zivsaimniecības integrētajā kontroles un informācijas sistēmā, kas ir reģistrēta valsts informācijas sistēmu reģistrā (turpmāk – informācijas sistēma). Zemkopības ministrija ir šīs informācijas sistēmas pārzine.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noteikumiem Nr. 94, Zemkopības ministrijas informācijas sistēmā tiek apstrādāti dati, tostarp par operatora reģistrētajām darbībām ar produktu partijām, pirmās pirkšanas darījumiem u. c. Zemkopības ministrija reģistrē zivju produktu pirmos pircējus</w:t>
      </w:r>
      <w:r w:rsidR="00000000" w:rsidRPr="00000000" w:rsidDel="00000000">
        <w:rPr>
          <w:b w:val="1"/>
          <w:rtl w:val="0"/>
        </w:rPr>
        <w:t xml:space="preserve"> </w:t>
      </w:r>
      <w:r w:rsidR="00000000" w:rsidRPr="00000000" w:rsidDel="00000000">
        <w:rPr>
          <w:rtl w:val="0"/>
        </w:rPr>
        <w:t xml:space="preserve">un zivju svērējus, un Valsts vides dienests šajā informācijas sistēmā ievada datus par nozvejas sertifikātu apstiprināšanu u. c. Tādējādi arī noteikumu projekts paredz personas datu ievadīšanu informācijas sistēmā. Juridisko un fizisko personu dati informācijas sistēmā tiek apstrādāti zvejas kontroles nolūkā (piemēram, Zvejniecības likuma 18. panta pirmajā daļā noteikts, ka Valsts vides dienests atbild par Latvijas Republikas iekšējo ūdeņu, teritoriālo ūdeņu un ekonomiskās zonas ūdeņu zivju resursu aizsardzību un uzraudzību), kā arī zinātniskajā, datu vākšanas un statistikas nolūkā (piemēram, institūts BIOR īsteno datu vākšanas programmu u. c.). Minēto datu apstrāde ir vajadzīga, lai izpildītu uz pārzini un zvejas kontrolē iesaistīto iestāžu attiecināmu juridisku pienākumu vai uzdevumu, ko īsteno sabiedrības interesēs vai izmantojot pārzinim likumīgi piešķirtās pilnvaras saskaņā ar normatīvo aktu prasībām un sadarbības līguma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 un 6. panta 1. punkta "c" un "e" apakšpunktam. Informācijas sistēmā par operatoru tiek uzturēti tādi dati kā nosaukums vai vārds, uzvārds, reģistrācijas numurs vai personas kods, juridiskā vai dzīvesvietas adrese, kā arī tālruņa numurs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noslēgusi sadarbības līgumus ar zvejas kontrolē un zvejas resursu pārraudzībā iesaistītajām iestādēm. Katram lietotājam tiek piešķirta piekļuve datiem atbilstoši tā kompetencei un darbu uzdevumiem. Lietotāji ir atbildīgi par datu izmantošanu atbilstoši noteiktiem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20. punkta prasības attiecībā uz informācijas iegūšanu par smagu pārkāpumu izdarīšanu, Valsts vides dienests informē Zemkopības ministriju par zivju pircēja vai zivju svērēja izdarītiem pārkāpumiem, kas ir minēti noteikumu projekta 20. punktā. Vienlaikus Zemkopības ministrija par smagu pārkāpumu izdarīšanu (noteikumu projekta 20.1. apakšpunkts) var pārliecināties informācijas sistēmā, pamatojoties uz Ministru kabineta 2026. gada 28. aprīļa noteikumiem Nr. 233 "Kārtība, kādā zvejas licences turētājiem un zvejas kuģu kapteiņiem piemēro Eiropas Savienības tiesību aktos par kopējās zivsaimniecības politiku noteikto soda punktu sistēmu", jo tajā tiek reģistrēti piešķirtie soda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48.6. apakšpunktā minēto videomateriālu Valsts vides dienests apstrādā, lai nodrošinātu regulas 2024/1474 noteikto prasību uzraudzību apstiprinātajā ostā vai izkraušanas vietā. Paredzēts, ka Valsts vides dienesta amatpersonas reāllaikā novēros procedūras, kas saistītas ar nozveju izkraušanu, paraugu ņemšanu, svēršanu un datu reģistrāciju. Norma paredz Valsts vides dienestam piekļuvi videonovērošanas (CCTV) kameru datiem reāllaikā nozvejas izkraušanas un svēršanas kontroles nodrošināšanai. Saistībā ar videonovērošanu var tikt apstrādāti personas dati (piemēram, zvejas vai kravu apstrādē iesaistīto personu attēls), un to apstrāde notiek sabiedrības interesēs, ievērojot Vispārīgās datu aizsardzības regulas principus. Savukārt CCTV ieraksti tiek glabāti operatoru sistēmā ierobežotu periodu, ja vien Valsts vides dienests nav pieprasījis konkrētus datus kontrolei vai nav konstatēts iespējams normatīvo aktu pārkāpums. Šādās situācijās videodati tiek saglabāti tikai konkrētās kontroles vai procesa nodrošināšanai, tostarp administratīvā pārkāpuma procesa īstenošanai.</w:t>
      </w:r>
      <w:r w:rsidR="00000000" w:rsidRPr="00000000" w:rsidDel="00000000">
        <w:rPr>
          <w:b w:val="1"/>
          <w:rtl w:val="0"/>
        </w:rPr>
        <w:t xml:space="preserve"> </w:t>
      </w:r>
      <w:r w:rsidR="00000000" w:rsidRPr="00000000" w:rsidDel="00000000">
        <w:rPr>
          <w:rtl w:val="0"/>
        </w:rPr>
        <w:t xml:space="preserve">Savukārt, ja tiek konstatēts pārkāpums, Valsts vides dienests var pieprasīt operatoru iesniegt videoierakstus saistībā ar administratīvā pārkāpuma procesu. Tad dati tiks dzēsti, kad šis process būs izbeigts vai (un) kad lēmums tajā stāsies spēkā. Datu pārzinis nodrošina videonovērošanas laikā iegūto materiālu apstrādi atbilstoši Datu regulas prasībām, ievērojot Datu regulas 5. pantā noteiktos personas datu apstrādes principus, tostarp datu minimizēšanas un glabāšanas ierobežojumu un integritātes un konfidencialitātes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CCTV datiem tiek nodrošināta tikai amata pienākumu izpildei nepieciešamajā apjomā un netiek izmantota citiem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vērtējot pretendenta iesniegumu zivju pircēja un zivju svērēja</w:t>
      </w:r>
      <w:r w:rsidR="00000000" w:rsidRPr="00000000" w:rsidDel="00000000">
        <w:rPr>
          <w:b w:val="1"/>
          <w:rtl w:val="0"/>
        </w:rPr>
        <w:t xml:space="preserve"> </w:t>
      </w:r>
      <w:r w:rsidR="00000000" w:rsidRPr="00000000" w:rsidDel="00000000">
        <w:rPr>
          <w:rtl w:val="0"/>
        </w:rPr>
        <w:t xml:space="preserve">reģistrācijai, saņem informāciju no Valsts ieņēmumu dienesta administrēto nodokļu (nodevu) parādnieku datubāzes vai no ārvalstu nodokļu administrācijas iestādes par to, vai pretendentam ir nodokļu, nodevu vai citu obligāto maksājumu parāds valsts budžetā (noteikumu projekta 15.2. un 19.3. apakšpunkts). Valsts ieņēmumu dienesta publiskajā datubāzē iegūstamā informācija netiek uzglabāta, jo Zemkopības ministrija to pārbauda un konstatē faktu. Savukārt no ārvalstu nodokļu administrācijas saņemtā informācija tiek uzglabāta kopā ar pretendenta iesniegumu. Visi zivju pircēja un zivju svērēja reģistrācijas iesniegumi tiek uzglabāti DVS "Namejs" Zemkopības ministrijas dokumentu klasifikācijas shēmā noteikto uzglabāšanas termiņu. Datu apstrāde tiek nodrošināta tikai konkrētam uzdevumam, jo tas ir viens no nosacījumiem pretendenta reģistrācijai.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25-TA-2770</w:t>
    </w:r>
    <w:r>
      <w:br/>
    </w:r>
    <w:r w:rsidR="00000000" w:rsidRPr="00000000" w:rsidDel="00000000">
      <w:rPr>
        <w:rtl w:val="0"/>
      </w:rPr>
      <w:t xml:space="preserve">Izdrukāts 29.07.2026. 23.38 - 6.0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25-TA-2770</w:t>
    </w:r>
    <w:r>
      <w:br/>
    </w:r>
    <w:r w:rsidR="00000000" w:rsidRPr="00000000" w:rsidDel="00000000">
      <w:rPr>
        <w:rtl w:val="0"/>
      </w:rPr>
      <w:t xml:space="preserve">Izdrukāts 29.07.2026. 23.38 - 6.0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anotācija_(ex_ante)_25-TA-2770.docx</dc:title>
</cp:coreProperties>
</file>

<file path=docProps/custom.xml><?xml version="1.0" encoding="utf-8"?>
<Properties xmlns="http://schemas.openxmlformats.org/officeDocument/2006/custom-properties" xmlns:vt="http://schemas.openxmlformats.org/officeDocument/2006/docPropsVTypes"/>
</file>