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"Alkšņi 2" Salacgrīvas pagastā, Limbažu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piederošu nekustamo īpašumu "Alkšņi 2" Salacgrīvas pagastā, Limbažu novadā (nekustamā īpašuma kadastra Nr. 6672 001 0017) – zemes vienību (zemes vienības kadastra apzīmējums 6672 001 0017) 1,4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piederošo nekustamo īpašumu "Alkšņi 2" Salacgrīvas pagastā, Limbažu novadā (nekustamā īpašuma kadastra Nr. 6672 001 0017) (turpmāk – Nekustamais īpašums) – zemes vienību (zemes vienības kadastra apzīmējums 6672 001 0017) (turpmāk – Zemes vienība) 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daļu 0,5863 ha kopplatībā (turpmāk – Nekustamā īpašuma daļa),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0,3631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0,1139 ha platībā, kas nepieciešama pašvaldības nozīmes ceļa izbūvei (pašvaldības ceļu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0,1093 ha platībā, kas nepieciešama pašvaldības nozīmes ceļa izbūvei (pašvaldības ceļu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atlikušās Zemes vienības daļas aptuveni 0,5744 ha un 0,2393 ha platībā, kas nav nepieciešamas Rail Baltica izbūvei, atsavināmas, ievērojot Likuma 6. panta pirmās daļas tiesisko regulējumu un Nekustamā īpašuma īpašnieka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6672 001 0017) 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100000060002,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vai apbūves tiesības. Nekustamais īpašums apgrūtināts ar lietu tiesībām atzīmes veidā: Limbažu rajona MSVP – starpsaimniecību novadupe – 0,04 km un Rīgas jūras līča piekrastes aizsargjosla. 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atsavināmajam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šādi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ūdensteces aizsargjoslas teritorija – 0,04 km; ierīkotas ūdensnotekas aizsargjoslas teritorija - 0,04 km un Baltijas jūras un Rīgas jūras līča ierobežotas saimnieciskas darbības joslas teritorija – 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uz kuras galvenā saimnieciskā darbība ir lauksaimniecība" (kods 0101), lietošanas veids: mežu platība - 1,4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Zemes vienības daļu 0,5863 ha kopplatībā, atlikumā veidojas divas atlikušās Zemes vienības daļas aptuveni 0,5744 ha un 0,2393 ha platībā. Atbilstoši Limbažu novada administrācijas Nekustamā īpašuma un teritoriālā plānojuma nodaļas 2023. gada 21. septembra izvērtējumam Nr. 8.2/23/1150 atlikušās Zemes vienības daļas aptuveni 0,5744 ha un 0,2393 ha platībā neatbilst vietējās pašvaldības teritorijas plānojuma prasībām par minimālo platību jaunveidojamām zemes vienībām (mazākas par 2 ha). Ņemot vērā, ka Īpašnieks nav izteicis vēlmi paturēt savā īpašumā atlikušās Zemes vienības daļas aptuveni 0,5744 ha un 0,2393 ha platībā, tās ir atsavināmas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Ziemeļvidzemes virsmežniecības sniegto informāciju uz Zemes vienības esošās mežaudzes platība ir 1,35 ha, meža inventarizācija zemes vienībai veikta 2002. gadā, nav spēkā esošu ciršanas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30. aprīļa lēmumu Nr. 03.1-14/1671: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"Alkšņi 2" Salacgrīvas pagastā, Limbažu novadā (nekustamā īpašuma kadastra Nr. 6672 001 0017) atsavināšanu, atbilstoši sertificēta nekustamā īpašuma vērtētāja noteiktajai tirgus vērtībai 7 421,00 EUR (septiņi tūkstoši četri simti divdesmit viens </w:t>
      </w:r>
      <w:r w:rsidR="00000000" w:rsidRPr="00000000" w:rsidDel="00000000">
        <w:rPr>
          <w:i w:val="1"/>
          <w:rtl w:val="0"/>
        </w:rPr>
        <w:t xml:space="preserve">euro</w:t>
      </w:r>
      <w:r w:rsidR="00000000" w:rsidRPr="00000000" w:rsidDel="00000000">
        <w:rPr>
          <w:rtl w:val="0"/>
        </w:rPr>
        <w:t xml:space="preserve">),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 001 0017) 1,4 ha platībā tirgus vērtība 4 900,00 EUR (četri tūkstoši deviņi simti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zemes vienības (zemes vienības kadastra apzīmējums 6672 001 0017) 1,4 ha platībā esošās mežaudzes tirgus vērtība 2 521,00 EUR (divi tūkstoši pieci simti divdesmit viens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piekrišana Nekustamā īpašuma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"Alkšņi 2" Salacgrīvas pagastā, Limbažu novadā (nekustamā īpašuma kadastra Nr. 6672 001 0017) – zemes vienību (zemes vienības kadastra apzīmējums 6672 001 0017) 1,4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Nekustamā īpašuma daļā esošās Zemes vienības daļas aptuveni 0,1139 ha un 0,1093 ha platībā (pēc kadastrālās uzmērīšanas platība var tikt precizēta) un uz tām izbūvētos pašvaldības nozīmes autoceļus ar visiem tā kompleksā ietilpstošajiem elementiem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24-TA-1126</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24-TA-1126</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anotācija_(ex_ante)_24-TA-1126.docx</dc:title>
</cp:coreProperties>
</file>

<file path=docProps/custom.xml><?xml version="1.0" encoding="utf-8"?>
<Properties xmlns="http://schemas.openxmlformats.org/officeDocument/2006/custom-properties" xmlns:vt="http://schemas.openxmlformats.org/officeDocument/2006/docPropsVTypes"/>
</file>