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20. novembra noteikumos Nr. 779 "Kārtība, kādā rezerves karavīrus un rezervistus reģistrē, uzskaita un iesauc aktīvajā dienestā, kā arī pieprasa un izsniedz informāciju par rezerves karavīriem un rezervistiem""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(turpmāk arī- grozījumi), izpildot Militārā dienesta likuma 64. panta pirmajā daļā noteikto deleģējumu Ministru kabinetam noteikt kārtību, kādā rezerves karavīrus un rezervistus reģistrē, uzskaita, atlasa un iesauc aktīvajā dienestā vai uz valsts aizsardzības civilā dienesta mācībām un mobilizācijas gadījumā, kā arī pieprasa un izsniedz informāciju par rezerves karavīriem un rezervistiem.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rezerves karavīrus un rezervistus reģistrē, uzskaita, atlasa un iesauc aktīvajā dienestā vai uz valsts aizsardzības civilā dienesta mācībām un mobilizācijas gadījumā, kā arī pieprasa un izsniedz informāciju par rezerves karavīriem un rezervistiem.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valsts aizsardzības dienesta (turpmāk – VAD) izveidi, kuru regulē speciāls likums – Valsts aizsardzības dienesta likums, tika veikti grozījumi Militārā dienesta likumā (turpmāk – MDL). Proti, MDL aktīvā dienesta definīcija tika papildināta ar vēl vienu aktīvā dienesta veidu – VAD (Grozījumi Militārā dienesta  likumā, Latvijas Vēstnesis, 75, 18.04.2023.). Tādējādi tika  paplašināts rezerves karavīru un rezervistu subjektu loku.  Savukārt pilsoņi pēc valsts aizsardzības civilā dienesta (turpmāk – alternatīvais dienests) pabeigšanas tiek ieskaitīti rezervistos un viņus var iesaukt uz kārtējām un pārbaudes mācībām, kā arī mobilizēt (mobilizācijas gadījumā) darbam Aizsardzības ministrijas (turpmāk – AM) padotībā esošajās iestādēs, pamatojoties uz MDL 64.panta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MDL 64. panta pirmajā daļā noteikto deleģējumu, nepieciešams Nacionālo bruņoto spēku (turpmāk – NBS) rezerves uzskaites struktūrvienībai NBS rezerves karavīru un rezervistu reģistrā (turpmāk - reģistrs) iekļaut rezervistus pēc alternatīvā dienesta pabeigšanas un noteikt tālākās darbības saistībā ar iesaukšanu uz alternatīvā dienesta mācībām.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noteikta kārtība, kādā rezervistus pēc alternatīvā dienesta pabeigšanas reģistrē, uzskaita, atlasa un iesauc uz valsts aizsardzības civilā dienesta mācībām, kā arī pieprasa un izsniedz informāciju par šīs kategorijas rezervistiem.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rezervistus iesauc uz alternatīvā dienesta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NBS rezerves uzskaites struktūrvienība reģistrā iekļauj ziņas par MDL 63.panta otrajā daļā noteiktajiem militārajam dienestam derīgajiem rezerves karavīriem un šī panta trešajā daļā noteiktajiem rezervistiem;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Ministru kabineta 2007. gada 20. novembra noteikumu Nr. 779 ”Kārtība, kādā rezerves karavīrus un rezervistus reģistrē, uzskaita un iesauc aktīvajā dienestā, kā arī pieprasa un izsniedz informāciju par rezerves karavīriem un rezervistiem” (turpmāk – noteikumu) nosaukumu, 1.1. apakšpunktu, 5., 9., 13., 15., 16., 27., 29., 30. punktu un noteikumu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4., 6., 8., 13., 21.punkts tiek precizēts un papildināts. Piemēram, 4.punkts papildināts ar normām, kas atbilstoši MDL nosaka Aizsardzības ministrijas pakļautībā esošajā profesionālajā vidusskolas absolventus (4.1.5.), militāros darbiniekus (4.1.6.), valsts aizsardzības dienesta karavīrus pēc valsts aizsardzības militārā dienesta beigšanas (4.1.7.) un Latvijas pilsoņus, kas pirms Latvijas pilsonības iegūšanas ir dienējuši ārvalstu militārajā dienestā (4.1.8.) iekļaut  NBS rezerves karavīru un rezervistu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6.1 apakšpunktu un IV 1. nodaļu. Tas ir, grozījumi paredz Aizsardzības ministrijas padotības iestādei trīs darba dienu laikā pēc alternatīvā dienesta veicēja atvaļināšanas nosūtīt informāciju par šī dienesta beigušajiem  rezerves uzskaites struktūrvienībai (6.1apakšpunkts).  Piemēram, tiek noteikta rezervistu pēc alternatīvā dienesta iesaukšanas uz kārtējām vai pārbaudes mācībām organizācija, kā arī  plāna izveide. Tajā būs jānorāda rezervistu skaits, mācību norises laiks, vieta, atbildīgais par mācību norisi, kā arī mācību norisei nepieciešamais finansējums. Plānu sagatavos NBS sadarbībā ar Aizsardzības ministrijas padotības iestādēm, jo  civilo dienestu veiks šajās iestādēs. Grozījumi paredz, ka rezervistus, kas pabeiguši alternatīvo dienestu, uz kārtējām vai pārbaudes mācībām iesauks ar aizsardzības ministra pavēli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5.punktam jaunu redakciju, ņemot vērā, ka NBS rezerves uzskaites struktūrvienībai nav nepieciešams saņemt rezerves karavīra uzskaites karti, jo visa aktuālā informācija par karavīra atvaļināšanu no dienesta atrodas resursu vadības sistēmā “Horizon”.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6.punkts tiek papildināts ar vārdiem “rezerves karavīrs”, jo reģistrā tiek iekļautas un aktualizētas ziņas gan par rezerves karavīriem, gan par rezervistiem, bet tiek svītroti šī punkta apakšpunkti, jo iestādes, no kurām tiek iegūta informācija, ir uzskaitītas jau noteikumu 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21.punktā tiek aizstāts vārds “sešus” ar vārdu “četrus”. Informēšanai (pavēstes nosūtīšanai) par rezerves karavīra iesaukšanu uz kārtējām vai pārbaudes mācībām ir jāparedz četri mēneši, jo tas būtiski atvieglos un nodrošinās precīzāku militāro mācību plānošanu. Proti, šajā punktā termiņa izmaiņa aizgūta no  Igaunijas Republikas ilggadējās pieredzes.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svītrots noteikumu 27.</w:t>
      </w:r>
      <w:r w:rsidR="00000000" w:rsidRPr="00000000" w:rsidDel="00000000">
        <w:rPr>
          <w:vertAlign w:val="superscript"/>
          <w:rtl w:val="0"/>
        </w:rPr>
        <w:t xml:space="preserve">1</w:t>
      </w:r>
      <w:r w:rsidR="00000000" w:rsidRPr="00000000" w:rsidDel="00000000">
        <w:rPr>
          <w:rtl w:val="0"/>
        </w:rPr>
        <w:t xml:space="preserve">punkts. Jo 27.punktā tiek paredzēts, ka Medicīnas komisijas atzinums par rezerves karavīra veselības stāvokli derīgs piecus gadus, bet rezerves karavīrs var izteikt pamatotu lūgumu (ja ir pasliktinājies veselības stāvoklis, iesniegtas ārsta izziņas, izmeklējumi) veikt veselības stāvokļa pārbaudi arī gadījumā, ja medicīnas komisijas atzinums vēl ir derīgs. Zemessardzes ilggadēja pieredze, veicot zemessargu veselības stāvokļa pārbaudi reizi piecos gados liecina, ka šāds medicīnas komisijas atzinuma derīguma termiņš ir pietiekams. Tas būtiski atvieglo zemessargu iesaisti militārajās mācībās un dienesta uzdevumu izpildē, kā arī mazina vienību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iesaukšanas pavēstē tiek norādīta informācija par veselības stāvokļa pārbaudes veikšanas vietu un termiņu, nav nepieciešams informāciju par to sūtīt atsevišķi, tāpēc grozījumi paredz izteikt 30.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MDL 66.</w:t>
      </w:r>
      <w:r w:rsidR="00000000" w:rsidRPr="00000000" w:rsidDel="00000000">
        <w:rPr>
          <w:vertAlign w:val="superscript"/>
          <w:rtl w:val="0"/>
        </w:rPr>
        <w:t xml:space="preserve">1</w:t>
      </w:r>
      <w:r w:rsidR="00000000" w:rsidRPr="00000000" w:rsidDel="00000000">
        <w:rPr>
          <w:rtl w:val="0"/>
        </w:rPr>
        <w:t xml:space="preserve">pants nosaka kārtību, kādā rezervisti pēc valsts aizsardzības civilā dienesta pabeigšanas iesaucami uz kārtējām un pārbaudes mācībām, ir nepieciešams noteikumos paredzēt šo kārtību.  Līdz ar to  grozījumi papildina noteikumus ar jaunu nodaļu – IV.</w:t>
      </w:r>
      <w:r w:rsidR="00000000" w:rsidRPr="00000000" w:rsidDel="00000000">
        <w:rPr>
          <w:vertAlign w:val="superscript"/>
          <w:rtl w:val="0"/>
        </w:rPr>
        <w:t xml:space="preserve">1 </w:t>
      </w:r>
      <w:r w:rsidR="00000000" w:rsidRPr="00000000" w:rsidDel="00000000">
        <w:rPr>
          <w:rtl w:val="0"/>
        </w:rPr>
        <w:t xml:space="preserve">nodaļu (“IV.</w:t>
      </w:r>
      <w:r w:rsidR="00000000" w:rsidRPr="00000000" w:rsidDel="00000000">
        <w:rPr>
          <w:vertAlign w:val="superscript"/>
          <w:rtl w:val="0"/>
        </w:rPr>
        <w:t xml:space="preserve">1</w:t>
      </w:r>
      <w:r w:rsidR="00000000" w:rsidRPr="00000000" w:rsidDel="00000000">
        <w:rPr>
          <w:rtl w:val="0"/>
        </w:rPr>
        <w:t xml:space="preserve"> Kārtība, kādā rezervistus pēc alternatīvā dienesta pabeigšanas iesauc uz kārtējām vai pārbaudes mācībām”). IV.</w:t>
      </w:r>
      <w:r w:rsidR="00000000" w:rsidRPr="00000000" w:rsidDel="00000000">
        <w:rPr>
          <w:vertAlign w:val="superscript"/>
          <w:rtl w:val="0"/>
        </w:rPr>
        <w:t xml:space="preserve">1</w:t>
      </w:r>
      <w:r w:rsidR="00000000" w:rsidRPr="00000000" w:rsidDel="00000000">
        <w:rPr>
          <w:rtl w:val="0"/>
        </w:rPr>
        <w:t xml:space="preserve">nodaļā noteiktā kārtība ir līdzīga rezerves karavīriem noteikumu IV.nodaļā noteiktajai kārtībai par iesaukšanu aktīvajā dienestā uz kārtējām un pārbaudes mācībām, izņemot veselības stāvokļa pārbaudi. Grozījumi paredz noteikt, ka iesaucot rezervistu (pēc alternatīvā dienesta) uz kārtējām vai pārbaudes mācībām, veselības stāvokļa pārbaudi neveic, jo  medicīnas komisijas atzinums, kas pieņemts, iesaucot viņu valsts aizsardzības civilajā dienestā, ir derīgs piecus gadus. Termiņš pieci gadi ir noteikts, ņemot vērā, ka fiziskā slodze, pildot civilo dienestu un vēlāk piedaloties kārtējās un pārbaudes mācībās, ir būtiski mazāka, nekā pildot valsts aizsardzības militāro dienestu. Iesaucot rezervistu uz mācībām, rezerves uzskaites struktūrvienība pieprasa ziņas par viņa veselības stāvokli no Slimību profilakses un kontroles centra valsts informācijas sistēmas, nepieciešamības gadījumā arī no citām veselības aprūpes iestādēm. Ir paredzēta arī iespēja pēc rezervista pamatota lūguma veikt veselības stāvokļa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visā tekstā aizstāt vārdus “mobilizācijas punkts” ar vārdiem “mobilizācijas centrs” (attiecīgā locījumā). Termins “mobilizācijas punkts” uz “mobilizācijas centrs” tiek aizstāts, jo NBS iekšējie normatīvie akti paredz, ka militāro mācību un mobilizācijas laikā tiek izvērsti mobilizācijas centri, kur notiek rezerves karavīru un rezervistu pulcēšanās un iesaukšana aktīvajā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visā noteikumu tekstā aizstāts vārdus “ārstniecības iestāde” un “veselības aprūpes iestāde” (attiecīgā locījumā), izņemot gadījumus, kad runa ir par NBS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noteikumi neparedz  Aizsardzības ministrijas padotības  iestādei sniegt informāciju  par alternatīvā dienesta veicējiem pēc to atvaļināšanas,militārajiem darbiniekiem pēc darba  tiesisko attiecību pārtraukšanas.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tiek papildināti ar normu, kas nosaka, ka Aizsardzības ministrijas padotībā esošā iestāde pēc alternatīvā dienesta veicēja atvaļināšanas, kā arī darba  tiesisko attiecību pārtraukšanas ar militāro darbinieku triju darba dienu laikā informē  par to  rezerves uzskaites struktūrvienību (6.prim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ietekmēs visus pilsoņus - MDL 63.panta otrajā daļā noteiktos rezerves karavīrus un šī panta trešajā daļā noteiktos rezervistus.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NBS rezerves uzskaites struktūrvienībai Militārā dienesta likuma 64. panta pirmajā daļā noteiktas jaunas funkcijas - iesaukšanas uz valsts aizsardzības civilā dienesta mācībām nodrošināšana. Tas ir, tiek paplašinātas NBS rezerves uzskaites struktūrvienības funkcijas.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Iesaukšanas kārtība paredz iesaucamo veselības pārbaudi.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resursu vadības sistēmā "Horizon" tiek apstrādāti personas dati ar nolūku atlasīt valsts aizsardzības civilā dienesta mācībām derīgos rezervistus, kā arī šiem rezervistiem nosūtīt pavēstes par iesaukšanu uz valsts aizsardzības civilā dienesta mācībām.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anotācija_(ex_ante)_25-TA-278.docx</dc:title>
</cp:coreProperties>
</file>

<file path=docProps/custom.xml><?xml version="1.0" encoding="utf-8"?>
<Properties xmlns="http://schemas.openxmlformats.org/officeDocument/2006/custom-properties" xmlns:vt="http://schemas.openxmlformats.org/officeDocument/2006/docPropsVTypes"/>
</file>