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94AE8" w14:textId="39C7BFFF" w:rsidR="008A2EE6" w:rsidRDefault="00141911" w:rsidP="008A2EE6">
      <w:pPr>
        <w:pStyle w:val="VPHeading3"/>
      </w:pPr>
      <w:bookmarkStart w:id="0" w:name="_Toc110435908"/>
      <w:r w:rsidRPr="008A2EE6">
        <w:t xml:space="preserve">Mērķa finansējuma izlietojuma pārvaldības platformas </w:t>
      </w:r>
    </w:p>
    <w:p w14:paraId="1FAB3AED" w14:textId="326F1C31" w:rsidR="0016211D" w:rsidRPr="008A2EE6" w:rsidRDefault="00141911" w:rsidP="008A2EE6">
      <w:pPr>
        <w:pStyle w:val="VPHeading3"/>
        <w:rPr>
          <w:vertAlign w:val="superscript"/>
        </w:rPr>
      </w:pPr>
      <w:r w:rsidRPr="008A2EE6">
        <w:t>s</w:t>
      </w:r>
      <w:r w:rsidR="0016211D" w:rsidRPr="008A2EE6">
        <w:t>ociālekonomiskais indikatīvais lietderīgums</w:t>
      </w:r>
      <w:bookmarkEnd w:id="0"/>
    </w:p>
    <w:p w14:paraId="070069CC" w14:textId="77777777" w:rsidR="0016211D" w:rsidRDefault="0016211D" w:rsidP="0016211D">
      <w:pPr>
        <w:pStyle w:val="paragraph"/>
        <w:spacing w:before="0" w:beforeAutospacing="0" w:after="0" w:afterAutospacing="0"/>
        <w:ind w:firstLine="567"/>
        <w:textAlignment w:val="baseline"/>
      </w:pPr>
    </w:p>
    <w:p w14:paraId="35E76677" w14:textId="4CEA0D4E" w:rsidR="0016211D" w:rsidRDefault="0016211D" w:rsidP="0016211D">
      <w:pPr>
        <w:pStyle w:val="paragraph"/>
        <w:spacing w:before="0" w:beforeAutospacing="0" w:after="0" w:afterAutospacing="0"/>
        <w:ind w:firstLine="567"/>
        <w:textAlignment w:val="baseline"/>
        <w:rPr>
          <w:lang w:eastAsia="lv-LV"/>
        </w:rPr>
      </w:pPr>
      <w:r>
        <w:t>Sociālekonomiskais indikatīvais lietderīgums</w:t>
      </w:r>
      <w:r w:rsidR="008A2EE6">
        <w:t xml:space="preserve"> </w:t>
      </w:r>
      <w:r>
        <w:rPr>
          <w:lang w:eastAsia="lv-LV"/>
        </w:rPr>
        <w:t xml:space="preserve">izriet no iestāžu atslogošanas no: </w:t>
      </w:r>
    </w:p>
    <w:p w14:paraId="0952B548" w14:textId="77777777" w:rsidR="0016211D" w:rsidRDefault="0016211D" w:rsidP="0016211D">
      <w:pPr>
        <w:pStyle w:val="paragraph"/>
        <w:numPr>
          <w:ilvl w:val="0"/>
          <w:numId w:val="4"/>
        </w:numPr>
        <w:spacing w:before="0" w:beforeAutospacing="0" w:after="0" w:afterAutospacing="0"/>
        <w:textAlignment w:val="baseline"/>
        <w:rPr>
          <w:lang w:eastAsia="lv-LV"/>
        </w:rPr>
      </w:pPr>
      <w:r>
        <w:rPr>
          <w:lang w:eastAsia="lv-LV"/>
        </w:rPr>
        <w:t xml:space="preserve">nepieciešamības uzturēt un regulāri atjaunot infrastruktūru datu aprites nodrošināšanai kā datu devējiem un/vai ņēmējiem, tai skaitā saskarņu veidošanas, </w:t>
      </w:r>
    </w:p>
    <w:tbl>
      <w:tblPr>
        <w:tblStyle w:val="TableGrid"/>
        <w:tblpPr w:leftFromText="180" w:rightFromText="180" w:vertAnchor="page" w:horzAnchor="margin" w:tblpY="4641"/>
        <w:tblW w:w="10212" w:type="dxa"/>
        <w:tblLayout w:type="fixed"/>
        <w:tblLook w:val="04A0" w:firstRow="1" w:lastRow="0" w:firstColumn="1" w:lastColumn="0" w:noHBand="0" w:noVBand="1"/>
      </w:tblPr>
      <w:tblGrid>
        <w:gridCol w:w="7782"/>
        <w:gridCol w:w="2430"/>
      </w:tblGrid>
      <w:tr w:rsidR="00AF61D9" w:rsidRPr="00250EFA" w14:paraId="3FDB70A1" w14:textId="77777777" w:rsidTr="008A2EE6">
        <w:trPr>
          <w:tblHeader/>
        </w:trPr>
        <w:tc>
          <w:tcPr>
            <w:tcW w:w="7782" w:type="dxa"/>
            <w:shd w:val="clear" w:color="auto" w:fill="F2F2F2" w:themeFill="background1" w:themeFillShade="F2"/>
            <w:vAlign w:val="center"/>
          </w:tcPr>
          <w:p w14:paraId="7109B7AF" w14:textId="760AF009" w:rsidR="00AF61D9" w:rsidRPr="008A2EE6" w:rsidRDefault="00141911" w:rsidP="008A2EE6">
            <w:pPr>
              <w:pStyle w:val="VPBody"/>
              <w:jc w:val="center"/>
              <w:rPr>
                <w:b/>
                <w:bCs w:val="0"/>
              </w:rPr>
            </w:pPr>
            <w:r w:rsidRPr="008A2EE6">
              <w:rPr>
                <w:b/>
                <w:bCs w:val="0"/>
              </w:rPr>
              <w:t>Sociālekonomiskais ieguvums</w:t>
            </w:r>
          </w:p>
        </w:tc>
        <w:tc>
          <w:tcPr>
            <w:tcW w:w="2430" w:type="dxa"/>
            <w:shd w:val="clear" w:color="auto" w:fill="F2F2F2" w:themeFill="background1" w:themeFillShade="F2"/>
          </w:tcPr>
          <w:p w14:paraId="1CD8AFC2" w14:textId="05144F8A" w:rsidR="00AF61D9" w:rsidRPr="008A2EE6" w:rsidRDefault="00141911" w:rsidP="008A2EE6">
            <w:pPr>
              <w:pStyle w:val="VPBody"/>
              <w:jc w:val="center"/>
              <w:rPr>
                <w:b/>
                <w:bCs w:val="0"/>
              </w:rPr>
            </w:pPr>
            <w:r w:rsidRPr="008A2EE6">
              <w:rPr>
                <w:b/>
                <w:bCs w:val="0"/>
              </w:rPr>
              <w:t>Ekvivalents naudas izteiksmē (</w:t>
            </w:r>
            <w:r w:rsidR="00763B72" w:rsidRPr="00763B72">
              <w:rPr>
                <w:b/>
                <w:bCs w:val="0"/>
                <w:iCs/>
              </w:rPr>
              <w:t>EUR</w:t>
            </w:r>
            <w:r w:rsidRPr="008A2EE6">
              <w:rPr>
                <w:b/>
                <w:bCs w:val="0"/>
              </w:rPr>
              <w:t>)</w:t>
            </w:r>
          </w:p>
        </w:tc>
      </w:tr>
      <w:tr w:rsidR="00AF61D9" w:rsidRPr="000977D7" w14:paraId="46439871" w14:textId="77777777" w:rsidTr="00AF61D9">
        <w:trPr>
          <w:tblHeader/>
        </w:trPr>
        <w:tc>
          <w:tcPr>
            <w:tcW w:w="7782" w:type="dxa"/>
            <w:shd w:val="clear" w:color="auto" w:fill="auto"/>
          </w:tcPr>
          <w:p w14:paraId="3C4B4F2B" w14:textId="2186AFF0" w:rsidR="008A2EE6" w:rsidRDefault="00AF61D9" w:rsidP="008A2EE6">
            <w:pPr>
              <w:pStyle w:val="VPBody"/>
              <w:jc w:val="center"/>
              <w:rPr>
                <w:b/>
              </w:rPr>
            </w:pPr>
            <w:r w:rsidRPr="000977D7">
              <w:rPr>
                <w:b/>
              </w:rPr>
              <w:t>Ieviesta mērķa finansējuma izlietojuma pārvaldības platforma</w:t>
            </w:r>
          </w:p>
          <w:p w14:paraId="607CB172" w14:textId="54A0EA5A" w:rsidR="00AF61D9" w:rsidRPr="000977D7" w:rsidRDefault="00141911" w:rsidP="008A2EE6">
            <w:pPr>
              <w:pStyle w:val="VPBody"/>
              <w:jc w:val="center"/>
              <w:rPr>
                <w:b/>
              </w:rPr>
            </w:pPr>
            <w:r>
              <w:rPr>
                <w:b/>
              </w:rPr>
              <w:t>(</w:t>
            </w:r>
            <w:r w:rsidR="008A2EE6">
              <w:rPr>
                <w:b/>
              </w:rPr>
              <w:t xml:space="preserve">turpmāk – </w:t>
            </w:r>
            <w:r w:rsidR="00AF61D9" w:rsidRPr="000977D7">
              <w:rPr>
                <w:b/>
              </w:rPr>
              <w:t>MAP</w:t>
            </w:r>
            <w:r>
              <w:rPr>
                <w:b/>
              </w:rPr>
              <w:t>)</w:t>
            </w:r>
          </w:p>
        </w:tc>
        <w:tc>
          <w:tcPr>
            <w:tcW w:w="2430" w:type="dxa"/>
            <w:shd w:val="clear" w:color="auto" w:fill="auto"/>
          </w:tcPr>
          <w:p w14:paraId="2AB03DE7" w14:textId="5571A344" w:rsidR="00AF61D9" w:rsidRPr="000977D7" w:rsidRDefault="00AF61D9" w:rsidP="008A2EE6">
            <w:pPr>
              <w:pStyle w:val="VPBody"/>
              <w:jc w:val="center"/>
              <w:rPr>
                <w:b/>
              </w:rPr>
            </w:pPr>
            <w:r w:rsidRPr="000977D7">
              <w:rPr>
                <w:b/>
              </w:rPr>
              <w:t>1 291 200</w:t>
            </w:r>
          </w:p>
        </w:tc>
      </w:tr>
      <w:tr w:rsidR="00AF61D9" w:rsidRPr="00AD107E" w14:paraId="41DCF77B" w14:textId="77777777" w:rsidTr="00AF61D9">
        <w:trPr>
          <w:tblHeader/>
        </w:trPr>
        <w:tc>
          <w:tcPr>
            <w:tcW w:w="10212" w:type="dxa"/>
            <w:gridSpan w:val="2"/>
            <w:shd w:val="clear" w:color="auto" w:fill="auto"/>
          </w:tcPr>
          <w:p w14:paraId="2A3BF281" w14:textId="77777777" w:rsidR="00AF61D9" w:rsidRPr="005B52E5" w:rsidRDefault="00AF61D9" w:rsidP="00AF61D9">
            <w:pPr>
              <w:spacing w:after="0"/>
              <w:ind w:firstLine="34"/>
              <w:rPr>
                <w:b/>
              </w:rPr>
            </w:pPr>
            <w:r>
              <w:rPr>
                <w:b/>
              </w:rPr>
              <w:t>Aprēķins:</w:t>
            </w:r>
          </w:p>
          <w:p w14:paraId="58D31554" w14:textId="47D62550" w:rsidR="00AF61D9" w:rsidRPr="008A2EE6" w:rsidRDefault="00AF61D9" w:rsidP="008A2EE6">
            <w:pPr>
              <w:spacing w:after="0"/>
              <w:ind w:left="567"/>
              <w:rPr>
                <w:sz w:val="22"/>
              </w:rPr>
            </w:pPr>
            <w:r w:rsidRPr="005B52E5">
              <w:rPr>
                <w:sz w:val="22"/>
                <w:lang w:val="lv"/>
              </w:rPr>
              <w:t>S</w:t>
            </w:r>
            <w:r w:rsidR="00B27E88">
              <w:rPr>
                <w:sz w:val="22"/>
                <w:lang w:val="lv"/>
              </w:rPr>
              <w:t>abiedrības integrācijas fondā</w:t>
            </w:r>
            <w:r w:rsidR="00B27E88" w:rsidRPr="005B52E5">
              <w:rPr>
                <w:sz w:val="22"/>
                <w:lang w:val="lv"/>
              </w:rPr>
              <w:t xml:space="preserve"> </w:t>
            </w:r>
            <w:r w:rsidRPr="005B52E5">
              <w:rPr>
                <w:sz w:val="22"/>
                <w:lang w:val="lv"/>
              </w:rPr>
              <w:t>2020.</w:t>
            </w:r>
            <w:r w:rsidR="00B27E88">
              <w:rPr>
                <w:sz w:val="22"/>
                <w:lang w:val="lv"/>
              </w:rPr>
              <w:t xml:space="preserve"> </w:t>
            </w:r>
            <w:r w:rsidRPr="005B52E5">
              <w:rPr>
                <w:sz w:val="22"/>
                <w:lang w:val="lv"/>
              </w:rPr>
              <w:t>gadā veiktā audita rezultātā tika secināts, ka</w:t>
            </w:r>
            <w:r>
              <w:rPr>
                <w:sz w:val="22"/>
                <w:lang w:val="lv"/>
              </w:rPr>
              <w:t>,</w:t>
            </w:r>
            <w:r w:rsidRPr="005B52E5">
              <w:rPr>
                <w:sz w:val="22"/>
                <w:lang w:val="lv"/>
              </w:rPr>
              <w:t xml:space="preserve"> nodrošinot elektroniskā</w:t>
            </w:r>
            <w:r w:rsidR="00B27E88">
              <w:rPr>
                <w:sz w:val="22"/>
                <w:lang w:val="lv"/>
              </w:rPr>
              <w:t>s</w:t>
            </w:r>
            <w:r w:rsidRPr="005B52E5">
              <w:rPr>
                <w:sz w:val="22"/>
                <w:lang w:val="lv"/>
              </w:rPr>
              <w:t xml:space="preserve"> projektu pārvaldības sistēmas un lietvedības sistēmas ieviešanu, samazinās </w:t>
            </w:r>
            <w:r w:rsidRPr="005B52E5">
              <w:rPr>
                <w:sz w:val="22"/>
              </w:rPr>
              <w:t xml:space="preserve">iesaistīto slodžu skaitu no pašlaik </w:t>
            </w:r>
            <w:r w:rsidR="00AE6555">
              <w:rPr>
                <w:sz w:val="22"/>
              </w:rPr>
              <w:t>astoņām (</w:t>
            </w:r>
            <w:r w:rsidRPr="005B52E5">
              <w:rPr>
                <w:sz w:val="22"/>
              </w:rPr>
              <w:t>8</w:t>
            </w:r>
            <w:r w:rsidR="00AE6555">
              <w:rPr>
                <w:sz w:val="22"/>
              </w:rPr>
              <w:t>)</w:t>
            </w:r>
            <w:r w:rsidRPr="005B52E5">
              <w:rPr>
                <w:sz w:val="22"/>
              </w:rPr>
              <w:t xml:space="preserve"> slodzēm uz </w:t>
            </w:r>
            <w:r w:rsidR="00AE6555">
              <w:rPr>
                <w:sz w:val="22"/>
              </w:rPr>
              <w:t>sešām (</w:t>
            </w:r>
            <w:r w:rsidRPr="005B52E5">
              <w:rPr>
                <w:sz w:val="22"/>
              </w:rPr>
              <w:t>6</w:t>
            </w:r>
            <w:r w:rsidR="00AE6555">
              <w:rPr>
                <w:sz w:val="22"/>
              </w:rPr>
              <w:t>)</w:t>
            </w:r>
            <w:r w:rsidRPr="005B52E5">
              <w:rPr>
                <w:sz w:val="22"/>
              </w:rPr>
              <w:t xml:space="preserve"> slodzēm, </w:t>
            </w:r>
            <w:r w:rsidRPr="008A2EE6">
              <w:rPr>
                <w:sz w:val="22"/>
              </w:rPr>
              <w:t xml:space="preserve">kuras var novirzīt un izmantot  citu funkciju veikšanai. Aprēķins balstīts uz pieņēmumu, ka 10 gadu laikā pēc </w:t>
            </w:r>
            <w:r w:rsidR="008A2EE6" w:rsidRPr="008A2EE6">
              <w:rPr>
                <w:sz w:val="22"/>
              </w:rPr>
              <w:t xml:space="preserve"> projekta Nr. 2.2.1.1/21/I/001 “Datu izplatīšanas un pārvaldības platforma (DAGR)” (turpmāk – DAGR projekts)</w:t>
            </w:r>
            <w:r w:rsidRPr="008A2EE6">
              <w:rPr>
                <w:sz w:val="22"/>
              </w:rPr>
              <w:t xml:space="preserve"> pabeigšanas MAP izmantotu kopumā </w:t>
            </w:r>
            <w:r w:rsidR="00AE6555" w:rsidRPr="00D60714">
              <w:rPr>
                <w:sz w:val="22"/>
              </w:rPr>
              <w:t>septiņas (</w:t>
            </w:r>
            <w:r w:rsidRPr="008A2EE6">
              <w:rPr>
                <w:sz w:val="22"/>
              </w:rPr>
              <w:t>7</w:t>
            </w:r>
            <w:r w:rsidR="00AE6555" w:rsidRPr="008A2EE6">
              <w:rPr>
                <w:sz w:val="22"/>
              </w:rPr>
              <w:t>)</w:t>
            </w:r>
            <w:r w:rsidRPr="008A2EE6">
              <w:rPr>
                <w:sz w:val="22"/>
              </w:rPr>
              <w:t xml:space="preserve"> iestādes. </w:t>
            </w:r>
          </w:p>
          <w:p w14:paraId="34E628E2" w14:textId="30528723" w:rsidR="00AF61D9" w:rsidRPr="001D7443" w:rsidRDefault="00AF61D9" w:rsidP="001D7443">
            <w:pPr>
              <w:ind w:left="567"/>
              <w:rPr>
                <w:sz w:val="22"/>
                <w:lang w:val="lv"/>
              </w:rPr>
            </w:pPr>
            <w:r w:rsidRPr="001D7443">
              <w:rPr>
                <w:sz w:val="22"/>
              </w:rPr>
              <w:t xml:space="preserve">Ietaupījums, ja no pašlaik </w:t>
            </w:r>
            <w:r w:rsidR="00AE6555" w:rsidRPr="001D7443">
              <w:rPr>
                <w:sz w:val="22"/>
              </w:rPr>
              <w:t>astoņām (</w:t>
            </w:r>
            <w:r w:rsidRPr="001D7443">
              <w:rPr>
                <w:sz w:val="22"/>
              </w:rPr>
              <w:t>8</w:t>
            </w:r>
            <w:r w:rsidR="00AE6555" w:rsidRPr="001D7443">
              <w:rPr>
                <w:sz w:val="22"/>
              </w:rPr>
              <w:t>)</w:t>
            </w:r>
            <w:r w:rsidRPr="001D7443">
              <w:rPr>
                <w:sz w:val="22"/>
              </w:rPr>
              <w:t xml:space="preserve"> slodzēm darbu veikšanai nodrošina ar </w:t>
            </w:r>
            <w:r w:rsidR="00AE6555" w:rsidRPr="001D7443">
              <w:rPr>
                <w:sz w:val="22"/>
              </w:rPr>
              <w:t>sešām (</w:t>
            </w:r>
            <w:r w:rsidRPr="001D7443">
              <w:rPr>
                <w:sz w:val="22"/>
              </w:rPr>
              <w:t>6</w:t>
            </w:r>
            <w:r w:rsidR="00AE6555" w:rsidRPr="001D7443">
              <w:rPr>
                <w:sz w:val="22"/>
              </w:rPr>
              <w:t>)</w:t>
            </w:r>
            <w:r w:rsidRPr="001D7443">
              <w:rPr>
                <w:sz w:val="22"/>
              </w:rPr>
              <w:t xml:space="preserve"> slodzēm:</w:t>
            </w:r>
          </w:p>
          <w:p w14:paraId="7CBB391E" w14:textId="1A59ECA9" w:rsidR="00AF61D9" w:rsidRPr="005B52E5" w:rsidRDefault="00AF61D9" w:rsidP="00AF61D9">
            <w:pPr>
              <w:spacing w:after="0"/>
              <w:rPr>
                <w:sz w:val="22"/>
              </w:rPr>
            </w:pPr>
            <w:r w:rsidRPr="005B52E5">
              <w:rPr>
                <w:sz w:val="22"/>
              </w:rPr>
              <w:t xml:space="preserve">           8 slodzes – 6 slodzes = Ietaupītas </w:t>
            </w:r>
            <w:r w:rsidR="00AE6555">
              <w:rPr>
                <w:sz w:val="22"/>
              </w:rPr>
              <w:t>divas (</w:t>
            </w:r>
            <w:r w:rsidRPr="005B52E5">
              <w:rPr>
                <w:sz w:val="22"/>
              </w:rPr>
              <w:t>2</w:t>
            </w:r>
            <w:r w:rsidR="00AE6555">
              <w:rPr>
                <w:sz w:val="22"/>
              </w:rPr>
              <w:t>)</w:t>
            </w:r>
            <w:r w:rsidRPr="005B52E5">
              <w:rPr>
                <w:sz w:val="22"/>
              </w:rPr>
              <w:t xml:space="preserve"> slodzes katrā no iestādēm;</w:t>
            </w:r>
          </w:p>
          <w:p w14:paraId="358B3DFE" w14:textId="6C06CC0D" w:rsidR="00AF61D9" w:rsidRPr="005B52E5" w:rsidRDefault="00AF61D9" w:rsidP="00AF61D9">
            <w:pPr>
              <w:spacing w:after="0"/>
              <w:rPr>
                <w:sz w:val="22"/>
                <w:u w:val="single"/>
              </w:rPr>
            </w:pPr>
            <w:r w:rsidRPr="005B52E5">
              <w:rPr>
                <w:sz w:val="22"/>
              </w:rPr>
              <w:t xml:space="preserve">           Viena darba alga mēnesī pēc C</w:t>
            </w:r>
            <w:r w:rsidR="00B27E88">
              <w:rPr>
                <w:sz w:val="22"/>
              </w:rPr>
              <w:t>entrālās statistikas pārvaldes</w:t>
            </w:r>
            <w:r w:rsidR="00B27E88" w:rsidRPr="005B52E5">
              <w:rPr>
                <w:sz w:val="22"/>
              </w:rPr>
              <w:t xml:space="preserve"> </w:t>
            </w:r>
            <w:r w:rsidRPr="005B52E5">
              <w:rPr>
                <w:sz w:val="22"/>
              </w:rPr>
              <w:t>datiem – 1 076 EUR;</w:t>
            </w:r>
          </w:p>
          <w:p w14:paraId="39D60A1F" w14:textId="77777777" w:rsidR="00AF61D9" w:rsidRPr="005B52E5" w:rsidRDefault="00AF61D9" w:rsidP="00AF61D9">
            <w:pPr>
              <w:spacing w:after="0"/>
              <w:rPr>
                <w:sz w:val="22"/>
              </w:rPr>
            </w:pPr>
            <w:r w:rsidRPr="005B52E5">
              <w:rPr>
                <w:sz w:val="22"/>
              </w:rPr>
              <w:t xml:space="preserve">           Gadā vienas slodzes izmaksas – 1 076 EUR * 12 mēneši = 12 912 EUR;</w:t>
            </w:r>
          </w:p>
          <w:p w14:paraId="634F20B9" w14:textId="77777777" w:rsidR="00AF61D9" w:rsidRPr="005B52E5" w:rsidRDefault="00AF61D9" w:rsidP="00AF61D9">
            <w:pPr>
              <w:spacing w:after="0"/>
              <w:rPr>
                <w:sz w:val="22"/>
              </w:rPr>
            </w:pPr>
            <w:r w:rsidRPr="005B52E5">
              <w:rPr>
                <w:sz w:val="22"/>
              </w:rPr>
              <w:t xml:space="preserve">           Divas slodzes = 12 912 EUR * 2 =  25 824 EUR (vienai iestādei gadā)</w:t>
            </w:r>
          </w:p>
          <w:p w14:paraId="6DA754C3" w14:textId="77777777" w:rsidR="00AF61D9" w:rsidRPr="005B52E5" w:rsidRDefault="00AF61D9" w:rsidP="00AF61D9">
            <w:pPr>
              <w:spacing w:after="0"/>
              <w:rPr>
                <w:sz w:val="22"/>
              </w:rPr>
            </w:pPr>
          </w:p>
          <w:tbl>
            <w:tblPr>
              <w:tblW w:w="9913" w:type="dxa"/>
              <w:tblLayout w:type="fixed"/>
              <w:tblLook w:val="04A0" w:firstRow="1" w:lastRow="0" w:firstColumn="1" w:lastColumn="0" w:noHBand="0" w:noVBand="1"/>
            </w:tblPr>
            <w:tblGrid>
              <w:gridCol w:w="1365"/>
              <w:gridCol w:w="774"/>
              <w:gridCol w:w="774"/>
              <w:gridCol w:w="774"/>
              <w:gridCol w:w="774"/>
              <w:gridCol w:w="886"/>
              <w:gridCol w:w="886"/>
              <w:gridCol w:w="886"/>
              <w:gridCol w:w="886"/>
              <w:gridCol w:w="886"/>
              <w:gridCol w:w="1022"/>
            </w:tblGrid>
            <w:tr w:rsidR="003927D5" w:rsidRPr="005B52E5" w14:paraId="429956D8" w14:textId="77777777" w:rsidTr="003927D5">
              <w:trPr>
                <w:trHeight w:val="572"/>
              </w:trPr>
              <w:tc>
                <w:tcPr>
                  <w:tcW w:w="1365" w:type="dxa"/>
                  <w:tcBorders>
                    <w:top w:val="single" w:sz="8" w:space="0" w:color="auto"/>
                    <w:left w:val="single" w:sz="8" w:space="0" w:color="auto"/>
                    <w:bottom w:val="single" w:sz="4" w:space="0" w:color="auto"/>
                    <w:right w:val="nil"/>
                  </w:tcBorders>
                  <w:shd w:val="clear" w:color="auto" w:fill="auto"/>
                  <w:vAlign w:val="bottom"/>
                  <w:hideMark/>
                </w:tcPr>
                <w:p w14:paraId="476BAAD6" w14:textId="46E1901A" w:rsidR="00AF61D9" w:rsidRPr="003927D5" w:rsidRDefault="00AF61D9" w:rsidP="00DF375F">
                  <w:pPr>
                    <w:framePr w:hSpace="180" w:wrap="around" w:vAnchor="page" w:hAnchor="margin" w:y="4641"/>
                    <w:spacing w:after="0"/>
                    <w:jc w:val="left"/>
                    <w:rPr>
                      <w:rFonts w:cs="Times New Roman"/>
                      <w:b/>
                      <w:bCs/>
                      <w:color w:val="000000"/>
                      <w:sz w:val="20"/>
                      <w:lang w:eastAsia="en-GB"/>
                    </w:rPr>
                  </w:pPr>
                  <w:r w:rsidRPr="003927D5">
                    <w:rPr>
                      <w:rFonts w:cs="Times New Roman"/>
                      <w:b/>
                      <w:bCs/>
                      <w:color w:val="000000"/>
                      <w:sz w:val="20"/>
                      <w:lang w:eastAsia="en-GB"/>
                    </w:rPr>
                    <w:t xml:space="preserve">Gadi pēc </w:t>
                  </w:r>
                  <w:r w:rsidR="001D7443">
                    <w:rPr>
                      <w:rFonts w:cs="Times New Roman"/>
                      <w:b/>
                      <w:bCs/>
                      <w:color w:val="000000"/>
                      <w:sz w:val="20"/>
                      <w:lang w:eastAsia="en-GB"/>
                    </w:rPr>
                    <w:t>DAGR p</w:t>
                  </w:r>
                  <w:r w:rsidRPr="003927D5">
                    <w:rPr>
                      <w:rFonts w:cs="Times New Roman"/>
                      <w:b/>
                      <w:bCs/>
                      <w:color w:val="000000"/>
                      <w:sz w:val="20"/>
                      <w:lang w:eastAsia="en-GB"/>
                    </w:rPr>
                    <w:t>rojekta pabeigšanas</w:t>
                  </w:r>
                </w:p>
              </w:tc>
              <w:tc>
                <w:tcPr>
                  <w:tcW w:w="774" w:type="dxa"/>
                  <w:tcBorders>
                    <w:top w:val="single" w:sz="8" w:space="0" w:color="auto"/>
                    <w:left w:val="single" w:sz="8" w:space="0" w:color="auto"/>
                    <w:bottom w:val="single" w:sz="8" w:space="0" w:color="auto"/>
                    <w:right w:val="single" w:sz="2" w:space="0" w:color="auto"/>
                  </w:tcBorders>
                  <w:shd w:val="clear" w:color="auto" w:fill="auto"/>
                  <w:vAlign w:val="center"/>
                  <w:hideMark/>
                </w:tcPr>
                <w:p w14:paraId="0885A019" w14:textId="77777777" w:rsidR="00AF61D9" w:rsidRPr="003927D5" w:rsidRDefault="00AF61D9" w:rsidP="00DF375F">
                  <w:pPr>
                    <w:framePr w:hSpace="180" w:wrap="around" w:vAnchor="page" w:hAnchor="margin" w:y="4641"/>
                    <w:spacing w:after="0"/>
                    <w:jc w:val="center"/>
                    <w:rPr>
                      <w:rFonts w:cs="Times New Roman"/>
                      <w:b/>
                      <w:bCs/>
                      <w:color w:val="000000"/>
                      <w:sz w:val="22"/>
                      <w:lang w:val="en-GB" w:eastAsia="en-GB"/>
                    </w:rPr>
                  </w:pPr>
                  <w:r w:rsidRPr="003927D5">
                    <w:rPr>
                      <w:rFonts w:cs="Times New Roman"/>
                      <w:b/>
                      <w:bCs/>
                      <w:color w:val="000000"/>
                      <w:sz w:val="22"/>
                      <w:lang w:val="en-GB" w:eastAsia="en-GB"/>
                    </w:rPr>
                    <w:t>1</w:t>
                  </w:r>
                </w:p>
              </w:tc>
              <w:tc>
                <w:tcPr>
                  <w:tcW w:w="774" w:type="dxa"/>
                  <w:tcBorders>
                    <w:top w:val="single" w:sz="8" w:space="0" w:color="auto"/>
                    <w:left w:val="single" w:sz="2" w:space="0" w:color="auto"/>
                    <w:bottom w:val="single" w:sz="8" w:space="0" w:color="auto"/>
                    <w:right w:val="single" w:sz="2" w:space="0" w:color="auto"/>
                  </w:tcBorders>
                  <w:shd w:val="clear" w:color="auto" w:fill="auto"/>
                  <w:vAlign w:val="center"/>
                  <w:hideMark/>
                </w:tcPr>
                <w:p w14:paraId="095B9615" w14:textId="77777777" w:rsidR="00AF61D9" w:rsidRPr="003927D5" w:rsidRDefault="00AF61D9" w:rsidP="00DF375F">
                  <w:pPr>
                    <w:framePr w:hSpace="180" w:wrap="around" w:vAnchor="page" w:hAnchor="margin" w:y="4641"/>
                    <w:spacing w:after="0"/>
                    <w:jc w:val="center"/>
                    <w:rPr>
                      <w:rFonts w:cs="Times New Roman"/>
                      <w:b/>
                      <w:bCs/>
                      <w:color w:val="000000"/>
                      <w:sz w:val="22"/>
                      <w:lang w:val="en-GB" w:eastAsia="en-GB"/>
                    </w:rPr>
                  </w:pPr>
                  <w:r w:rsidRPr="003927D5">
                    <w:rPr>
                      <w:rFonts w:cs="Times New Roman"/>
                      <w:b/>
                      <w:bCs/>
                      <w:color w:val="000000"/>
                      <w:sz w:val="22"/>
                      <w:lang w:val="en-GB" w:eastAsia="en-GB"/>
                    </w:rPr>
                    <w:t>2</w:t>
                  </w:r>
                </w:p>
              </w:tc>
              <w:tc>
                <w:tcPr>
                  <w:tcW w:w="774" w:type="dxa"/>
                  <w:tcBorders>
                    <w:top w:val="single" w:sz="8" w:space="0" w:color="auto"/>
                    <w:left w:val="single" w:sz="2" w:space="0" w:color="auto"/>
                    <w:bottom w:val="single" w:sz="8" w:space="0" w:color="auto"/>
                    <w:right w:val="single" w:sz="2" w:space="0" w:color="auto"/>
                  </w:tcBorders>
                  <w:shd w:val="clear" w:color="auto" w:fill="auto"/>
                  <w:noWrap/>
                  <w:vAlign w:val="center"/>
                  <w:hideMark/>
                </w:tcPr>
                <w:p w14:paraId="1999638C" w14:textId="77777777" w:rsidR="00AF61D9" w:rsidRPr="003927D5" w:rsidRDefault="00AF61D9" w:rsidP="00DF375F">
                  <w:pPr>
                    <w:framePr w:hSpace="180" w:wrap="around" w:vAnchor="page" w:hAnchor="margin" w:y="4641"/>
                    <w:spacing w:after="0"/>
                    <w:jc w:val="center"/>
                    <w:rPr>
                      <w:rFonts w:cs="Times New Roman"/>
                      <w:b/>
                      <w:bCs/>
                      <w:color w:val="000000"/>
                      <w:sz w:val="22"/>
                      <w:lang w:val="en-GB" w:eastAsia="en-GB"/>
                    </w:rPr>
                  </w:pPr>
                  <w:r w:rsidRPr="003927D5">
                    <w:rPr>
                      <w:rFonts w:cs="Times New Roman"/>
                      <w:b/>
                      <w:bCs/>
                      <w:color w:val="000000"/>
                      <w:sz w:val="22"/>
                      <w:lang w:val="en-GB" w:eastAsia="en-GB"/>
                    </w:rPr>
                    <w:t>3</w:t>
                  </w:r>
                </w:p>
              </w:tc>
              <w:tc>
                <w:tcPr>
                  <w:tcW w:w="774" w:type="dxa"/>
                  <w:tcBorders>
                    <w:top w:val="single" w:sz="8" w:space="0" w:color="auto"/>
                    <w:left w:val="single" w:sz="2" w:space="0" w:color="auto"/>
                    <w:bottom w:val="single" w:sz="8" w:space="0" w:color="auto"/>
                    <w:right w:val="single" w:sz="2" w:space="0" w:color="auto"/>
                  </w:tcBorders>
                  <w:shd w:val="clear" w:color="auto" w:fill="auto"/>
                  <w:noWrap/>
                  <w:vAlign w:val="center"/>
                  <w:hideMark/>
                </w:tcPr>
                <w:p w14:paraId="2C8CA304" w14:textId="77777777" w:rsidR="00AF61D9" w:rsidRPr="003927D5" w:rsidRDefault="00AF61D9" w:rsidP="00DF375F">
                  <w:pPr>
                    <w:framePr w:hSpace="180" w:wrap="around" w:vAnchor="page" w:hAnchor="margin" w:y="4641"/>
                    <w:spacing w:after="0"/>
                    <w:jc w:val="center"/>
                    <w:rPr>
                      <w:rFonts w:cs="Times New Roman"/>
                      <w:b/>
                      <w:bCs/>
                      <w:color w:val="000000"/>
                      <w:sz w:val="22"/>
                      <w:lang w:val="en-GB" w:eastAsia="en-GB"/>
                    </w:rPr>
                  </w:pPr>
                  <w:r w:rsidRPr="003927D5">
                    <w:rPr>
                      <w:rFonts w:cs="Times New Roman"/>
                      <w:b/>
                      <w:bCs/>
                      <w:color w:val="000000"/>
                      <w:sz w:val="22"/>
                      <w:lang w:val="en-GB" w:eastAsia="en-GB"/>
                    </w:rPr>
                    <w:t>4</w:t>
                  </w:r>
                </w:p>
              </w:tc>
              <w:tc>
                <w:tcPr>
                  <w:tcW w:w="886" w:type="dxa"/>
                  <w:tcBorders>
                    <w:top w:val="single" w:sz="8" w:space="0" w:color="auto"/>
                    <w:left w:val="single" w:sz="2" w:space="0" w:color="auto"/>
                    <w:bottom w:val="single" w:sz="8" w:space="0" w:color="auto"/>
                    <w:right w:val="single" w:sz="2" w:space="0" w:color="auto"/>
                  </w:tcBorders>
                  <w:shd w:val="clear" w:color="auto" w:fill="auto"/>
                  <w:noWrap/>
                  <w:vAlign w:val="center"/>
                  <w:hideMark/>
                </w:tcPr>
                <w:p w14:paraId="2A5689ED" w14:textId="77777777" w:rsidR="00AF61D9" w:rsidRPr="003927D5" w:rsidRDefault="00AF61D9" w:rsidP="00DF375F">
                  <w:pPr>
                    <w:framePr w:hSpace="180" w:wrap="around" w:vAnchor="page" w:hAnchor="margin" w:y="4641"/>
                    <w:spacing w:after="0"/>
                    <w:jc w:val="center"/>
                    <w:rPr>
                      <w:rFonts w:cs="Times New Roman"/>
                      <w:b/>
                      <w:bCs/>
                      <w:color w:val="000000"/>
                      <w:sz w:val="22"/>
                      <w:lang w:val="en-GB" w:eastAsia="en-GB"/>
                    </w:rPr>
                  </w:pPr>
                  <w:r w:rsidRPr="003927D5">
                    <w:rPr>
                      <w:rFonts w:cs="Times New Roman"/>
                      <w:b/>
                      <w:bCs/>
                      <w:color w:val="000000"/>
                      <w:sz w:val="22"/>
                      <w:lang w:val="en-GB" w:eastAsia="en-GB"/>
                    </w:rPr>
                    <w:t>5</w:t>
                  </w:r>
                </w:p>
              </w:tc>
              <w:tc>
                <w:tcPr>
                  <w:tcW w:w="886" w:type="dxa"/>
                  <w:tcBorders>
                    <w:top w:val="single" w:sz="8" w:space="0" w:color="auto"/>
                    <w:left w:val="single" w:sz="2" w:space="0" w:color="auto"/>
                    <w:bottom w:val="single" w:sz="8" w:space="0" w:color="auto"/>
                    <w:right w:val="single" w:sz="2" w:space="0" w:color="auto"/>
                  </w:tcBorders>
                  <w:shd w:val="clear" w:color="auto" w:fill="auto"/>
                  <w:noWrap/>
                  <w:vAlign w:val="center"/>
                  <w:hideMark/>
                </w:tcPr>
                <w:p w14:paraId="54F608C9" w14:textId="77777777" w:rsidR="00AF61D9" w:rsidRPr="003927D5" w:rsidRDefault="00AF61D9" w:rsidP="00DF375F">
                  <w:pPr>
                    <w:framePr w:hSpace="180" w:wrap="around" w:vAnchor="page" w:hAnchor="margin" w:y="4641"/>
                    <w:spacing w:after="0"/>
                    <w:jc w:val="center"/>
                    <w:rPr>
                      <w:rFonts w:cs="Times New Roman"/>
                      <w:b/>
                      <w:bCs/>
                      <w:color w:val="000000"/>
                      <w:sz w:val="22"/>
                      <w:lang w:val="en-GB" w:eastAsia="en-GB"/>
                    </w:rPr>
                  </w:pPr>
                  <w:r w:rsidRPr="003927D5">
                    <w:rPr>
                      <w:rFonts w:cs="Times New Roman"/>
                      <w:b/>
                      <w:bCs/>
                      <w:color w:val="000000"/>
                      <w:sz w:val="22"/>
                      <w:lang w:val="en-GB" w:eastAsia="en-GB"/>
                    </w:rPr>
                    <w:t>6</w:t>
                  </w:r>
                </w:p>
              </w:tc>
              <w:tc>
                <w:tcPr>
                  <w:tcW w:w="886" w:type="dxa"/>
                  <w:tcBorders>
                    <w:top w:val="single" w:sz="8" w:space="0" w:color="auto"/>
                    <w:left w:val="single" w:sz="2" w:space="0" w:color="auto"/>
                    <w:bottom w:val="single" w:sz="8" w:space="0" w:color="auto"/>
                    <w:right w:val="single" w:sz="2" w:space="0" w:color="auto"/>
                  </w:tcBorders>
                  <w:shd w:val="clear" w:color="auto" w:fill="auto"/>
                  <w:noWrap/>
                  <w:vAlign w:val="center"/>
                  <w:hideMark/>
                </w:tcPr>
                <w:p w14:paraId="7DBBEFFE" w14:textId="77777777" w:rsidR="00AF61D9" w:rsidRPr="003927D5" w:rsidRDefault="00AF61D9" w:rsidP="00DF375F">
                  <w:pPr>
                    <w:framePr w:hSpace="180" w:wrap="around" w:vAnchor="page" w:hAnchor="margin" w:y="4641"/>
                    <w:spacing w:after="0"/>
                    <w:jc w:val="center"/>
                    <w:rPr>
                      <w:rFonts w:cs="Times New Roman"/>
                      <w:b/>
                      <w:bCs/>
                      <w:color w:val="000000"/>
                      <w:sz w:val="22"/>
                      <w:lang w:val="en-GB" w:eastAsia="en-GB"/>
                    </w:rPr>
                  </w:pPr>
                  <w:r w:rsidRPr="003927D5">
                    <w:rPr>
                      <w:rFonts w:cs="Times New Roman"/>
                      <w:b/>
                      <w:bCs/>
                      <w:color w:val="000000"/>
                      <w:sz w:val="22"/>
                      <w:lang w:val="en-GB" w:eastAsia="en-GB"/>
                    </w:rPr>
                    <w:t>7</w:t>
                  </w:r>
                </w:p>
              </w:tc>
              <w:tc>
                <w:tcPr>
                  <w:tcW w:w="886" w:type="dxa"/>
                  <w:tcBorders>
                    <w:top w:val="single" w:sz="8" w:space="0" w:color="auto"/>
                    <w:left w:val="single" w:sz="2" w:space="0" w:color="auto"/>
                    <w:bottom w:val="single" w:sz="8" w:space="0" w:color="auto"/>
                    <w:right w:val="single" w:sz="2" w:space="0" w:color="auto"/>
                  </w:tcBorders>
                  <w:shd w:val="clear" w:color="auto" w:fill="auto"/>
                  <w:noWrap/>
                  <w:vAlign w:val="center"/>
                  <w:hideMark/>
                </w:tcPr>
                <w:p w14:paraId="2DF2CF79" w14:textId="77777777" w:rsidR="00AF61D9" w:rsidRPr="003927D5" w:rsidRDefault="00AF61D9" w:rsidP="00DF375F">
                  <w:pPr>
                    <w:framePr w:hSpace="180" w:wrap="around" w:vAnchor="page" w:hAnchor="margin" w:y="4641"/>
                    <w:spacing w:after="0"/>
                    <w:jc w:val="center"/>
                    <w:rPr>
                      <w:rFonts w:cs="Times New Roman"/>
                      <w:b/>
                      <w:bCs/>
                      <w:color w:val="000000"/>
                      <w:sz w:val="22"/>
                      <w:lang w:val="en-GB" w:eastAsia="en-GB"/>
                    </w:rPr>
                  </w:pPr>
                  <w:r w:rsidRPr="003927D5">
                    <w:rPr>
                      <w:rFonts w:cs="Times New Roman"/>
                      <w:b/>
                      <w:bCs/>
                      <w:color w:val="000000"/>
                      <w:sz w:val="22"/>
                      <w:lang w:val="en-GB" w:eastAsia="en-GB"/>
                    </w:rPr>
                    <w:t>8</w:t>
                  </w:r>
                </w:p>
              </w:tc>
              <w:tc>
                <w:tcPr>
                  <w:tcW w:w="886" w:type="dxa"/>
                  <w:tcBorders>
                    <w:top w:val="single" w:sz="8" w:space="0" w:color="auto"/>
                    <w:left w:val="single" w:sz="2" w:space="0" w:color="auto"/>
                    <w:bottom w:val="single" w:sz="8" w:space="0" w:color="auto"/>
                    <w:right w:val="single" w:sz="2" w:space="0" w:color="auto"/>
                  </w:tcBorders>
                  <w:shd w:val="clear" w:color="auto" w:fill="auto"/>
                  <w:noWrap/>
                  <w:vAlign w:val="center"/>
                  <w:hideMark/>
                </w:tcPr>
                <w:p w14:paraId="570E1385" w14:textId="77777777" w:rsidR="00AF61D9" w:rsidRPr="003927D5" w:rsidRDefault="00AF61D9" w:rsidP="00DF375F">
                  <w:pPr>
                    <w:framePr w:hSpace="180" w:wrap="around" w:vAnchor="page" w:hAnchor="margin" w:y="4641"/>
                    <w:spacing w:after="0"/>
                    <w:jc w:val="center"/>
                    <w:rPr>
                      <w:rFonts w:cs="Times New Roman"/>
                      <w:b/>
                      <w:bCs/>
                      <w:color w:val="000000"/>
                      <w:sz w:val="22"/>
                      <w:lang w:val="en-GB" w:eastAsia="en-GB"/>
                    </w:rPr>
                  </w:pPr>
                  <w:r w:rsidRPr="003927D5">
                    <w:rPr>
                      <w:rFonts w:cs="Times New Roman"/>
                      <w:b/>
                      <w:bCs/>
                      <w:color w:val="000000"/>
                      <w:sz w:val="22"/>
                      <w:lang w:val="en-GB" w:eastAsia="en-GB"/>
                    </w:rPr>
                    <w:t>9</w:t>
                  </w:r>
                </w:p>
              </w:tc>
              <w:tc>
                <w:tcPr>
                  <w:tcW w:w="1022" w:type="dxa"/>
                  <w:tcBorders>
                    <w:top w:val="single" w:sz="8" w:space="0" w:color="auto"/>
                    <w:left w:val="single" w:sz="2" w:space="0" w:color="auto"/>
                    <w:bottom w:val="single" w:sz="8" w:space="0" w:color="auto"/>
                    <w:right w:val="single" w:sz="8" w:space="0" w:color="auto"/>
                  </w:tcBorders>
                  <w:shd w:val="clear" w:color="auto" w:fill="auto"/>
                  <w:noWrap/>
                  <w:vAlign w:val="center"/>
                  <w:hideMark/>
                </w:tcPr>
                <w:p w14:paraId="520FC8DB" w14:textId="77777777" w:rsidR="00AF61D9" w:rsidRPr="003927D5" w:rsidRDefault="00AF61D9" w:rsidP="00DF375F">
                  <w:pPr>
                    <w:framePr w:hSpace="180" w:wrap="around" w:vAnchor="page" w:hAnchor="margin" w:y="4641"/>
                    <w:spacing w:after="0"/>
                    <w:jc w:val="center"/>
                    <w:rPr>
                      <w:rFonts w:cs="Times New Roman"/>
                      <w:b/>
                      <w:bCs/>
                      <w:color w:val="000000"/>
                      <w:sz w:val="22"/>
                      <w:lang w:val="en-GB" w:eastAsia="en-GB"/>
                    </w:rPr>
                  </w:pPr>
                  <w:r w:rsidRPr="003927D5">
                    <w:rPr>
                      <w:rFonts w:cs="Times New Roman"/>
                      <w:b/>
                      <w:bCs/>
                      <w:color w:val="000000"/>
                      <w:sz w:val="22"/>
                      <w:lang w:val="en-GB" w:eastAsia="en-GB"/>
                    </w:rPr>
                    <w:t>10</w:t>
                  </w:r>
                </w:p>
              </w:tc>
            </w:tr>
            <w:tr w:rsidR="00AF61D9" w:rsidRPr="005B52E5" w14:paraId="7825F8AA" w14:textId="77777777" w:rsidTr="003927D5">
              <w:trPr>
                <w:trHeight w:val="279"/>
              </w:trPr>
              <w:tc>
                <w:tcPr>
                  <w:tcW w:w="1365" w:type="dxa"/>
                  <w:tcBorders>
                    <w:top w:val="single" w:sz="8" w:space="0" w:color="auto"/>
                    <w:left w:val="single" w:sz="8" w:space="0" w:color="auto"/>
                    <w:bottom w:val="single" w:sz="4" w:space="0" w:color="auto"/>
                    <w:right w:val="nil"/>
                  </w:tcBorders>
                  <w:shd w:val="clear" w:color="auto" w:fill="auto"/>
                  <w:vAlign w:val="bottom"/>
                  <w:hideMark/>
                </w:tcPr>
                <w:p w14:paraId="0FA57BC8" w14:textId="77777777" w:rsidR="00AF61D9" w:rsidRPr="00AA607A" w:rsidRDefault="00AF61D9" w:rsidP="00DF375F">
                  <w:pPr>
                    <w:framePr w:hSpace="180" w:wrap="around" w:vAnchor="page" w:hAnchor="margin" w:y="4641"/>
                    <w:spacing w:after="0"/>
                    <w:jc w:val="left"/>
                    <w:rPr>
                      <w:rFonts w:cs="Times New Roman"/>
                      <w:color w:val="000000"/>
                      <w:sz w:val="20"/>
                      <w:lang w:eastAsia="en-GB"/>
                    </w:rPr>
                  </w:pPr>
                  <w:r w:rsidRPr="00AA607A">
                    <w:rPr>
                      <w:rFonts w:cs="Times New Roman"/>
                      <w:color w:val="000000"/>
                      <w:sz w:val="20"/>
                      <w:lang w:eastAsia="en-GB"/>
                    </w:rPr>
                    <w:t>Iestāžu skaits</w:t>
                  </w:r>
                </w:p>
              </w:tc>
              <w:tc>
                <w:tcPr>
                  <w:tcW w:w="774"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A8A5CEE" w14:textId="77777777" w:rsidR="00AF61D9" w:rsidRPr="00AA607A" w:rsidRDefault="00AF61D9" w:rsidP="00DF375F">
                  <w:pPr>
                    <w:framePr w:hSpace="180" w:wrap="around" w:vAnchor="page" w:hAnchor="margin" w:y="4641"/>
                    <w:spacing w:after="0"/>
                    <w:jc w:val="center"/>
                    <w:rPr>
                      <w:rFonts w:cs="Times New Roman"/>
                      <w:color w:val="000000"/>
                      <w:sz w:val="22"/>
                      <w:lang w:val="en-GB" w:eastAsia="en-GB"/>
                    </w:rPr>
                  </w:pPr>
                  <w:r w:rsidRPr="00AA607A">
                    <w:rPr>
                      <w:rFonts w:cs="Times New Roman"/>
                      <w:color w:val="000000"/>
                      <w:sz w:val="22"/>
                      <w:lang w:val="en-GB" w:eastAsia="en-GB"/>
                    </w:rPr>
                    <w:t>1</w:t>
                  </w:r>
                </w:p>
              </w:tc>
              <w:tc>
                <w:tcPr>
                  <w:tcW w:w="774" w:type="dxa"/>
                  <w:tcBorders>
                    <w:top w:val="single" w:sz="8" w:space="0" w:color="auto"/>
                    <w:left w:val="nil"/>
                    <w:bottom w:val="single" w:sz="4" w:space="0" w:color="auto"/>
                    <w:right w:val="single" w:sz="4" w:space="0" w:color="auto"/>
                  </w:tcBorders>
                  <w:shd w:val="clear" w:color="auto" w:fill="auto"/>
                  <w:vAlign w:val="center"/>
                  <w:hideMark/>
                </w:tcPr>
                <w:p w14:paraId="091BF5EC" w14:textId="77777777" w:rsidR="00AF61D9" w:rsidRPr="00AA607A" w:rsidRDefault="00AF61D9" w:rsidP="00DF375F">
                  <w:pPr>
                    <w:framePr w:hSpace="180" w:wrap="around" w:vAnchor="page" w:hAnchor="margin" w:y="4641"/>
                    <w:spacing w:after="0"/>
                    <w:jc w:val="center"/>
                    <w:rPr>
                      <w:rFonts w:cs="Times New Roman"/>
                      <w:color w:val="000000"/>
                      <w:sz w:val="22"/>
                      <w:lang w:val="en-GB" w:eastAsia="en-GB"/>
                    </w:rPr>
                  </w:pPr>
                  <w:r w:rsidRPr="00AA607A">
                    <w:rPr>
                      <w:rFonts w:cs="Times New Roman"/>
                      <w:color w:val="000000"/>
                      <w:sz w:val="22"/>
                      <w:lang w:val="en-GB" w:eastAsia="en-GB"/>
                    </w:rPr>
                    <w:t>1</w:t>
                  </w:r>
                </w:p>
              </w:tc>
              <w:tc>
                <w:tcPr>
                  <w:tcW w:w="774" w:type="dxa"/>
                  <w:tcBorders>
                    <w:top w:val="single" w:sz="8" w:space="0" w:color="auto"/>
                    <w:left w:val="nil"/>
                    <w:bottom w:val="single" w:sz="4" w:space="0" w:color="auto"/>
                    <w:right w:val="single" w:sz="4" w:space="0" w:color="auto"/>
                  </w:tcBorders>
                  <w:shd w:val="clear" w:color="auto" w:fill="auto"/>
                  <w:vAlign w:val="center"/>
                  <w:hideMark/>
                </w:tcPr>
                <w:p w14:paraId="10B621F3" w14:textId="77777777" w:rsidR="00AF61D9" w:rsidRPr="00AA607A" w:rsidRDefault="00AF61D9" w:rsidP="00DF375F">
                  <w:pPr>
                    <w:framePr w:hSpace="180" w:wrap="around" w:vAnchor="page" w:hAnchor="margin" w:y="4641"/>
                    <w:spacing w:after="0"/>
                    <w:jc w:val="center"/>
                    <w:rPr>
                      <w:rFonts w:cs="Times New Roman"/>
                      <w:color w:val="000000"/>
                      <w:sz w:val="22"/>
                      <w:lang w:val="en-GB" w:eastAsia="en-GB"/>
                    </w:rPr>
                  </w:pPr>
                  <w:r w:rsidRPr="00AA607A">
                    <w:rPr>
                      <w:rFonts w:cs="Times New Roman"/>
                      <w:color w:val="000000"/>
                      <w:sz w:val="22"/>
                      <w:lang w:val="en-GB" w:eastAsia="en-GB"/>
                    </w:rPr>
                    <w:t>3</w:t>
                  </w:r>
                </w:p>
              </w:tc>
              <w:tc>
                <w:tcPr>
                  <w:tcW w:w="774" w:type="dxa"/>
                  <w:tcBorders>
                    <w:top w:val="single" w:sz="8" w:space="0" w:color="auto"/>
                    <w:left w:val="nil"/>
                    <w:bottom w:val="single" w:sz="4" w:space="0" w:color="auto"/>
                    <w:right w:val="single" w:sz="4" w:space="0" w:color="auto"/>
                  </w:tcBorders>
                  <w:shd w:val="clear" w:color="auto" w:fill="auto"/>
                  <w:vAlign w:val="center"/>
                  <w:hideMark/>
                </w:tcPr>
                <w:p w14:paraId="36411822" w14:textId="77777777" w:rsidR="00AF61D9" w:rsidRPr="00AA607A" w:rsidRDefault="00AF61D9" w:rsidP="00DF375F">
                  <w:pPr>
                    <w:framePr w:hSpace="180" w:wrap="around" w:vAnchor="page" w:hAnchor="margin" w:y="4641"/>
                    <w:spacing w:after="0"/>
                    <w:jc w:val="center"/>
                    <w:rPr>
                      <w:rFonts w:cs="Times New Roman"/>
                      <w:color w:val="000000"/>
                      <w:sz w:val="22"/>
                      <w:lang w:val="en-GB" w:eastAsia="en-GB"/>
                    </w:rPr>
                  </w:pPr>
                  <w:r w:rsidRPr="00AA607A">
                    <w:rPr>
                      <w:rFonts w:cs="Times New Roman"/>
                      <w:color w:val="000000"/>
                      <w:sz w:val="22"/>
                      <w:lang w:val="en-GB" w:eastAsia="en-GB"/>
                    </w:rPr>
                    <w:t>3</w:t>
                  </w:r>
                </w:p>
              </w:tc>
              <w:tc>
                <w:tcPr>
                  <w:tcW w:w="886" w:type="dxa"/>
                  <w:tcBorders>
                    <w:top w:val="single" w:sz="8" w:space="0" w:color="auto"/>
                    <w:left w:val="nil"/>
                    <w:bottom w:val="single" w:sz="4" w:space="0" w:color="auto"/>
                    <w:right w:val="single" w:sz="4" w:space="0" w:color="auto"/>
                  </w:tcBorders>
                  <w:shd w:val="clear" w:color="auto" w:fill="auto"/>
                  <w:vAlign w:val="center"/>
                  <w:hideMark/>
                </w:tcPr>
                <w:p w14:paraId="7A47944F" w14:textId="77777777" w:rsidR="00AF61D9" w:rsidRPr="00AA607A" w:rsidRDefault="00AF61D9" w:rsidP="00DF375F">
                  <w:pPr>
                    <w:framePr w:hSpace="180" w:wrap="around" w:vAnchor="page" w:hAnchor="margin" w:y="4641"/>
                    <w:spacing w:after="0"/>
                    <w:jc w:val="center"/>
                    <w:rPr>
                      <w:rFonts w:cs="Times New Roman"/>
                      <w:color w:val="000000"/>
                      <w:sz w:val="22"/>
                      <w:lang w:val="en-GB" w:eastAsia="en-GB"/>
                    </w:rPr>
                  </w:pPr>
                  <w:r w:rsidRPr="00AA607A">
                    <w:rPr>
                      <w:rFonts w:cs="Times New Roman"/>
                      <w:color w:val="000000"/>
                      <w:sz w:val="22"/>
                      <w:lang w:val="en-GB" w:eastAsia="en-GB"/>
                    </w:rPr>
                    <w:t>7</w:t>
                  </w:r>
                </w:p>
              </w:tc>
              <w:tc>
                <w:tcPr>
                  <w:tcW w:w="886" w:type="dxa"/>
                  <w:tcBorders>
                    <w:top w:val="single" w:sz="8" w:space="0" w:color="auto"/>
                    <w:left w:val="nil"/>
                    <w:bottom w:val="single" w:sz="4" w:space="0" w:color="auto"/>
                    <w:right w:val="single" w:sz="4" w:space="0" w:color="auto"/>
                  </w:tcBorders>
                  <w:shd w:val="clear" w:color="auto" w:fill="auto"/>
                  <w:vAlign w:val="center"/>
                  <w:hideMark/>
                </w:tcPr>
                <w:p w14:paraId="2711913D" w14:textId="77777777" w:rsidR="00AF61D9" w:rsidRPr="00AA607A" w:rsidRDefault="00AF61D9" w:rsidP="00DF375F">
                  <w:pPr>
                    <w:framePr w:hSpace="180" w:wrap="around" w:vAnchor="page" w:hAnchor="margin" w:y="4641"/>
                    <w:spacing w:after="0"/>
                    <w:jc w:val="center"/>
                    <w:rPr>
                      <w:rFonts w:cs="Times New Roman"/>
                      <w:color w:val="000000"/>
                      <w:sz w:val="22"/>
                      <w:lang w:val="en-GB" w:eastAsia="en-GB"/>
                    </w:rPr>
                  </w:pPr>
                  <w:r w:rsidRPr="00AA607A">
                    <w:rPr>
                      <w:rFonts w:cs="Times New Roman"/>
                      <w:color w:val="000000"/>
                      <w:sz w:val="22"/>
                      <w:lang w:val="en-GB" w:eastAsia="en-GB"/>
                    </w:rPr>
                    <w:t>7</w:t>
                  </w:r>
                </w:p>
              </w:tc>
              <w:tc>
                <w:tcPr>
                  <w:tcW w:w="886" w:type="dxa"/>
                  <w:tcBorders>
                    <w:top w:val="single" w:sz="8" w:space="0" w:color="auto"/>
                    <w:left w:val="nil"/>
                    <w:bottom w:val="single" w:sz="4" w:space="0" w:color="auto"/>
                    <w:right w:val="single" w:sz="4" w:space="0" w:color="auto"/>
                  </w:tcBorders>
                  <w:shd w:val="clear" w:color="auto" w:fill="auto"/>
                  <w:vAlign w:val="center"/>
                  <w:hideMark/>
                </w:tcPr>
                <w:p w14:paraId="67FD926C" w14:textId="77777777" w:rsidR="00AF61D9" w:rsidRPr="00AA607A" w:rsidRDefault="00AF61D9" w:rsidP="00DF375F">
                  <w:pPr>
                    <w:framePr w:hSpace="180" w:wrap="around" w:vAnchor="page" w:hAnchor="margin" w:y="4641"/>
                    <w:spacing w:after="0"/>
                    <w:jc w:val="center"/>
                    <w:rPr>
                      <w:rFonts w:cs="Times New Roman"/>
                      <w:color w:val="000000"/>
                      <w:sz w:val="22"/>
                      <w:lang w:val="en-GB" w:eastAsia="en-GB"/>
                    </w:rPr>
                  </w:pPr>
                  <w:r w:rsidRPr="00AA607A">
                    <w:rPr>
                      <w:rFonts w:cs="Times New Roman"/>
                      <w:color w:val="000000"/>
                      <w:sz w:val="22"/>
                      <w:lang w:val="en-GB" w:eastAsia="en-GB"/>
                    </w:rPr>
                    <w:t>7</w:t>
                  </w:r>
                </w:p>
              </w:tc>
              <w:tc>
                <w:tcPr>
                  <w:tcW w:w="886" w:type="dxa"/>
                  <w:tcBorders>
                    <w:top w:val="single" w:sz="8" w:space="0" w:color="auto"/>
                    <w:left w:val="nil"/>
                    <w:bottom w:val="single" w:sz="4" w:space="0" w:color="auto"/>
                    <w:right w:val="single" w:sz="4" w:space="0" w:color="auto"/>
                  </w:tcBorders>
                  <w:shd w:val="clear" w:color="auto" w:fill="auto"/>
                  <w:vAlign w:val="center"/>
                  <w:hideMark/>
                </w:tcPr>
                <w:p w14:paraId="05E71B18" w14:textId="77777777" w:rsidR="00AF61D9" w:rsidRPr="00AA607A" w:rsidRDefault="00AF61D9" w:rsidP="00DF375F">
                  <w:pPr>
                    <w:framePr w:hSpace="180" w:wrap="around" w:vAnchor="page" w:hAnchor="margin" w:y="4641"/>
                    <w:spacing w:after="0"/>
                    <w:jc w:val="center"/>
                    <w:rPr>
                      <w:rFonts w:cs="Times New Roman"/>
                      <w:color w:val="000000"/>
                      <w:sz w:val="22"/>
                      <w:lang w:val="en-GB" w:eastAsia="en-GB"/>
                    </w:rPr>
                  </w:pPr>
                  <w:r w:rsidRPr="00AA607A">
                    <w:rPr>
                      <w:rFonts w:cs="Times New Roman"/>
                      <w:color w:val="000000"/>
                      <w:sz w:val="22"/>
                      <w:lang w:val="en-GB" w:eastAsia="en-GB"/>
                    </w:rPr>
                    <w:t>7</w:t>
                  </w:r>
                </w:p>
              </w:tc>
              <w:tc>
                <w:tcPr>
                  <w:tcW w:w="886" w:type="dxa"/>
                  <w:tcBorders>
                    <w:top w:val="single" w:sz="8" w:space="0" w:color="auto"/>
                    <w:left w:val="nil"/>
                    <w:bottom w:val="single" w:sz="4" w:space="0" w:color="auto"/>
                    <w:right w:val="single" w:sz="4" w:space="0" w:color="auto"/>
                  </w:tcBorders>
                  <w:shd w:val="clear" w:color="auto" w:fill="auto"/>
                  <w:vAlign w:val="center"/>
                  <w:hideMark/>
                </w:tcPr>
                <w:p w14:paraId="0E0723BD" w14:textId="77777777" w:rsidR="00AF61D9" w:rsidRPr="00AA607A" w:rsidRDefault="00AF61D9" w:rsidP="00DF375F">
                  <w:pPr>
                    <w:framePr w:hSpace="180" w:wrap="around" w:vAnchor="page" w:hAnchor="margin" w:y="4641"/>
                    <w:spacing w:after="0"/>
                    <w:jc w:val="center"/>
                    <w:rPr>
                      <w:rFonts w:cs="Times New Roman"/>
                      <w:color w:val="000000"/>
                      <w:sz w:val="22"/>
                      <w:lang w:val="en-GB" w:eastAsia="en-GB"/>
                    </w:rPr>
                  </w:pPr>
                  <w:r w:rsidRPr="00AA607A">
                    <w:rPr>
                      <w:rFonts w:cs="Times New Roman"/>
                      <w:color w:val="000000"/>
                      <w:sz w:val="22"/>
                      <w:lang w:val="en-GB" w:eastAsia="en-GB"/>
                    </w:rPr>
                    <w:t>7</w:t>
                  </w:r>
                </w:p>
              </w:tc>
              <w:tc>
                <w:tcPr>
                  <w:tcW w:w="1022" w:type="dxa"/>
                  <w:tcBorders>
                    <w:top w:val="single" w:sz="8" w:space="0" w:color="auto"/>
                    <w:left w:val="nil"/>
                    <w:bottom w:val="single" w:sz="4" w:space="0" w:color="auto"/>
                    <w:right w:val="single" w:sz="8" w:space="0" w:color="auto"/>
                  </w:tcBorders>
                  <w:shd w:val="clear" w:color="auto" w:fill="auto"/>
                  <w:vAlign w:val="center"/>
                  <w:hideMark/>
                </w:tcPr>
                <w:p w14:paraId="42F2D018" w14:textId="77777777" w:rsidR="00AF61D9" w:rsidRPr="00AA607A" w:rsidRDefault="00AF61D9" w:rsidP="00DF375F">
                  <w:pPr>
                    <w:framePr w:hSpace="180" w:wrap="around" w:vAnchor="page" w:hAnchor="margin" w:y="4641"/>
                    <w:spacing w:after="0"/>
                    <w:jc w:val="center"/>
                    <w:rPr>
                      <w:rFonts w:cs="Times New Roman"/>
                      <w:color w:val="000000"/>
                      <w:sz w:val="22"/>
                      <w:lang w:val="en-GB" w:eastAsia="en-GB"/>
                    </w:rPr>
                  </w:pPr>
                  <w:r w:rsidRPr="00AA607A">
                    <w:rPr>
                      <w:rFonts w:cs="Times New Roman"/>
                      <w:color w:val="000000"/>
                      <w:sz w:val="22"/>
                      <w:lang w:val="en-GB" w:eastAsia="en-GB"/>
                    </w:rPr>
                    <w:t>7</w:t>
                  </w:r>
                </w:p>
              </w:tc>
            </w:tr>
            <w:tr w:rsidR="00AF61D9" w:rsidRPr="005B52E5" w14:paraId="14D0BD18" w14:textId="77777777" w:rsidTr="00AA607A">
              <w:trPr>
                <w:trHeight w:val="558"/>
              </w:trPr>
              <w:tc>
                <w:tcPr>
                  <w:tcW w:w="1365" w:type="dxa"/>
                  <w:tcBorders>
                    <w:top w:val="nil"/>
                    <w:left w:val="single" w:sz="8" w:space="0" w:color="auto"/>
                    <w:bottom w:val="single" w:sz="4" w:space="0" w:color="auto"/>
                    <w:right w:val="nil"/>
                  </w:tcBorders>
                  <w:shd w:val="clear" w:color="auto" w:fill="auto"/>
                  <w:vAlign w:val="bottom"/>
                  <w:hideMark/>
                </w:tcPr>
                <w:p w14:paraId="63C18AB1" w14:textId="77777777" w:rsidR="00AF61D9" w:rsidRPr="00AA607A" w:rsidRDefault="00AF61D9" w:rsidP="00DF375F">
                  <w:pPr>
                    <w:framePr w:hSpace="180" w:wrap="around" w:vAnchor="page" w:hAnchor="margin" w:y="4641"/>
                    <w:spacing w:after="0"/>
                    <w:jc w:val="left"/>
                    <w:rPr>
                      <w:rFonts w:cs="Times New Roman"/>
                      <w:color w:val="000000"/>
                      <w:sz w:val="20"/>
                      <w:lang w:eastAsia="en-GB"/>
                    </w:rPr>
                  </w:pPr>
                  <w:r w:rsidRPr="00AA607A">
                    <w:rPr>
                      <w:rFonts w:cs="Times New Roman"/>
                      <w:color w:val="000000"/>
                      <w:sz w:val="20"/>
                      <w:lang w:eastAsia="en-GB"/>
                    </w:rPr>
                    <w:t>2 slodžu ietaupījums katrai iestādei</w:t>
                  </w:r>
                </w:p>
              </w:tc>
              <w:tc>
                <w:tcPr>
                  <w:tcW w:w="774" w:type="dxa"/>
                  <w:tcBorders>
                    <w:top w:val="nil"/>
                    <w:left w:val="single" w:sz="8" w:space="0" w:color="auto"/>
                    <w:bottom w:val="single" w:sz="4" w:space="0" w:color="auto"/>
                    <w:right w:val="single" w:sz="4" w:space="0" w:color="auto"/>
                  </w:tcBorders>
                  <w:shd w:val="clear" w:color="auto" w:fill="auto"/>
                  <w:vAlign w:val="center"/>
                  <w:hideMark/>
                </w:tcPr>
                <w:p w14:paraId="12F288BD" w14:textId="77777777" w:rsidR="00AF61D9" w:rsidRPr="00AA607A" w:rsidRDefault="00AF61D9" w:rsidP="00DF375F">
                  <w:pPr>
                    <w:framePr w:hSpace="180" w:wrap="around" w:vAnchor="page" w:hAnchor="margin" w:y="4641"/>
                    <w:spacing w:after="0"/>
                    <w:jc w:val="center"/>
                    <w:rPr>
                      <w:rFonts w:cs="Times New Roman"/>
                      <w:color w:val="000000"/>
                      <w:sz w:val="22"/>
                      <w:lang w:val="en-GB" w:eastAsia="en-GB"/>
                    </w:rPr>
                  </w:pPr>
                  <w:r w:rsidRPr="00AA607A">
                    <w:rPr>
                      <w:rFonts w:cs="Times New Roman"/>
                      <w:color w:val="000000"/>
                      <w:sz w:val="22"/>
                      <w:lang w:val="en-GB" w:eastAsia="en-GB"/>
                    </w:rPr>
                    <w:t>2</w:t>
                  </w:r>
                </w:p>
              </w:tc>
              <w:tc>
                <w:tcPr>
                  <w:tcW w:w="774" w:type="dxa"/>
                  <w:tcBorders>
                    <w:top w:val="nil"/>
                    <w:left w:val="nil"/>
                    <w:bottom w:val="single" w:sz="4" w:space="0" w:color="auto"/>
                    <w:right w:val="single" w:sz="4" w:space="0" w:color="auto"/>
                  </w:tcBorders>
                  <w:shd w:val="clear" w:color="auto" w:fill="auto"/>
                  <w:vAlign w:val="center"/>
                  <w:hideMark/>
                </w:tcPr>
                <w:p w14:paraId="7D74655E" w14:textId="77777777" w:rsidR="00AF61D9" w:rsidRPr="00AA607A" w:rsidRDefault="00AF61D9" w:rsidP="00DF375F">
                  <w:pPr>
                    <w:framePr w:hSpace="180" w:wrap="around" w:vAnchor="page" w:hAnchor="margin" w:y="4641"/>
                    <w:spacing w:after="0"/>
                    <w:jc w:val="center"/>
                    <w:rPr>
                      <w:rFonts w:cs="Times New Roman"/>
                      <w:color w:val="000000"/>
                      <w:sz w:val="22"/>
                      <w:lang w:val="en-GB" w:eastAsia="en-GB"/>
                    </w:rPr>
                  </w:pPr>
                  <w:r w:rsidRPr="00AA607A">
                    <w:rPr>
                      <w:rFonts w:cs="Times New Roman"/>
                      <w:color w:val="000000"/>
                      <w:sz w:val="22"/>
                      <w:lang w:val="en-GB" w:eastAsia="en-GB"/>
                    </w:rPr>
                    <w:t>2</w:t>
                  </w:r>
                </w:p>
              </w:tc>
              <w:tc>
                <w:tcPr>
                  <w:tcW w:w="774" w:type="dxa"/>
                  <w:tcBorders>
                    <w:top w:val="nil"/>
                    <w:left w:val="nil"/>
                    <w:bottom w:val="single" w:sz="4" w:space="0" w:color="auto"/>
                    <w:right w:val="single" w:sz="4" w:space="0" w:color="auto"/>
                  </w:tcBorders>
                  <w:shd w:val="clear" w:color="auto" w:fill="auto"/>
                  <w:vAlign w:val="center"/>
                  <w:hideMark/>
                </w:tcPr>
                <w:p w14:paraId="7561B584" w14:textId="77777777" w:rsidR="00AF61D9" w:rsidRPr="00AA607A" w:rsidRDefault="00AF61D9" w:rsidP="00DF375F">
                  <w:pPr>
                    <w:framePr w:hSpace="180" w:wrap="around" w:vAnchor="page" w:hAnchor="margin" w:y="4641"/>
                    <w:spacing w:after="0"/>
                    <w:jc w:val="center"/>
                    <w:rPr>
                      <w:rFonts w:cs="Times New Roman"/>
                      <w:color w:val="000000"/>
                      <w:sz w:val="22"/>
                      <w:lang w:val="en-GB" w:eastAsia="en-GB"/>
                    </w:rPr>
                  </w:pPr>
                  <w:r w:rsidRPr="00AA607A">
                    <w:rPr>
                      <w:rFonts w:cs="Times New Roman"/>
                      <w:color w:val="000000"/>
                      <w:sz w:val="22"/>
                      <w:lang w:val="en-GB" w:eastAsia="en-GB"/>
                    </w:rPr>
                    <w:t>6</w:t>
                  </w:r>
                </w:p>
              </w:tc>
              <w:tc>
                <w:tcPr>
                  <w:tcW w:w="774" w:type="dxa"/>
                  <w:tcBorders>
                    <w:top w:val="nil"/>
                    <w:left w:val="nil"/>
                    <w:bottom w:val="single" w:sz="4" w:space="0" w:color="auto"/>
                    <w:right w:val="single" w:sz="4" w:space="0" w:color="auto"/>
                  </w:tcBorders>
                  <w:shd w:val="clear" w:color="auto" w:fill="auto"/>
                  <w:vAlign w:val="center"/>
                  <w:hideMark/>
                </w:tcPr>
                <w:p w14:paraId="407D7839" w14:textId="77777777" w:rsidR="00AF61D9" w:rsidRPr="00AA607A" w:rsidRDefault="00AF61D9" w:rsidP="00DF375F">
                  <w:pPr>
                    <w:framePr w:hSpace="180" w:wrap="around" w:vAnchor="page" w:hAnchor="margin" w:y="4641"/>
                    <w:spacing w:after="0"/>
                    <w:jc w:val="center"/>
                    <w:rPr>
                      <w:rFonts w:cs="Times New Roman"/>
                      <w:color w:val="000000"/>
                      <w:sz w:val="22"/>
                      <w:lang w:val="en-GB" w:eastAsia="en-GB"/>
                    </w:rPr>
                  </w:pPr>
                  <w:r w:rsidRPr="00AA607A">
                    <w:rPr>
                      <w:rFonts w:cs="Times New Roman"/>
                      <w:color w:val="000000"/>
                      <w:sz w:val="22"/>
                      <w:lang w:val="en-GB" w:eastAsia="en-GB"/>
                    </w:rPr>
                    <w:t>6</w:t>
                  </w:r>
                </w:p>
              </w:tc>
              <w:tc>
                <w:tcPr>
                  <w:tcW w:w="886" w:type="dxa"/>
                  <w:tcBorders>
                    <w:top w:val="nil"/>
                    <w:left w:val="nil"/>
                    <w:bottom w:val="single" w:sz="4" w:space="0" w:color="auto"/>
                    <w:right w:val="single" w:sz="4" w:space="0" w:color="auto"/>
                  </w:tcBorders>
                  <w:shd w:val="clear" w:color="auto" w:fill="auto"/>
                  <w:vAlign w:val="center"/>
                  <w:hideMark/>
                </w:tcPr>
                <w:p w14:paraId="2879F282" w14:textId="77777777" w:rsidR="00AF61D9" w:rsidRPr="00AA607A" w:rsidRDefault="00AF61D9" w:rsidP="00DF375F">
                  <w:pPr>
                    <w:framePr w:hSpace="180" w:wrap="around" w:vAnchor="page" w:hAnchor="margin" w:y="4641"/>
                    <w:spacing w:after="0"/>
                    <w:jc w:val="center"/>
                    <w:rPr>
                      <w:rFonts w:cs="Times New Roman"/>
                      <w:color w:val="000000"/>
                      <w:sz w:val="22"/>
                      <w:lang w:val="en-GB" w:eastAsia="en-GB"/>
                    </w:rPr>
                  </w:pPr>
                  <w:r w:rsidRPr="00AA607A">
                    <w:rPr>
                      <w:rFonts w:cs="Times New Roman"/>
                      <w:color w:val="000000"/>
                      <w:sz w:val="22"/>
                      <w:lang w:val="en-GB" w:eastAsia="en-GB"/>
                    </w:rPr>
                    <w:t>14</w:t>
                  </w:r>
                </w:p>
              </w:tc>
              <w:tc>
                <w:tcPr>
                  <w:tcW w:w="886" w:type="dxa"/>
                  <w:tcBorders>
                    <w:top w:val="nil"/>
                    <w:left w:val="nil"/>
                    <w:bottom w:val="single" w:sz="4" w:space="0" w:color="auto"/>
                    <w:right w:val="single" w:sz="4" w:space="0" w:color="auto"/>
                  </w:tcBorders>
                  <w:shd w:val="clear" w:color="auto" w:fill="auto"/>
                  <w:vAlign w:val="center"/>
                  <w:hideMark/>
                </w:tcPr>
                <w:p w14:paraId="695929DC" w14:textId="77777777" w:rsidR="00AF61D9" w:rsidRPr="00AA607A" w:rsidRDefault="00AF61D9" w:rsidP="00DF375F">
                  <w:pPr>
                    <w:framePr w:hSpace="180" w:wrap="around" w:vAnchor="page" w:hAnchor="margin" w:y="4641"/>
                    <w:spacing w:after="0"/>
                    <w:jc w:val="center"/>
                    <w:rPr>
                      <w:rFonts w:cs="Times New Roman"/>
                      <w:color w:val="000000"/>
                      <w:sz w:val="22"/>
                      <w:lang w:val="en-GB" w:eastAsia="en-GB"/>
                    </w:rPr>
                  </w:pPr>
                  <w:r w:rsidRPr="00AA607A">
                    <w:rPr>
                      <w:rFonts w:cs="Times New Roman"/>
                      <w:color w:val="000000"/>
                      <w:sz w:val="22"/>
                      <w:lang w:val="en-GB" w:eastAsia="en-GB"/>
                    </w:rPr>
                    <w:t>14</w:t>
                  </w:r>
                </w:p>
              </w:tc>
              <w:tc>
                <w:tcPr>
                  <w:tcW w:w="886" w:type="dxa"/>
                  <w:tcBorders>
                    <w:top w:val="nil"/>
                    <w:left w:val="nil"/>
                    <w:bottom w:val="single" w:sz="4" w:space="0" w:color="auto"/>
                    <w:right w:val="single" w:sz="4" w:space="0" w:color="auto"/>
                  </w:tcBorders>
                  <w:shd w:val="clear" w:color="auto" w:fill="auto"/>
                  <w:vAlign w:val="center"/>
                  <w:hideMark/>
                </w:tcPr>
                <w:p w14:paraId="1CA7C573" w14:textId="77777777" w:rsidR="00AF61D9" w:rsidRPr="00AA607A" w:rsidRDefault="00AF61D9" w:rsidP="00DF375F">
                  <w:pPr>
                    <w:framePr w:hSpace="180" w:wrap="around" w:vAnchor="page" w:hAnchor="margin" w:y="4641"/>
                    <w:spacing w:after="0"/>
                    <w:jc w:val="center"/>
                    <w:rPr>
                      <w:rFonts w:cs="Times New Roman"/>
                      <w:color w:val="000000"/>
                      <w:sz w:val="22"/>
                      <w:lang w:val="en-GB" w:eastAsia="en-GB"/>
                    </w:rPr>
                  </w:pPr>
                  <w:r w:rsidRPr="00AA607A">
                    <w:rPr>
                      <w:rFonts w:cs="Times New Roman"/>
                      <w:color w:val="000000"/>
                      <w:sz w:val="22"/>
                      <w:lang w:val="en-GB" w:eastAsia="en-GB"/>
                    </w:rPr>
                    <w:t>14</w:t>
                  </w:r>
                </w:p>
              </w:tc>
              <w:tc>
                <w:tcPr>
                  <w:tcW w:w="886" w:type="dxa"/>
                  <w:tcBorders>
                    <w:top w:val="nil"/>
                    <w:left w:val="nil"/>
                    <w:bottom w:val="single" w:sz="4" w:space="0" w:color="auto"/>
                    <w:right w:val="single" w:sz="4" w:space="0" w:color="auto"/>
                  </w:tcBorders>
                  <w:shd w:val="clear" w:color="auto" w:fill="auto"/>
                  <w:vAlign w:val="center"/>
                  <w:hideMark/>
                </w:tcPr>
                <w:p w14:paraId="6B4E8F29" w14:textId="77777777" w:rsidR="00AF61D9" w:rsidRPr="00AA607A" w:rsidRDefault="00AF61D9" w:rsidP="00DF375F">
                  <w:pPr>
                    <w:framePr w:hSpace="180" w:wrap="around" w:vAnchor="page" w:hAnchor="margin" w:y="4641"/>
                    <w:spacing w:after="0"/>
                    <w:jc w:val="center"/>
                    <w:rPr>
                      <w:rFonts w:cs="Times New Roman"/>
                      <w:color w:val="000000"/>
                      <w:sz w:val="22"/>
                      <w:lang w:val="en-GB" w:eastAsia="en-GB"/>
                    </w:rPr>
                  </w:pPr>
                  <w:r w:rsidRPr="00AA607A">
                    <w:rPr>
                      <w:rFonts w:cs="Times New Roman"/>
                      <w:color w:val="000000"/>
                      <w:sz w:val="22"/>
                      <w:lang w:val="en-GB" w:eastAsia="en-GB"/>
                    </w:rPr>
                    <w:t>14</w:t>
                  </w:r>
                </w:p>
              </w:tc>
              <w:tc>
                <w:tcPr>
                  <w:tcW w:w="886" w:type="dxa"/>
                  <w:tcBorders>
                    <w:top w:val="nil"/>
                    <w:left w:val="nil"/>
                    <w:bottom w:val="single" w:sz="4" w:space="0" w:color="auto"/>
                    <w:right w:val="single" w:sz="4" w:space="0" w:color="auto"/>
                  </w:tcBorders>
                  <w:shd w:val="clear" w:color="auto" w:fill="auto"/>
                  <w:vAlign w:val="center"/>
                  <w:hideMark/>
                </w:tcPr>
                <w:p w14:paraId="3FD7158D" w14:textId="77777777" w:rsidR="00AF61D9" w:rsidRPr="00AA607A" w:rsidRDefault="00AF61D9" w:rsidP="00DF375F">
                  <w:pPr>
                    <w:framePr w:hSpace="180" w:wrap="around" w:vAnchor="page" w:hAnchor="margin" w:y="4641"/>
                    <w:spacing w:after="0"/>
                    <w:jc w:val="center"/>
                    <w:rPr>
                      <w:rFonts w:cs="Times New Roman"/>
                      <w:color w:val="000000"/>
                      <w:sz w:val="22"/>
                      <w:lang w:val="en-GB" w:eastAsia="en-GB"/>
                    </w:rPr>
                  </w:pPr>
                  <w:r w:rsidRPr="00AA607A">
                    <w:rPr>
                      <w:rFonts w:cs="Times New Roman"/>
                      <w:color w:val="000000"/>
                      <w:sz w:val="22"/>
                      <w:lang w:val="en-GB" w:eastAsia="en-GB"/>
                    </w:rPr>
                    <w:t>14</w:t>
                  </w:r>
                </w:p>
              </w:tc>
              <w:tc>
                <w:tcPr>
                  <w:tcW w:w="1022" w:type="dxa"/>
                  <w:tcBorders>
                    <w:top w:val="nil"/>
                    <w:left w:val="nil"/>
                    <w:bottom w:val="single" w:sz="4" w:space="0" w:color="auto"/>
                    <w:right w:val="single" w:sz="8" w:space="0" w:color="auto"/>
                  </w:tcBorders>
                  <w:shd w:val="clear" w:color="auto" w:fill="auto"/>
                  <w:vAlign w:val="center"/>
                  <w:hideMark/>
                </w:tcPr>
                <w:p w14:paraId="39628D3A" w14:textId="77777777" w:rsidR="00AF61D9" w:rsidRPr="00AA607A" w:rsidRDefault="00AF61D9" w:rsidP="00DF375F">
                  <w:pPr>
                    <w:framePr w:hSpace="180" w:wrap="around" w:vAnchor="page" w:hAnchor="margin" w:y="4641"/>
                    <w:spacing w:after="0"/>
                    <w:jc w:val="center"/>
                    <w:rPr>
                      <w:rFonts w:cs="Times New Roman"/>
                      <w:color w:val="000000"/>
                      <w:sz w:val="22"/>
                      <w:lang w:val="en-GB" w:eastAsia="en-GB"/>
                    </w:rPr>
                  </w:pPr>
                  <w:r w:rsidRPr="00AA607A">
                    <w:rPr>
                      <w:rFonts w:cs="Times New Roman"/>
                      <w:color w:val="000000"/>
                      <w:sz w:val="22"/>
                      <w:lang w:val="en-GB" w:eastAsia="en-GB"/>
                    </w:rPr>
                    <w:t>14</w:t>
                  </w:r>
                </w:p>
              </w:tc>
            </w:tr>
            <w:tr w:rsidR="00AF61D9" w:rsidRPr="005B52E5" w14:paraId="447AC776" w14:textId="77777777" w:rsidTr="003927D5">
              <w:trPr>
                <w:trHeight w:val="851"/>
              </w:trPr>
              <w:tc>
                <w:tcPr>
                  <w:tcW w:w="1365" w:type="dxa"/>
                  <w:tcBorders>
                    <w:top w:val="nil"/>
                    <w:left w:val="single" w:sz="8" w:space="0" w:color="auto"/>
                    <w:bottom w:val="single" w:sz="8" w:space="0" w:color="auto"/>
                    <w:right w:val="nil"/>
                  </w:tcBorders>
                  <w:shd w:val="clear" w:color="auto" w:fill="auto"/>
                  <w:vAlign w:val="bottom"/>
                  <w:hideMark/>
                </w:tcPr>
                <w:p w14:paraId="26F2FF16" w14:textId="77777777" w:rsidR="00AF61D9" w:rsidRPr="00AA607A" w:rsidRDefault="00AF61D9" w:rsidP="00DF375F">
                  <w:pPr>
                    <w:framePr w:hSpace="180" w:wrap="around" w:vAnchor="page" w:hAnchor="margin" w:y="4641"/>
                    <w:spacing w:after="0"/>
                    <w:jc w:val="left"/>
                    <w:rPr>
                      <w:rFonts w:cs="Times New Roman"/>
                      <w:color w:val="000000"/>
                      <w:sz w:val="20"/>
                      <w:lang w:eastAsia="en-GB"/>
                    </w:rPr>
                  </w:pPr>
                  <w:r w:rsidRPr="00AA607A">
                    <w:rPr>
                      <w:rFonts w:cs="Times New Roman"/>
                      <w:color w:val="000000"/>
                      <w:sz w:val="20"/>
                      <w:lang w:eastAsia="en-GB"/>
                    </w:rPr>
                    <w:t>Mēnešalga gadā kopā iestādēs</w:t>
                  </w:r>
                </w:p>
              </w:tc>
              <w:tc>
                <w:tcPr>
                  <w:tcW w:w="774" w:type="dxa"/>
                  <w:tcBorders>
                    <w:top w:val="nil"/>
                    <w:left w:val="single" w:sz="8" w:space="0" w:color="auto"/>
                    <w:bottom w:val="single" w:sz="8" w:space="0" w:color="auto"/>
                    <w:right w:val="single" w:sz="4" w:space="0" w:color="auto"/>
                  </w:tcBorders>
                  <w:shd w:val="clear" w:color="auto" w:fill="auto"/>
                  <w:vAlign w:val="center"/>
                  <w:hideMark/>
                </w:tcPr>
                <w:p w14:paraId="5330BFC4" w14:textId="77777777" w:rsidR="00AF61D9" w:rsidRPr="00AA607A" w:rsidRDefault="00AF61D9" w:rsidP="00DF375F">
                  <w:pPr>
                    <w:framePr w:hSpace="180" w:wrap="around" w:vAnchor="page" w:hAnchor="margin" w:y="4641"/>
                    <w:spacing w:after="0"/>
                    <w:jc w:val="center"/>
                    <w:rPr>
                      <w:rFonts w:cs="Times New Roman"/>
                      <w:color w:val="000000"/>
                      <w:sz w:val="22"/>
                      <w:lang w:val="en-GB" w:eastAsia="en-GB"/>
                    </w:rPr>
                  </w:pPr>
                  <w:r w:rsidRPr="00AA607A">
                    <w:rPr>
                      <w:rFonts w:cs="Times New Roman"/>
                      <w:color w:val="000000"/>
                      <w:sz w:val="22"/>
                      <w:lang w:val="en-GB" w:eastAsia="en-GB"/>
                    </w:rPr>
                    <w:t>25824</w:t>
                  </w:r>
                </w:p>
              </w:tc>
              <w:tc>
                <w:tcPr>
                  <w:tcW w:w="774" w:type="dxa"/>
                  <w:tcBorders>
                    <w:top w:val="nil"/>
                    <w:left w:val="nil"/>
                    <w:bottom w:val="single" w:sz="8" w:space="0" w:color="auto"/>
                    <w:right w:val="single" w:sz="4" w:space="0" w:color="auto"/>
                  </w:tcBorders>
                  <w:shd w:val="clear" w:color="auto" w:fill="auto"/>
                  <w:vAlign w:val="center"/>
                  <w:hideMark/>
                </w:tcPr>
                <w:p w14:paraId="103994B4" w14:textId="77777777" w:rsidR="00AF61D9" w:rsidRPr="00AA607A" w:rsidRDefault="00AF61D9" w:rsidP="00DF375F">
                  <w:pPr>
                    <w:framePr w:hSpace="180" w:wrap="around" w:vAnchor="page" w:hAnchor="margin" w:y="4641"/>
                    <w:spacing w:after="0"/>
                    <w:jc w:val="center"/>
                    <w:rPr>
                      <w:rFonts w:cs="Times New Roman"/>
                      <w:color w:val="000000"/>
                      <w:sz w:val="22"/>
                      <w:lang w:val="en-GB" w:eastAsia="en-GB"/>
                    </w:rPr>
                  </w:pPr>
                  <w:r w:rsidRPr="00AA607A">
                    <w:rPr>
                      <w:rFonts w:cs="Times New Roman"/>
                      <w:color w:val="000000"/>
                      <w:sz w:val="22"/>
                      <w:lang w:val="en-GB" w:eastAsia="en-GB"/>
                    </w:rPr>
                    <w:t>25824</w:t>
                  </w:r>
                </w:p>
              </w:tc>
              <w:tc>
                <w:tcPr>
                  <w:tcW w:w="774" w:type="dxa"/>
                  <w:tcBorders>
                    <w:top w:val="nil"/>
                    <w:left w:val="nil"/>
                    <w:bottom w:val="single" w:sz="8" w:space="0" w:color="auto"/>
                    <w:right w:val="single" w:sz="4" w:space="0" w:color="auto"/>
                  </w:tcBorders>
                  <w:shd w:val="clear" w:color="auto" w:fill="auto"/>
                  <w:vAlign w:val="center"/>
                  <w:hideMark/>
                </w:tcPr>
                <w:p w14:paraId="0C0A7058" w14:textId="77777777" w:rsidR="00AF61D9" w:rsidRPr="00AA607A" w:rsidRDefault="00AF61D9" w:rsidP="00DF375F">
                  <w:pPr>
                    <w:framePr w:hSpace="180" w:wrap="around" w:vAnchor="page" w:hAnchor="margin" w:y="4641"/>
                    <w:spacing w:after="0"/>
                    <w:jc w:val="center"/>
                    <w:rPr>
                      <w:rFonts w:cs="Times New Roman"/>
                      <w:color w:val="000000"/>
                      <w:sz w:val="22"/>
                      <w:lang w:val="en-GB" w:eastAsia="en-GB"/>
                    </w:rPr>
                  </w:pPr>
                  <w:r w:rsidRPr="00AA607A">
                    <w:rPr>
                      <w:rFonts w:cs="Times New Roman"/>
                      <w:color w:val="000000"/>
                      <w:sz w:val="22"/>
                      <w:lang w:val="en-GB" w:eastAsia="en-GB"/>
                    </w:rPr>
                    <w:t>77472</w:t>
                  </w:r>
                </w:p>
              </w:tc>
              <w:tc>
                <w:tcPr>
                  <w:tcW w:w="774" w:type="dxa"/>
                  <w:tcBorders>
                    <w:top w:val="nil"/>
                    <w:left w:val="nil"/>
                    <w:bottom w:val="single" w:sz="8" w:space="0" w:color="auto"/>
                    <w:right w:val="single" w:sz="4" w:space="0" w:color="auto"/>
                  </w:tcBorders>
                  <w:shd w:val="clear" w:color="auto" w:fill="auto"/>
                  <w:vAlign w:val="center"/>
                  <w:hideMark/>
                </w:tcPr>
                <w:p w14:paraId="0784A73B" w14:textId="77777777" w:rsidR="00AF61D9" w:rsidRPr="00AA607A" w:rsidRDefault="00AF61D9" w:rsidP="00DF375F">
                  <w:pPr>
                    <w:framePr w:hSpace="180" w:wrap="around" w:vAnchor="page" w:hAnchor="margin" w:y="4641"/>
                    <w:spacing w:after="0"/>
                    <w:jc w:val="center"/>
                    <w:rPr>
                      <w:rFonts w:cs="Times New Roman"/>
                      <w:color w:val="000000"/>
                      <w:sz w:val="22"/>
                      <w:lang w:val="en-GB" w:eastAsia="en-GB"/>
                    </w:rPr>
                  </w:pPr>
                  <w:r w:rsidRPr="00AA607A">
                    <w:rPr>
                      <w:rFonts w:cs="Times New Roman"/>
                      <w:color w:val="000000"/>
                      <w:sz w:val="22"/>
                      <w:lang w:val="en-GB" w:eastAsia="en-GB"/>
                    </w:rPr>
                    <w:t>77472</w:t>
                  </w:r>
                </w:p>
              </w:tc>
              <w:tc>
                <w:tcPr>
                  <w:tcW w:w="886" w:type="dxa"/>
                  <w:tcBorders>
                    <w:top w:val="nil"/>
                    <w:left w:val="nil"/>
                    <w:bottom w:val="single" w:sz="8" w:space="0" w:color="auto"/>
                    <w:right w:val="single" w:sz="4" w:space="0" w:color="auto"/>
                  </w:tcBorders>
                  <w:shd w:val="clear" w:color="auto" w:fill="auto"/>
                  <w:vAlign w:val="center"/>
                  <w:hideMark/>
                </w:tcPr>
                <w:p w14:paraId="07102BF3" w14:textId="77777777" w:rsidR="00AF61D9" w:rsidRPr="00AA607A" w:rsidRDefault="00AF61D9" w:rsidP="00DF375F">
                  <w:pPr>
                    <w:framePr w:hSpace="180" w:wrap="around" w:vAnchor="page" w:hAnchor="margin" w:y="4641"/>
                    <w:spacing w:after="0"/>
                    <w:jc w:val="center"/>
                    <w:rPr>
                      <w:rFonts w:cs="Times New Roman"/>
                      <w:color w:val="000000"/>
                      <w:sz w:val="22"/>
                      <w:lang w:val="en-GB" w:eastAsia="en-GB"/>
                    </w:rPr>
                  </w:pPr>
                  <w:r w:rsidRPr="00AA607A">
                    <w:rPr>
                      <w:rFonts w:cs="Times New Roman"/>
                      <w:color w:val="000000"/>
                      <w:sz w:val="22"/>
                      <w:lang w:val="en-GB" w:eastAsia="en-GB"/>
                    </w:rPr>
                    <w:t>180768</w:t>
                  </w:r>
                </w:p>
              </w:tc>
              <w:tc>
                <w:tcPr>
                  <w:tcW w:w="886" w:type="dxa"/>
                  <w:tcBorders>
                    <w:top w:val="nil"/>
                    <w:left w:val="nil"/>
                    <w:bottom w:val="single" w:sz="8" w:space="0" w:color="auto"/>
                    <w:right w:val="single" w:sz="4" w:space="0" w:color="auto"/>
                  </w:tcBorders>
                  <w:shd w:val="clear" w:color="auto" w:fill="auto"/>
                  <w:vAlign w:val="center"/>
                  <w:hideMark/>
                </w:tcPr>
                <w:p w14:paraId="1272AE85" w14:textId="77777777" w:rsidR="00AF61D9" w:rsidRPr="00AA607A" w:rsidRDefault="00AF61D9" w:rsidP="00DF375F">
                  <w:pPr>
                    <w:framePr w:hSpace="180" w:wrap="around" w:vAnchor="page" w:hAnchor="margin" w:y="4641"/>
                    <w:spacing w:after="0"/>
                    <w:jc w:val="center"/>
                    <w:rPr>
                      <w:rFonts w:cs="Times New Roman"/>
                      <w:color w:val="000000"/>
                      <w:sz w:val="22"/>
                      <w:lang w:val="en-GB" w:eastAsia="en-GB"/>
                    </w:rPr>
                  </w:pPr>
                  <w:r w:rsidRPr="00AA607A">
                    <w:rPr>
                      <w:rFonts w:cs="Times New Roman"/>
                      <w:color w:val="000000"/>
                      <w:sz w:val="22"/>
                      <w:lang w:val="en-GB" w:eastAsia="en-GB"/>
                    </w:rPr>
                    <w:t>180768</w:t>
                  </w:r>
                </w:p>
              </w:tc>
              <w:tc>
                <w:tcPr>
                  <w:tcW w:w="886" w:type="dxa"/>
                  <w:tcBorders>
                    <w:top w:val="nil"/>
                    <w:left w:val="nil"/>
                    <w:bottom w:val="single" w:sz="8" w:space="0" w:color="auto"/>
                    <w:right w:val="single" w:sz="4" w:space="0" w:color="auto"/>
                  </w:tcBorders>
                  <w:shd w:val="clear" w:color="auto" w:fill="auto"/>
                  <w:vAlign w:val="center"/>
                  <w:hideMark/>
                </w:tcPr>
                <w:p w14:paraId="549DE25B" w14:textId="77777777" w:rsidR="00AF61D9" w:rsidRPr="00AA607A" w:rsidRDefault="00AF61D9" w:rsidP="00DF375F">
                  <w:pPr>
                    <w:framePr w:hSpace="180" w:wrap="around" w:vAnchor="page" w:hAnchor="margin" w:y="4641"/>
                    <w:spacing w:after="0"/>
                    <w:jc w:val="center"/>
                    <w:rPr>
                      <w:rFonts w:cs="Times New Roman"/>
                      <w:color w:val="000000"/>
                      <w:sz w:val="22"/>
                      <w:lang w:val="en-GB" w:eastAsia="en-GB"/>
                    </w:rPr>
                  </w:pPr>
                  <w:r w:rsidRPr="00AA607A">
                    <w:rPr>
                      <w:rFonts w:cs="Times New Roman"/>
                      <w:color w:val="000000"/>
                      <w:sz w:val="22"/>
                      <w:lang w:val="en-GB" w:eastAsia="en-GB"/>
                    </w:rPr>
                    <w:t>180768</w:t>
                  </w:r>
                </w:p>
              </w:tc>
              <w:tc>
                <w:tcPr>
                  <w:tcW w:w="886" w:type="dxa"/>
                  <w:tcBorders>
                    <w:top w:val="nil"/>
                    <w:left w:val="nil"/>
                    <w:bottom w:val="single" w:sz="8" w:space="0" w:color="auto"/>
                    <w:right w:val="single" w:sz="4" w:space="0" w:color="auto"/>
                  </w:tcBorders>
                  <w:shd w:val="clear" w:color="auto" w:fill="auto"/>
                  <w:vAlign w:val="center"/>
                  <w:hideMark/>
                </w:tcPr>
                <w:p w14:paraId="4801A62F" w14:textId="77777777" w:rsidR="00AF61D9" w:rsidRPr="00AA607A" w:rsidRDefault="00AF61D9" w:rsidP="00DF375F">
                  <w:pPr>
                    <w:framePr w:hSpace="180" w:wrap="around" w:vAnchor="page" w:hAnchor="margin" w:y="4641"/>
                    <w:spacing w:after="0"/>
                    <w:jc w:val="center"/>
                    <w:rPr>
                      <w:rFonts w:cs="Times New Roman"/>
                      <w:color w:val="000000"/>
                      <w:sz w:val="22"/>
                      <w:lang w:val="en-GB" w:eastAsia="en-GB"/>
                    </w:rPr>
                  </w:pPr>
                  <w:r w:rsidRPr="00AA607A">
                    <w:rPr>
                      <w:rFonts w:cs="Times New Roman"/>
                      <w:color w:val="000000"/>
                      <w:sz w:val="22"/>
                      <w:lang w:val="en-GB" w:eastAsia="en-GB"/>
                    </w:rPr>
                    <w:t>180768</w:t>
                  </w:r>
                </w:p>
              </w:tc>
              <w:tc>
                <w:tcPr>
                  <w:tcW w:w="886" w:type="dxa"/>
                  <w:tcBorders>
                    <w:top w:val="nil"/>
                    <w:left w:val="nil"/>
                    <w:bottom w:val="single" w:sz="8" w:space="0" w:color="auto"/>
                    <w:right w:val="single" w:sz="4" w:space="0" w:color="auto"/>
                  </w:tcBorders>
                  <w:shd w:val="clear" w:color="auto" w:fill="auto"/>
                  <w:vAlign w:val="center"/>
                  <w:hideMark/>
                </w:tcPr>
                <w:p w14:paraId="02512CD9" w14:textId="77777777" w:rsidR="00AF61D9" w:rsidRPr="00AA607A" w:rsidRDefault="00AF61D9" w:rsidP="00DF375F">
                  <w:pPr>
                    <w:framePr w:hSpace="180" w:wrap="around" w:vAnchor="page" w:hAnchor="margin" w:y="4641"/>
                    <w:spacing w:after="0"/>
                    <w:jc w:val="center"/>
                    <w:rPr>
                      <w:rFonts w:cs="Times New Roman"/>
                      <w:color w:val="000000"/>
                      <w:sz w:val="22"/>
                      <w:lang w:val="en-GB" w:eastAsia="en-GB"/>
                    </w:rPr>
                  </w:pPr>
                  <w:r w:rsidRPr="00AA607A">
                    <w:rPr>
                      <w:rFonts w:cs="Times New Roman"/>
                      <w:color w:val="000000"/>
                      <w:sz w:val="22"/>
                      <w:lang w:val="en-GB" w:eastAsia="en-GB"/>
                    </w:rPr>
                    <w:t>180768</w:t>
                  </w:r>
                </w:p>
              </w:tc>
              <w:tc>
                <w:tcPr>
                  <w:tcW w:w="1022" w:type="dxa"/>
                  <w:tcBorders>
                    <w:top w:val="nil"/>
                    <w:left w:val="nil"/>
                    <w:bottom w:val="single" w:sz="8" w:space="0" w:color="auto"/>
                    <w:right w:val="single" w:sz="8" w:space="0" w:color="auto"/>
                  </w:tcBorders>
                  <w:shd w:val="clear" w:color="auto" w:fill="auto"/>
                  <w:vAlign w:val="center"/>
                  <w:hideMark/>
                </w:tcPr>
                <w:p w14:paraId="7F323727" w14:textId="77777777" w:rsidR="00AF61D9" w:rsidRPr="00AA607A" w:rsidRDefault="00AF61D9" w:rsidP="00DF375F">
                  <w:pPr>
                    <w:framePr w:hSpace="180" w:wrap="around" w:vAnchor="page" w:hAnchor="margin" w:y="4641"/>
                    <w:spacing w:after="0"/>
                    <w:jc w:val="center"/>
                    <w:rPr>
                      <w:rFonts w:cs="Times New Roman"/>
                      <w:color w:val="000000"/>
                      <w:sz w:val="22"/>
                      <w:lang w:val="en-GB" w:eastAsia="en-GB"/>
                    </w:rPr>
                  </w:pPr>
                  <w:r w:rsidRPr="00AA607A">
                    <w:rPr>
                      <w:rFonts w:cs="Times New Roman"/>
                      <w:color w:val="000000"/>
                      <w:sz w:val="22"/>
                      <w:lang w:val="en-GB" w:eastAsia="en-GB"/>
                    </w:rPr>
                    <w:t>180768</w:t>
                  </w:r>
                </w:p>
              </w:tc>
            </w:tr>
            <w:tr w:rsidR="00AF61D9" w:rsidRPr="005B52E5" w14:paraId="6D542A8A" w14:textId="77777777" w:rsidTr="003927D5">
              <w:trPr>
                <w:trHeight w:val="544"/>
              </w:trPr>
              <w:tc>
                <w:tcPr>
                  <w:tcW w:w="1365"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3542C0D3" w14:textId="77777777" w:rsidR="00AF61D9" w:rsidRPr="003927D5" w:rsidRDefault="00AF61D9" w:rsidP="00DF375F">
                  <w:pPr>
                    <w:framePr w:hSpace="180" w:wrap="around" w:vAnchor="page" w:hAnchor="margin" w:y="4641"/>
                    <w:spacing w:after="0"/>
                    <w:jc w:val="left"/>
                    <w:rPr>
                      <w:rFonts w:cs="Times New Roman"/>
                      <w:b/>
                      <w:bCs/>
                      <w:color w:val="000000"/>
                      <w:sz w:val="20"/>
                      <w:lang w:eastAsia="en-GB"/>
                    </w:rPr>
                  </w:pPr>
                  <w:r w:rsidRPr="003927D5">
                    <w:rPr>
                      <w:rFonts w:cs="Times New Roman"/>
                      <w:b/>
                      <w:bCs/>
                      <w:color w:val="000000"/>
                      <w:sz w:val="20"/>
                      <w:lang w:eastAsia="en-GB"/>
                    </w:rPr>
                    <w:t>Kopā 10 gados EUR</w:t>
                  </w:r>
                </w:p>
              </w:tc>
              <w:tc>
                <w:tcPr>
                  <w:tcW w:w="8548" w:type="dxa"/>
                  <w:gridSpan w:val="10"/>
                  <w:tcBorders>
                    <w:top w:val="nil"/>
                    <w:left w:val="single" w:sz="8" w:space="0" w:color="auto"/>
                    <w:bottom w:val="single" w:sz="8" w:space="0" w:color="auto"/>
                    <w:right w:val="single" w:sz="8" w:space="0" w:color="000000"/>
                  </w:tcBorders>
                  <w:shd w:val="clear" w:color="auto" w:fill="auto"/>
                  <w:noWrap/>
                  <w:vAlign w:val="center"/>
                  <w:hideMark/>
                </w:tcPr>
                <w:p w14:paraId="5CEC3904" w14:textId="7B330ABB" w:rsidR="00AF61D9" w:rsidRPr="003927D5" w:rsidRDefault="00AF61D9" w:rsidP="00DF375F">
                  <w:pPr>
                    <w:framePr w:hSpace="180" w:wrap="around" w:vAnchor="page" w:hAnchor="margin" w:y="4641"/>
                    <w:spacing w:after="0"/>
                    <w:jc w:val="center"/>
                    <w:rPr>
                      <w:rFonts w:cs="Times New Roman"/>
                      <w:b/>
                      <w:bCs/>
                      <w:color w:val="000000"/>
                      <w:sz w:val="22"/>
                      <w:lang w:val="en-GB" w:eastAsia="en-GB"/>
                    </w:rPr>
                  </w:pPr>
                  <w:r w:rsidRPr="003927D5">
                    <w:rPr>
                      <w:rFonts w:cs="Times New Roman"/>
                      <w:b/>
                      <w:bCs/>
                      <w:color w:val="000000"/>
                      <w:sz w:val="22"/>
                      <w:lang w:val="en-GB" w:eastAsia="en-GB"/>
                    </w:rPr>
                    <w:t>1</w:t>
                  </w:r>
                  <w:r w:rsidR="003927D5">
                    <w:rPr>
                      <w:rFonts w:cs="Times New Roman"/>
                      <w:b/>
                      <w:bCs/>
                      <w:color w:val="000000"/>
                      <w:sz w:val="22"/>
                      <w:lang w:val="en-GB" w:eastAsia="en-GB"/>
                    </w:rPr>
                    <w:t> </w:t>
                  </w:r>
                  <w:r w:rsidRPr="003927D5">
                    <w:rPr>
                      <w:rFonts w:cs="Times New Roman"/>
                      <w:b/>
                      <w:bCs/>
                      <w:color w:val="000000"/>
                      <w:sz w:val="22"/>
                      <w:lang w:val="en-GB" w:eastAsia="en-GB"/>
                    </w:rPr>
                    <w:t>291</w:t>
                  </w:r>
                  <w:r w:rsidR="003927D5">
                    <w:rPr>
                      <w:rFonts w:cs="Times New Roman"/>
                      <w:b/>
                      <w:bCs/>
                      <w:color w:val="000000"/>
                      <w:sz w:val="22"/>
                      <w:lang w:val="en-GB" w:eastAsia="en-GB"/>
                    </w:rPr>
                    <w:t xml:space="preserve"> </w:t>
                  </w:r>
                  <w:r w:rsidRPr="003927D5">
                    <w:rPr>
                      <w:rFonts w:cs="Times New Roman"/>
                      <w:b/>
                      <w:bCs/>
                      <w:color w:val="000000"/>
                      <w:sz w:val="22"/>
                      <w:lang w:val="en-GB" w:eastAsia="en-GB"/>
                    </w:rPr>
                    <w:t>200</w:t>
                  </w:r>
                </w:p>
              </w:tc>
            </w:tr>
          </w:tbl>
          <w:p w14:paraId="50F0D30A" w14:textId="77777777" w:rsidR="00AF61D9" w:rsidRPr="00AD107E" w:rsidRDefault="00AF61D9" w:rsidP="00AF61D9">
            <w:pPr>
              <w:pStyle w:val="VPBody"/>
            </w:pPr>
          </w:p>
        </w:tc>
      </w:tr>
    </w:tbl>
    <w:p w14:paraId="45013AA9" w14:textId="37908474" w:rsidR="0016211D" w:rsidRDefault="0016211D" w:rsidP="00AF61D9">
      <w:pPr>
        <w:pStyle w:val="paragraph"/>
        <w:numPr>
          <w:ilvl w:val="0"/>
          <w:numId w:val="4"/>
        </w:numPr>
        <w:spacing w:before="0" w:beforeAutospacing="0" w:after="0" w:afterAutospacing="0"/>
        <w:textAlignment w:val="baseline"/>
        <w:rPr>
          <w:lang w:eastAsia="lv-LV"/>
        </w:rPr>
      </w:pPr>
      <w:r>
        <w:rPr>
          <w:lang w:eastAsia="lv-LV"/>
        </w:rPr>
        <w:t xml:space="preserve">nepieciešamības slēgt datu aprites līgumus vai starpresoru vienošanās, kā rezultātā tiek samazināts nepieciešamais laika, finanšu un cilvēku resurss datu aprites nodrošināšanai, kā arī kopumā tiek samazināts administratīvais slogs datu aprites procesa atvieglošanas rezultātā. </w:t>
      </w:r>
    </w:p>
    <w:sectPr w:rsidR="0016211D" w:rsidSect="0016211D">
      <w:pgSz w:w="11906" w:h="16838"/>
      <w:pgMar w:top="1440" w:right="851" w:bottom="144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82BAC"/>
    <w:multiLevelType w:val="hybridMultilevel"/>
    <w:tmpl w:val="FFFFFFFF"/>
    <w:lvl w:ilvl="0" w:tplc="33F4A86C">
      <w:start w:val="1"/>
      <w:numFmt w:val="decimal"/>
      <w:lvlText w:val="%1)"/>
      <w:lvlJc w:val="left"/>
      <w:pPr>
        <w:ind w:left="720" w:hanging="360"/>
      </w:pPr>
    </w:lvl>
    <w:lvl w:ilvl="1" w:tplc="D1FC6AAC">
      <w:start w:val="1"/>
      <w:numFmt w:val="lowerLetter"/>
      <w:lvlText w:val="%2."/>
      <w:lvlJc w:val="left"/>
      <w:pPr>
        <w:ind w:left="1440" w:hanging="360"/>
      </w:pPr>
    </w:lvl>
    <w:lvl w:ilvl="2" w:tplc="E006F52E">
      <w:start w:val="1"/>
      <w:numFmt w:val="lowerRoman"/>
      <w:lvlText w:val="%3."/>
      <w:lvlJc w:val="right"/>
      <w:pPr>
        <w:ind w:left="2160" w:hanging="180"/>
      </w:pPr>
    </w:lvl>
    <w:lvl w:ilvl="3" w:tplc="9ABCC5F6">
      <w:start w:val="1"/>
      <w:numFmt w:val="decimal"/>
      <w:lvlText w:val="%4."/>
      <w:lvlJc w:val="left"/>
      <w:pPr>
        <w:ind w:left="2880" w:hanging="360"/>
      </w:pPr>
    </w:lvl>
    <w:lvl w:ilvl="4" w:tplc="1A80F47E">
      <w:start w:val="1"/>
      <w:numFmt w:val="lowerLetter"/>
      <w:lvlText w:val="%5."/>
      <w:lvlJc w:val="left"/>
      <w:pPr>
        <w:ind w:left="3600" w:hanging="360"/>
      </w:pPr>
    </w:lvl>
    <w:lvl w:ilvl="5" w:tplc="4072E94C">
      <w:start w:val="1"/>
      <w:numFmt w:val="lowerRoman"/>
      <w:lvlText w:val="%6."/>
      <w:lvlJc w:val="right"/>
      <w:pPr>
        <w:ind w:left="4320" w:hanging="180"/>
      </w:pPr>
    </w:lvl>
    <w:lvl w:ilvl="6" w:tplc="88A23980">
      <w:start w:val="1"/>
      <w:numFmt w:val="decimal"/>
      <w:lvlText w:val="%7."/>
      <w:lvlJc w:val="left"/>
      <w:pPr>
        <w:ind w:left="5040" w:hanging="360"/>
      </w:pPr>
    </w:lvl>
    <w:lvl w:ilvl="7" w:tplc="63ECC20A">
      <w:start w:val="1"/>
      <w:numFmt w:val="lowerLetter"/>
      <w:lvlText w:val="%8."/>
      <w:lvlJc w:val="left"/>
      <w:pPr>
        <w:ind w:left="5760" w:hanging="360"/>
      </w:pPr>
    </w:lvl>
    <w:lvl w:ilvl="8" w:tplc="845079CE">
      <w:start w:val="1"/>
      <w:numFmt w:val="lowerRoman"/>
      <w:lvlText w:val="%9."/>
      <w:lvlJc w:val="right"/>
      <w:pPr>
        <w:ind w:left="6480" w:hanging="180"/>
      </w:pPr>
    </w:lvl>
  </w:abstractNum>
  <w:abstractNum w:abstractNumId="1" w15:restartNumberingAfterBreak="0">
    <w:nsid w:val="1C117E86"/>
    <w:multiLevelType w:val="hybridMultilevel"/>
    <w:tmpl w:val="C78A7D88"/>
    <w:lvl w:ilvl="0" w:tplc="03F62EC6">
      <w:start w:val="1"/>
      <w:numFmt w:val="low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45F0BBE9"/>
    <w:multiLevelType w:val="hybridMultilevel"/>
    <w:tmpl w:val="FFFFFFFF"/>
    <w:lvl w:ilvl="0" w:tplc="E1981078">
      <w:start w:val="1"/>
      <w:numFmt w:val="decimal"/>
      <w:lvlText w:val="%1)"/>
      <w:lvlJc w:val="left"/>
      <w:pPr>
        <w:ind w:left="720" w:hanging="360"/>
      </w:pPr>
    </w:lvl>
    <w:lvl w:ilvl="1" w:tplc="482C4110">
      <w:start w:val="1"/>
      <w:numFmt w:val="lowerLetter"/>
      <w:lvlText w:val="%2."/>
      <w:lvlJc w:val="left"/>
      <w:pPr>
        <w:ind w:left="1440" w:hanging="360"/>
      </w:pPr>
    </w:lvl>
    <w:lvl w:ilvl="2" w:tplc="7056F872">
      <w:start w:val="1"/>
      <w:numFmt w:val="lowerRoman"/>
      <w:lvlText w:val="%3."/>
      <w:lvlJc w:val="right"/>
      <w:pPr>
        <w:ind w:left="2160" w:hanging="180"/>
      </w:pPr>
    </w:lvl>
    <w:lvl w:ilvl="3" w:tplc="B7524D80">
      <w:start w:val="1"/>
      <w:numFmt w:val="decimal"/>
      <w:lvlText w:val="%4."/>
      <w:lvlJc w:val="left"/>
      <w:pPr>
        <w:ind w:left="2880" w:hanging="360"/>
      </w:pPr>
    </w:lvl>
    <w:lvl w:ilvl="4" w:tplc="8430ADA6">
      <w:start w:val="1"/>
      <w:numFmt w:val="lowerLetter"/>
      <w:lvlText w:val="%5."/>
      <w:lvlJc w:val="left"/>
      <w:pPr>
        <w:ind w:left="3600" w:hanging="360"/>
      </w:pPr>
    </w:lvl>
    <w:lvl w:ilvl="5" w:tplc="25188842">
      <w:start w:val="1"/>
      <w:numFmt w:val="lowerRoman"/>
      <w:lvlText w:val="%6."/>
      <w:lvlJc w:val="right"/>
      <w:pPr>
        <w:ind w:left="4320" w:hanging="180"/>
      </w:pPr>
    </w:lvl>
    <w:lvl w:ilvl="6" w:tplc="E738F188">
      <w:start w:val="1"/>
      <w:numFmt w:val="decimal"/>
      <w:lvlText w:val="%7."/>
      <w:lvlJc w:val="left"/>
      <w:pPr>
        <w:ind w:left="5040" w:hanging="360"/>
      </w:pPr>
    </w:lvl>
    <w:lvl w:ilvl="7" w:tplc="9D067284">
      <w:start w:val="1"/>
      <w:numFmt w:val="lowerLetter"/>
      <w:lvlText w:val="%8."/>
      <w:lvlJc w:val="left"/>
      <w:pPr>
        <w:ind w:left="5760" w:hanging="360"/>
      </w:pPr>
    </w:lvl>
    <w:lvl w:ilvl="8" w:tplc="D5220CFE">
      <w:start w:val="1"/>
      <w:numFmt w:val="lowerRoman"/>
      <w:lvlText w:val="%9."/>
      <w:lvlJc w:val="right"/>
      <w:pPr>
        <w:ind w:left="6480" w:hanging="180"/>
      </w:pPr>
    </w:lvl>
  </w:abstractNum>
  <w:abstractNum w:abstractNumId="3" w15:restartNumberingAfterBreak="0">
    <w:nsid w:val="6C2B0129"/>
    <w:multiLevelType w:val="hybridMultilevel"/>
    <w:tmpl w:val="B1967BE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88928140">
    <w:abstractNumId w:val="3"/>
  </w:num>
  <w:num w:numId="2" w16cid:durableId="1032922698">
    <w:abstractNumId w:val="0"/>
  </w:num>
  <w:num w:numId="3" w16cid:durableId="528295283">
    <w:abstractNumId w:val="2"/>
  </w:num>
  <w:num w:numId="4" w16cid:durableId="76802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11D"/>
    <w:rsid w:val="001320CE"/>
    <w:rsid w:val="00141911"/>
    <w:rsid w:val="0016211D"/>
    <w:rsid w:val="001D7443"/>
    <w:rsid w:val="003927D5"/>
    <w:rsid w:val="00694BC2"/>
    <w:rsid w:val="00763B72"/>
    <w:rsid w:val="008A2EE6"/>
    <w:rsid w:val="00AA607A"/>
    <w:rsid w:val="00AE6555"/>
    <w:rsid w:val="00AF61D9"/>
    <w:rsid w:val="00B1314B"/>
    <w:rsid w:val="00B27E88"/>
    <w:rsid w:val="00D8417E"/>
    <w:rsid w:val="00DF37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6D65A"/>
  <w15:chartTrackingRefBased/>
  <w15:docId w15:val="{24BFD7D6-94D8-4E2B-A9C6-3897E7C32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11D"/>
    <w:pPr>
      <w:spacing w:before="80" w:after="80" w:line="240" w:lineRule="auto"/>
      <w:jc w:val="both"/>
    </w:pPr>
    <w:rPr>
      <w:rFonts w:ascii="Times New Roman" w:hAnsi="Times New Roman"/>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PBody">
    <w:name w:val="VP Body"/>
    <w:basedOn w:val="Normal"/>
    <w:link w:val="VPBodyChar"/>
    <w:qFormat/>
    <w:rsid w:val="0016211D"/>
    <w:pPr>
      <w:tabs>
        <w:tab w:val="left" w:pos="0"/>
      </w:tabs>
    </w:pPr>
    <w:rPr>
      <w:rFonts w:cs="Times New Roman"/>
      <w:bCs/>
    </w:rPr>
  </w:style>
  <w:style w:type="table" w:styleId="TableGrid">
    <w:name w:val="Table Grid"/>
    <w:basedOn w:val="TableNormal"/>
    <w:uiPriority w:val="99"/>
    <w:rsid w:val="0016211D"/>
    <w:pPr>
      <w:spacing w:before="80"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
    <w:basedOn w:val="Normal"/>
    <w:link w:val="ListParagraphChar"/>
    <w:uiPriority w:val="34"/>
    <w:qFormat/>
    <w:rsid w:val="0016211D"/>
    <w:pPr>
      <w:spacing w:before="0" w:after="0"/>
      <w:ind w:left="720"/>
      <w:contextualSpacing/>
    </w:pPr>
    <w:rPr>
      <w:rFonts w:eastAsia="PMingLiU" w:cs="Times New Roman"/>
    </w:rPr>
  </w:style>
  <w:style w:type="character" w:customStyle="1" w:styleId="ListParagraphChar">
    <w:name w:val="List Paragraph Char"/>
    <w:aliases w:val="2 Char"/>
    <w:link w:val="ListParagraph"/>
    <w:uiPriority w:val="34"/>
    <w:rsid w:val="0016211D"/>
    <w:rPr>
      <w:rFonts w:ascii="Times New Roman" w:eastAsia="PMingLiU" w:hAnsi="Times New Roman" w:cs="Times New Roman"/>
      <w:kern w:val="0"/>
      <w:sz w:val="24"/>
      <w14:ligatures w14:val="none"/>
    </w:rPr>
  </w:style>
  <w:style w:type="character" w:customStyle="1" w:styleId="VPBodyChar">
    <w:name w:val="VP Body Char"/>
    <w:basedOn w:val="DefaultParagraphFont"/>
    <w:link w:val="VPBody"/>
    <w:locked/>
    <w:rsid w:val="0016211D"/>
    <w:rPr>
      <w:rFonts w:ascii="Times New Roman" w:hAnsi="Times New Roman" w:cs="Times New Roman"/>
      <w:bCs/>
      <w:kern w:val="0"/>
      <w:sz w:val="24"/>
      <w14:ligatures w14:val="none"/>
    </w:rPr>
  </w:style>
  <w:style w:type="paragraph" w:customStyle="1" w:styleId="VPHeading3">
    <w:name w:val="VP Heading 3"/>
    <w:basedOn w:val="Normal"/>
    <w:next w:val="VPBody"/>
    <w:autoRedefine/>
    <w:qFormat/>
    <w:rsid w:val="008A2EE6"/>
    <w:pPr>
      <w:keepNext/>
      <w:keepLines/>
      <w:shd w:val="clear" w:color="auto" w:fill="FFFFFF" w:themeFill="background1"/>
      <w:spacing w:before="0" w:after="0"/>
      <w:jc w:val="center"/>
      <w:outlineLvl w:val="2"/>
    </w:pPr>
    <w:rPr>
      <w:rFonts w:eastAsiaTheme="majorEastAsia" w:cstheme="majorBidi"/>
      <w:b/>
      <w:iCs/>
      <w:color w:val="000000" w:themeColor="text1"/>
      <w:sz w:val="28"/>
      <w:szCs w:val="28"/>
    </w:rPr>
  </w:style>
  <w:style w:type="paragraph" w:customStyle="1" w:styleId="paragraph">
    <w:name w:val="paragraph"/>
    <w:basedOn w:val="Normal"/>
    <w:rsid w:val="0016211D"/>
    <w:pPr>
      <w:spacing w:before="100" w:beforeAutospacing="1" w:after="100" w:afterAutospacing="1"/>
    </w:pPr>
    <w:rPr>
      <w:rFonts w:eastAsia="Times New Roman" w:cs="Times New Roman"/>
      <w:szCs w:val="24"/>
      <w:lang w:eastAsia="en-GB"/>
    </w:rPr>
  </w:style>
  <w:style w:type="paragraph" w:styleId="Revision">
    <w:name w:val="Revision"/>
    <w:hidden/>
    <w:uiPriority w:val="99"/>
    <w:semiHidden/>
    <w:rsid w:val="00B27E88"/>
    <w:pPr>
      <w:spacing w:after="0" w:line="240" w:lineRule="auto"/>
    </w:pPr>
    <w:rPr>
      <w:rFonts w:ascii="Times New Roman" w:hAnsi="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619ce26-17fc-4042-a7ad-5ddff2e37843" xsi:nil="true"/>
    <lcf76f155ced4ddcb4097134ff3c332f xmlns="39abf22f-da84-454a-ba40-e2b1cbdc0da4">
      <Terms xmlns="http://schemas.microsoft.com/office/infopath/2007/PartnerControls"/>
    </lcf76f155ced4ddcb4097134ff3c332f>
    <Test xmlns="39abf22f-da84-454a-ba40-e2b1cbdc0da4">test2</Tes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B6BE43E63AF3141A20FB1E5E4646C90" ma:contentTypeVersion="18" ma:contentTypeDescription="Izveidot jaunu dokumentu." ma:contentTypeScope="" ma:versionID="fdeddc871f11691c298aea2f32a489df">
  <xsd:schema xmlns:xsd="http://www.w3.org/2001/XMLSchema" xmlns:xs="http://www.w3.org/2001/XMLSchema" xmlns:p="http://schemas.microsoft.com/office/2006/metadata/properties" xmlns:ns2="39abf22f-da84-454a-ba40-e2b1cbdc0da4" xmlns:ns3="d619ce26-17fc-4042-a7ad-5ddff2e37843" targetNamespace="http://schemas.microsoft.com/office/2006/metadata/properties" ma:root="true" ma:fieldsID="e5084ad111264d8abe83e21eab9e11cd" ns2:_="" ns3:_="">
    <xsd:import namespace="39abf22f-da84-454a-ba40-e2b1cbdc0da4"/>
    <xsd:import namespace="d619ce26-17fc-4042-a7ad-5ddff2e378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Test"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bf22f-da84-454a-ba40-e2b1cbdc0d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Test" ma:index="24" nillable="true" ma:displayName="Test" ma:default="test2" ma:format="Dropdown" ma:internalName="Test">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19ce26-17fc-4042-a7ad-5ddff2e37843"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e858ba73-20cf-49ef-94a0-388c380fb70d}" ma:internalName="TaxCatchAll" ma:showField="CatchAllData" ma:web="d619ce26-17fc-4042-a7ad-5ddff2e378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B1332A-54EF-405D-80B1-50903D081333}">
  <ds:schemaRefs>
    <ds:schemaRef ds:uri="http://schemas.microsoft.com/office/2006/metadata/properties"/>
    <ds:schemaRef ds:uri="http://schemas.microsoft.com/office/infopath/2007/PartnerControls"/>
    <ds:schemaRef ds:uri="d619ce26-17fc-4042-a7ad-5ddff2e37843"/>
    <ds:schemaRef ds:uri="39abf22f-da84-454a-ba40-e2b1cbdc0da4"/>
  </ds:schemaRefs>
</ds:datastoreItem>
</file>

<file path=customXml/itemProps2.xml><?xml version="1.0" encoding="utf-8"?>
<ds:datastoreItem xmlns:ds="http://schemas.openxmlformats.org/officeDocument/2006/customXml" ds:itemID="{D36DD01F-A0AC-424B-A7B1-2A937390694C}">
  <ds:schemaRefs>
    <ds:schemaRef ds:uri="http://schemas.microsoft.com/sharepoint/v3/contenttype/forms"/>
  </ds:schemaRefs>
</ds:datastoreItem>
</file>

<file path=customXml/itemProps3.xml><?xml version="1.0" encoding="utf-8"?>
<ds:datastoreItem xmlns:ds="http://schemas.openxmlformats.org/officeDocument/2006/customXml" ds:itemID="{1A190BAC-3BF9-42E1-ABEF-D448809D7A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abf22f-da84-454a-ba40-e2b1cbdc0da4"/>
    <ds:schemaRef ds:uri="d619ce26-17fc-4042-a7ad-5ddff2e37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Pages>
  <Words>1290</Words>
  <Characters>736</Characters>
  <Application>Microsoft Office Word</Application>
  <DocSecurity>0</DocSecurity>
  <Lines>6</Lines>
  <Paragraphs>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Mērķa finansējuma izlietojuma pārvaldības platformas </vt:lpstr>
      <vt:lpstr>        sociālekonomiskais indikatīvais lietderīgums</vt:lpstr>
    </vt:vector>
  </TitlesOfParts>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Skaidrīte Poriete</dc:creator>
  <cp:keywords/>
  <dc:description/>
  <cp:lastModifiedBy>Skaidrīte Poriete</cp:lastModifiedBy>
  <cp:revision>12</cp:revision>
  <dcterms:created xsi:type="dcterms:W3CDTF">2023-08-08T08:08:00Z</dcterms:created>
  <dcterms:modified xsi:type="dcterms:W3CDTF">2023-09-26T10:51:00Z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0x0101007B6BE43E63AF3141A20FB1E5E4646C90</vt:lpwstr>
  </property>
  <property fmtid="{D5CDD505-2E9C-101B-9397-08002B2CF9AE}" pid="3" name="MediaServiceImageTags">
    <vt:lpwstr/>
  </property>
</Properties>
</file>