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14. oktobra noteikumos Nr. 628 "Noteikumi par pašvaldību teritorijas attīstības plānošanas dokumentiem""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14. oktobra noteikumu Nr. 628 "Noteikumi par pašvaldību teritorijas attīstības plānošanas dokumentiem" (turpmāk - noteikumi Nr. 628) spēkā esošais regulējums paredz vienotu procedūru teritorijas plānojuma un lokālplānojuma, un to grozījumu izstrādei, neatkarīgi no to apjoma vai satura. Viedās administrācijas un reģionālās attīstības ministrija (turpmāk - VARAM), uzklausot pašvaldību un nozares pārstāvju argumentus par birokrātiskajiem šķēršļiem plānošanas procesā, sākotnēji apzināja nepieciešamos pilnveidojumus administratīvā sloga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prezidenta kanceleja, 2025. gada 13. jūnijā nosūtot vēstuli Nr. 1091 VARAM, vērsa uzmanību uz nepieciešamību paātrināt šo pārmaiņu īstenošanu. Tajā, pamatojoties uz 2024. gadā veikto Valsts konkurētspējas komisijas pētījumu "Latvijas lielie eksportējošie un inovatīvie uzņēmumi par konkurētspēju un uzņēmējdarbības vidi", tika uzsvērts, ka būvniecības un teritorijas plānošanas jomas regulējums rada neproporcionālu administratīvo slogu un kavē saimnieciskās 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Virzot grozījumus Teritorijas attīstības plānošanas likumā, diskusijā tika ietverts arī priekšlikums par nepieciešamību vienkāršot minēto regulējumu, tādējādi šim jautājumam nonākot Saeimas Valsts pārvaldes un pašvaldības komisijas dienas kārtībā. Lai izstrādātu risinājumu, komisija izveidoja darba grupu, kurā VARAM prezentēja priekšlikumu par alternatīvu vienkāršoto kārtību teritorijas plānojuma un lokālplānojuma grozījumu izstrādei tehniska rakstura izmaiņām, kas nemaina plānošanas dokumenta konceptuālos risinājumus. Darba grupas dalībnieki, pārstāvot arī Saeimas Juridisko biroju, Nekustamo īpašumu attīstītāju aliansi, Rīgas valstspilsētas pašvaldību, Latvijas Pašvaldību savienību un Latvijas Teritorijas plānotāju asociāciju, kā arī diskusijās iesaistoties Ekonomikas ministrijas un Latvijas Lielo pilsētu asociācijas pārstāvjiem, sniedza konceptuālu atbalstu piedāvātajam risinājumam, kas pamato šī tiesību akta projekta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Valdības rīcības plāna 2026. gadam 21.21. pasākumu deklarācijā dotie uzdevumi paredz sagatavot tiesisko regulējumu, kas stiprina vietējo demokrātiju un pašvaldību autonomiju teritorijas plānošanā. Noteikumu projekts veicina minētā uzdevuma īstenošanu, paredzot vienkāršotu kārtību tādu teritorijas plānojuma un lokālplānojuma grozījumu veikšanai, kas nemaina plānošanas risinājumus pēc būtības, vienlaikus mazinot administratīvo slogu un nodrošinot efektīvāku plānošanas dokumentu aktualizāciju.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grozīt noteikumus Nr. 628, papildinot tos ar vienkāršoto kārtību teritorijas plānojuma un lokālplānojuma grozījumiem, kas neparedz institūciju nosacījumu un atzinumu pieprasīšanu, kā arī pilna apjoma publiskās apspriešanas procedūru. Vienlaikus, lai nodrošinātu sabiedrības līdzdalību, jaunā kārtība paredz 10 darbdienu termiņu, kurā personām ir iespēja sniegt priekšlikumus Teritorijas attīstības plānošanas informācijas sistēmā (TAPIS), tādējādi optimizējot dokumentu aktualizācijas procesu, vienlaikus saglabājot caurskatāmību.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plānojuma un lokālplānojuma grozījumu izstrādes kārtību nosaka noteikumi Nr. 628. Spēkā esošais regulējums paredz vienotu, detalizētu procedūru (t.sk. institūciju nosacījumu saņemšana, publiskā apspriešana, atzinumu sniegšana) visu veidu grozījumiem, neatkarīgi no to satura vai ietekmes uz plānošanas dokumenta risinājumiem.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teritorijas plānojuma un lokālplānojuma grozījumu izstrādei paredz vienotu, detalizētu procedūru neatkarīgi no grozījumu satura un apjoma. Praksē ir identificēti gadījumi, kuros grozījumi ir tehniska rakstura, piemēram, kadastra datu aktualizācija, kartogrāfiskas kļūdas vai precizējumi atbilstoši augstāka juridiskā spēka normatīvajiem aktiem, taču to veikšanai jāievēro nesamērīgi ilgstoša un administratīvi ietilpīga procedūra. Tas rada nepamatotu administratīvo slogu, kavējot plānošanas dokumentu savlaicīgu aktualizāciju un atbilstību aktuālajai tiesiskajai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628 ar 5.2.</w:t>
      </w:r>
      <w:r w:rsidR="00000000" w:rsidRPr="00000000" w:rsidDel="00000000">
        <w:rPr>
          <w:vertAlign w:val="superscript"/>
          <w:rtl w:val="0"/>
        </w:rPr>
        <w:t xml:space="preserve">1</w:t>
      </w:r>
      <w:r w:rsidR="00000000" w:rsidRPr="00000000" w:rsidDel="00000000">
        <w:rPr>
          <w:rtl w:val="0"/>
        </w:rPr>
        <w:t xml:space="preserve"> apakšnodaļu (Teritorijas plānojuma un lokālplānojuma grozījumi vienkāršotā kārtībā), kas piemērojama tikai gadījumos, kad grozījumi izriet no objektīvi konstatējamiem tiesiskajiem apstākļiem vai tehniskas dabas nepieciešamības un nemaina teritorijas plānojuma vai lokālplānojuma risinājumus pēc būtības. Noteiktie kritēriji nodrošina skaidru nošķīrumu starp tehniska rakstura aktualizācijām un vispārējo plānošanas procedūru. Vienkāršotā kārtība ietver 10 darbdienu termiņu sabiedrības viedokļu sniegšanai, pēc kura par teritorijas attīstības plānošanu atbildīgā ministrija piecu darbdienu laikā izvērtē grozījumu atbilstību noteiktajiem kritērijiem un veic sistēmā atzīmi par procesa turpmāko virzību. Ministrijas izvērtējuma mērķis nav atkārtoti vērtēt plānošanas risinājumu saturu, bet gan pārliecināties, ka konkrētajā gadījumā ir pamatoti piemērota vienkāršotā kārtība un grozījumi atbilst šim regulējumam noteiktajiem nosacījumiem. Ja tiek konstatēta neatbilstība, pašvaldība pieņem lēmumu par grozījumu izstrādes turpināšanu vispārējā kārtībā vai par procesa izbeigšanu. Šāds risinājums nodrošina plānošanas dokumentu savlaicīgu aktualizāciju, novēršot neatbilstības starp plānošanas dokumentos ietverto informāciju un aktuālajiem tiesiskajiem vai valsts informācijas sistēmās reģistrētajiem datiem, vienlaikus saglabājot tiesisko noteiktību un nodrošinot ministrijas kā uzraugošās iestādes kontroli pār vienkāršotās kārtības tiesisku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Vienkāršotā kārtība nav piemērojama, ja plānotie grozījumi skar plānošanas risinājumu izmaiņas pēc būtības. Ievērojot minēto, šāda kārtība nav izmantojama gadījumos, kas saistīti ar plānošanas risinājumu izmaiņām, tostarp gadījumos, kad tiek veikta spēkā esošo apbūves noteikumu punktu dzēšana, sarkano līniju precizēšana, funkcionālā zonējuma korekcijas zemes vienību robežu pārkārtošanas rezultātā vai teritoriju ar īpašiem noteikumiem atcelšana. Vienkāršotā kārtība nav izmantojama arī gadījumos, kad plānošanas dokumenta risinājumi tiek pielāgoti faktiskajai situācijai, kas neatbilst spēkā esošajam plānojumam, tostarp situācijas legalizācijai, ja tās pamatā ir prettiesiska vai normatīvajam aktam neatbilstoša darbība. Ar objektīvi konstatējamiem tiesiskajiem apstākļiem šā regulējuma izpratnē saprotami apstākļi, kas izriet no ārēji konstatējamiem juridiskiem faktiem vai citiem tiesiskiem apstākļiem, kuru konstatēšanai nav nepieciešama plānošanas risinājumu pārvērtēšana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ministrijas norādītām neatbilstībām šā regulējuma izpratnē saprotamas tādas neatbilstības, kuru novēršanai nepieciešami precizējumi, bet nav nepieciešama plānošanas dokumenta risinājumu pārvērtēšana pēc būtības. Šādu neatbilstību lokā var ietilpt redakcionālas nepilnības, atsauču, numerācijas vai terminoloģijas kļūdas, kā arī citas pretrunas plānošanas dokumentā, kuru novēršana nemaina plānošanas dokumenta risinājumu saturu. Savukārt vienkāršotā kārtība nav piemērojama gadījumos, kad ministrijas norādītās neatbilstības skar plānošanas dokumenta risinājumu tiesiskumu, savstarpējo saskaņotību vai interpretāciju tādā apjomā, kas var ietekmēt teritorijas izmantošanas un apbūves nosacījumu saturu vai radīt atšķirīgu plānošanas dokumenta piemērošanas rezultātu. Šādos gadījumos neatbilstību novēršanai piemērojama vispārējā teritorijas plānojuma vai lokālplānojuma grozījumu izstrādes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saglabā sabiedrības iespēju iepazīties ar plānotajiem grozījumiem un sniegt viedokli par tiem. Lai gan vienkāršotā kārtība ir piemērojama tikai tādiem grozījumiem, kas nemaina teritorijas plānojuma vai lokālplānojuma risinājumus pēc būtības, sabiedrības iesaiste nodrošina plānošanas procesa atklātību un pārskatāmību, kā arī ļauj identificēt gadījumus, kuros plānotie grozījumi varētu neatbilst vienkāršotās kārtības piemērošanas nosacījumiem. Sabiedrības iesaistes apjoms ir noteikts atbilstoši plānoto grozījumu raksturam un samērīguma principam, paredzot 10 darbdienu termiņu viedokļu sniegšanai, jo vienkāršotajā kārtībā izskatāmie grozījumi neparedz jaunu teritorijas attīstības risinājumu izstrādi vai spēkā esošo plānošanas risinājumu maiņu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ka vienkāršotā kārtība ir piemērojama tikai TAPIS izstrādātiem plānošanas dokumentiem, ir saistīta ar nepieciešamību nodrošināt visas vienkāršotās kārtības norisi sistēmā. Jaunā kārtība paredz TAPIS funkcionalitātes pilnveidi, izveidojot atsevišķu procesu teritorijas plānojuma un lokālplānojuma grozījumu izstrādei vienkāršotā kārtībā. Minēto izmaiņu ieviešanai nepieciešams izstrādāt un ieviest jaunu sistēmas funkcionalitāti, tādēļ noteikumu projekts paredz pārejas periodu līdz 2027. gada 31.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attiecīgās pašvaldības iedzīvotājus, ja to plānotā rīcība skar pašvaldības teritorijas plānošanas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attiecīgās pašvaldības teritorijā esošās juridiskās personas, ja to plānotā rīcība skar pašvaldības teritorijas plānošanas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 uzņēmējdarbības vidi, samazinot administratīvo slogu teritorijas plānojuma un lokālplānojuma grozījumu izstrādē tehniska rakstura izmaiņām. Vienkāršotā kārtība veicinās plānošanas dokumentu savlaicīgu aktualizāciju un mazinās administratīvos šķēršļus gadījumos, kad nav nepieciešama plānošanas risinājumu maiņa pēc būtības, tādējādi nodrošinot uzņēmējdarbības videi aktuālu un tiesiski skaidru teritorijas plānošanas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 mazos un vidējos uzņēmējus, samazinot administratīvo slogu teritorijas plānojuma un lokālplānojuma grozījumu izstrādes procesā tehniska rakstura izmaiņām. Vienkāršotā kārtība veicina plānošanas dokumentu savlaicīgu aktualizāciju un nodrošina uzņēmējiem aktuālu un tiesiski skaidru teritorijas plānošanas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īstenošanai nepieciešama Teritorijas attīstības plānošanas informācijas sistēmas (TAPIS) funkcionalitātes pilnveide, lai nodrošinātu noteikumu projektā paredzētās vienkāršotās kārtības procesu izpildi. Saskaņā ar sākotnējo aplēsi nepieciešamais finansējums TAPIS pilnveidei ir aptuveni 300 000 euro. Minētās izmaksas ietver sistēmas arhitektūras izvērtējumu, tehniskās specifikācijas izstrādi, nepieciešamo funkcionalitāšu programmēšanu, testēšanu un ieviešanu (1 stundas likme tiek plānota 60 EUR bez PVN). Precīzs izmaksu apmērs tiks noteikts izstrādes procesā, ņemot vērā detalizēto izmaiņu apjomu, sistēmas tehnisko sarežģītību un aktuālās IT pakalpojumu tirgus cenas. TAPIS funkcionalitātes pilnveide ir priekšnoteikums noteikumu projektā paredzētās vienkāršotās kārtības ieviešanai un nodrošinās tās izmantošanas uzsākšanu līdz 2027. gada 31. maijam.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īstenošana neprasa amata vietu skaita palielinājumu. TAPIS funkcionalitātes pilnveide tiks nodrošināta projekta īstenošanai paredzētā finansējuma ietvaros, nepalielinot iestādes amata vietu skaitu.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finansējums TAPIS pilnveidei netiek nodrošināts, nav iespējams nodrošināt noteikumu projektā paredzētās vienkāršotās kārtības ieviešanu paredzētajā termiņā.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Teritorijas attīstības plānošanas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papildina Ministru kabineta 2014. gada 14. oktobra noteikumus Nr. 628 "Noteikumi par pašvaldību teritorijas attīstības plānošanas dokumentiem" ar regulējumu par teritorijas plānojuma un lokālplānojuma grozījumu izstrādi vienkāršotā kārtībā. Lai nodrošinātu vienkāršotās kārtības ietvaros pieņemto lēmumu apstrīdēšanas un pārsūdzēšanas kārtību, kā arī personu tiesību aizsardzību, nepieciešami grozījumi Teritorijas attīstības plānošanas likumā. Attiecīgie grozījumi tiks izstrādāti un virzīti atsevišķā tiesību akta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mazinātu administratīvo slogu un nodrošinātu teritorijas plānojuma un lokālplānojuma tehniska rakstura grozījumu veikšanu vienkāršotā kārtībā. Citu normatīvo aktu grozījumi, izņemot Teritorijas attīstības plānošanas likumu, saistībā ar šo tiesību akta projektu nav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 Saeimas Valsts pārvaldes un pašvaldības komisijas darba grupa, kurā dalību ņēma arī Rīgas valstspilsētas pašvaldības speciālisti, Latvijas Pašvaldību savienības un Latvijas Teritorijas plānotāju asociācijas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https://vktap.mk.gov.lv/public_participations/public_discussions/75d30491-6950-46ad-a0b1-43b7d8628823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tiek deleģēta grozījumu atbilstības izvērtēšana, bet par teritorijas attīstības plānošanu atbildīgajai ministrijai – uzraudzības funkcija, izvērtējot grozījumus Teritorijas attīstības plānošanas informācijas sistēmā (TAPIS) 5 darbdienu laikā. Vienkāršotā kārtība neparedz atsevišķu institūciju nosacījumu un atzinumu pieprasīšanu un saņemšanu, tādējādi būtiski paātrinot procesu.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šo jomu, jo būtiski pilnveido teritorijas attīstības plānošanas dokumentu grozījumu izstrādes kārtību. Vienkāršotā procedūra nodrošina operatīvāku plānošanas dokumentu aktualizāciju, mazinot administratīvās procedūras ieilgšanu un ļaujot pašvaldībām un uzņēmējiem ātrāk pielāgot teritorijas izmantošanu aktuālajām attīstības vajadzībām. Tas sekmē investīciju piesaisti un teritoriju ilgtspējīgu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26-TA-1355</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26-TA-1355</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anotācija_(ex_ante)_26-TA-1355.docx</dc:title>
</cp:coreProperties>
</file>

<file path=docProps/custom.xml><?xml version="1.0" encoding="utf-8"?>
<Properties xmlns="http://schemas.openxmlformats.org/officeDocument/2006/custom-properties" xmlns:vt="http://schemas.openxmlformats.org/officeDocument/2006/docPropsVTypes"/>
</file>