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"Rīkojuma projekts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finanšu līdzekļu piešķiršanu no valsts budžeta programmas "Līdzekļi neparedzētiem gadījumiem" (turpmāk - rīkojuma projekts) sagatavots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2022. gada 28. februāra rīkojumu Nr. 131 "Par Pasākumu plānu personu no Ukrainas masveida ierašanās gadījumā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2022. gada 24. februāra ārkārtas sēdē nolemto (prot. Nr.10 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2018. gada 17. jūlija noteikumu Nr. 421 "Kārtība, kādā veic gadskārtējā valsts budžeta likumā noteiktās apropriācijas izmaiņas" (turpmāk – noteikumi Nr.421) 43.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piešķirt finansējumu Sabiedrības integrācijas fondam 8 470 </w:t>
      </w:r>
      <w:r w:rsidR="00000000" w:rsidRPr="00000000" w:rsidDel="00000000">
        <w:rPr>
          <w:i w:val="1"/>
          <w:rtl w:val="0"/>
        </w:rPr>
        <w:t xml:space="preserve">euro</w:t>
      </w:r>
      <w:r w:rsidR="00000000" w:rsidRPr="00000000" w:rsidDel="00000000">
        <w:rPr>
          <w:rtl w:val="0"/>
        </w:rPr>
        <w:t xml:space="preserve"> apmērā, lai segtu izdevumus, kas saistīti informatīvā zvanu centra izveidi atbalstam Ukrainas civiliedzīvotājiem, kas ieradušies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plāna personu no Ukrainas masveida ierašanās gadījumā Latvijā (apstiprināts ar Ministru kabineta 2022. gada 28. februāra rīkojumu Nr.131) (turpmāk - Pasākumu plāns) 1.6. apakšpunkts paredz izveidot bezmaksas informatīvo diennakts tālruni, nosakot, ka atbildīgā institūcija ir Iekšlietu ministrija un līdzatbildīgā institūcija ir Satiksmes ministrija. Ņemot vērā aktuālo situāciju paredzēts, ka informatīvā zvanu centra izveidi atbalstam Ukrainas civiliedzīvotājiem, kas ieradušies Latvijā, nodrošinās Sabiedrības integrācijas fonds.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24. februāra ārkārtas sēdē nolemts (prot. Nr.10 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4.punktu, ka Pasākumu plāna īstenošanai papildu nepieciešamā finansējuma avots ir budžeta resora "74. Gadskārtējā valsts budžeta izpildes procesā pārdalāmais finansējums" valsts budžeta programmā 02.00.00 "Līdzekļi neparedzētiem gadījumiem" plānotie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6.punktu, ka ministrijas, kuras iesaistītas Pasākumu plāna īstenošanā, normatīvajos aktos noteiktā kārtībā sagatavo un attiecīgais ministrs iesniedz izskatīšanai Ministru kabinetā rīkojuma projekts par finanšu līdzekļu piešķiršanu no valsts budžeta programmas 02.00.00 "Līdzekļi neparedzētiem gadījumiem" atbilstoši faktiski nepieciešamo izdevumu apmēram.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24. februārī Krievijas Federācijā uzsāka karadarbība Ukrainas teritorijā, un līdz 2022. gada 27. februārim Ukrainu ir pametuši vairāk kā 368 000 bēgļu. Paredzams, ka Latvijā ieradīsies personas no Ukrainas, kurām būs nepieciešama palīdzība.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sabiedrība ir izrādījusi iniciatīvu sniegt atbalstu personām, ka ieradīsies no Ukrainas. Lai nodrošinātu koordinētu, mērķtiecīgu un sistematizētu piedāvātā atbalsta vadību, ir nepieciešams steidzams risinājums, izveidojot informācijas kanālu, kas šobrīd krīzes apstākļos var efektīvi sniegt informāciju cilvēkiem, kas ieradīsies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tālruņa pakalpojums nodrošinās pieeju apkopotai informācijai par Latvijas sabiedrības piedāvāto palīdzību, un personas, kas ieradušās no Ukrainas, varēs saņemt sev nepieciešamo informāciju. Šobrīd Latvijas sabiedrība ir izteikusi aktīvu vēlmi iesaistīties palīdzības sniegšanā, bet pašlaik šis process netiek vadīts, tas ir nekoordinēts un nepieciešamā informācija nenonāk līdz adresātiem.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Sabiedrības integrācijas fondam nav pieejami finanšu resursi tālruņa darbības nodrošināšanai un nav deleģējuma veikt šādu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 kā nacionālā koordinējošā iestāde patvēruma meklētāju un starptautiskās aizsardzības saņēmēju sociālekonomiskās iekļaušanas koordinācijas jomā ir apņēmies nodrošināt sabiedrības sniegtās informācijas apkopošanu, sistematizēšanu un tālruņa līnijas pakalpojuma sniedzēja piesaisti.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paredzēta telefona līnijas izveide, kuru nodrošinās personām, kas ieradušās no kara skartajām teritorijām Ukrainā, nepieciešamo informāciju par pieejamo atbalstu, ko piedāvā Latvijas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informatīvais tālrunis būs pieejams katru dienu. Atbildes varēs saņemt krievu, ukraiņu un angļu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Latvijas sabiedrības piedāvāto atbalstu nodrošinās Sabiedrības integrācijas fonds, balstoties uz sabiedrības izteiktajām iniciatīvām interneta vietnē  www.ukraine-latvia.com. Informācija būs apkopota pa jomām, tajā skaitā, ietverot kontaktinformāciju.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Tālruņa līnijas darbības nodrošināšanai tiks piesaistīts pakalpojuma sniedzējs. Provizoriski pakalpojuma izmaksas būs 1 400 </w:t>
      </w:r>
      <w:r w:rsidR="00000000" w:rsidRPr="00000000" w:rsidDel="00000000">
        <w:rPr>
          <w:i w:val="1"/>
          <w:rtl w:val="0"/>
        </w:rPr>
        <w:t xml:space="preserve">euro</w:t>
      </w:r>
      <w:r w:rsidR="00000000" w:rsidRPr="00000000" w:rsidDel="00000000">
        <w:rPr>
          <w:rtl w:val="0"/>
        </w:rPr>
        <w:t xml:space="preserve"> bez PVN jeb 1 694 </w:t>
      </w:r>
      <w:r w:rsidR="00000000" w:rsidRPr="00000000" w:rsidDel="00000000">
        <w:rPr>
          <w:i w:val="1"/>
          <w:rtl w:val="0"/>
        </w:rPr>
        <w:t xml:space="preserve">euro </w:t>
      </w:r>
      <w:r w:rsidR="00000000" w:rsidRPr="00000000" w:rsidDel="00000000">
        <w:rPr>
          <w:rtl w:val="0"/>
        </w:rPr>
        <w:t xml:space="preserve">ar PVN mēnesī. Finansējums </w:t>
      </w:r>
      <w:r w:rsidR="00000000" w:rsidRPr="00000000" w:rsidDel="00000000">
        <w:rPr>
          <w:b w:val="1"/>
          <w:rtl w:val="0"/>
        </w:rPr>
        <w:t xml:space="preserve">8</w:t>
      </w:r>
      <w:r w:rsidR="00000000" w:rsidRPr="00000000" w:rsidDel="00000000">
        <w:rPr>
          <w:rtl w:val="0"/>
        </w:rPr>
        <w:t xml:space="preserve"> </w:t>
      </w:r>
      <w:r w:rsidR="00000000" w:rsidRPr="00000000" w:rsidDel="00000000">
        <w:rPr>
          <w:b w:val="1"/>
          <w:rtl w:val="0"/>
        </w:rPr>
        <w:t xml:space="preserve">470</w:t>
      </w:r>
      <w:r w:rsidR="00000000" w:rsidRPr="00000000" w:rsidDel="00000000">
        <w:rPr>
          <w:rtl w:val="0"/>
        </w:rPr>
        <w:t xml:space="preserve"> </w:t>
      </w:r>
      <w:r w:rsidR="00000000" w:rsidRPr="00000000" w:rsidDel="00000000">
        <w:rPr>
          <w:b w:val="1"/>
          <w:i w:val="1"/>
          <w:rtl w:val="0"/>
        </w:rPr>
        <w:t xml:space="preserve">euro</w:t>
      </w:r>
      <w:r w:rsidR="00000000" w:rsidRPr="00000000" w:rsidDel="00000000">
        <w:rPr>
          <w:rtl w:val="0"/>
        </w:rPr>
        <w:t xml:space="preserve"> apmērā nepieciešams pakalpojuma nodrošināšanai 5 mēnešus. Pakalpojuma sniegšana personām, kas ieradušas no Ukrainas,  ir jāuzsāk nekavējoties. Nav paredzama turpmākā situācijas attīstība, tādējādi, balstoties uz šī brīža situāciju, plānots, ka tālrunis darbosies 5 mēnešus.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Nr.421 43.punkts nosaka, ka ministrija pieprasījumu apropriācijas pārdalei no programmas "Līdzekļi neparedzētiem gadījumiem" sagatavo kā tiesību akta projektu, ko normatīvajos aktos noteiktajā kārtībā iesniedz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nepieciešams Ministru kabineta rīkojums par finanšu līdzekļu piešķiršanu Sabiedrības integrācijas fondam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ministrijai no valsts budžeta programmas 02.00.00 "Līdzekļi neparedzētiem gadījumiem" piešķirt Sabiedrības integrācijas fondam finansējumu 8 470 </w:t>
      </w:r>
      <w:r w:rsidR="00000000" w:rsidRPr="00000000" w:rsidDel="00000000">
        <w:rPr>
          <w:i w:val="1"/>
          <w:rtl w:val="0"/>
        </w:rPr>
        <w:t xml:space="preserve">euro</w:t>
      </w:r>
      <w:r w:rsidR="00000000" w:rsidRPr="00000000" w:rsidDel="00000000">
        <w:rPr>
          <w:rtl w:val="0"/>
        </w:rPr>
        <w:t xml:space="preserve"> apmērā, lai segtu izdevumus, kas saistīti informatīvā zvanu centra izveidi atbalstam Ukrainas civiliedzīvotājiem, kas ieradušies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integrācijas fondam normatīvajos aktos noteiktajā kārtībā sagatavot un iesniegt Finanšu ministrijā pieprasījumu par līdzekļu piešķiršanu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Pievienotais Ministru kabineta sēdes protokollēmuma projekts paredz noteikt Sabiedrības integrācijas fondu par atbildīgo iestādi informatīvā zvanu centra izveidei atbalstam Ukrainas civiliedzīvotājiem, kas ieradušies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ieradušās no Ukrainas.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kas ieradušās no Ukrainas, būs iespējas saņemt nepieciešamo informāciju par pieejamo palīdzību.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Sabiedrības integrācijas fondam nepieciešams finansējums </w:t>
            </w:r>
            <w:r w:rsidR="00000000" w:rsidRPr="00000000" w:rsidDel="00000000">
              <w:rPr>
                <w:sz w:val="24"/>
                <w:b w:val="1"/>
                <w:rtl w:val="0"/>
              </w:rPr>
              <w:t xml:space="preserve">8 470 </w:t>
            </w:r>
            <w:r w:rsidR="00000000" w:rsidRPr="00000000" w:rsidDel="00000000">
              <w:rPr>
                <w:sz w:val="24"/>
                <w:b w:val="1"/>
                <w:i w:val="1"/>
                <w:rtl w:val="0"/>
              </w:rPr>
              <w:t xml:space="preserve">euro</w:t>
            </w:r>
            <w:r w:rsidR="00000000" w:rsidRPr="00000000" w:rsidDel="00000000">
              <w:rPr>
                <w:sz w:val="24"/>
                <w:rtl w:val="0"/>
              </w:rPr>
              <w:t xml:space="preserve"> apmērā (EKK 2000 "Preces un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Tālruņa līnijas darbības nodrošināšanai tiks piesaistīts pakalpojuma sniedzējs. Provizoriski pakalpojuma izmaksas būs 1 400 </w:t>
            </w:r>
            <w:r w:rsidR="00000000" w:rsidRPr="00000000" w:rsidDel="00000000">
              <w:rPr>
                <w:sz w:val="24"/>
                <w:i w:val="1"/>
                <w:rtl w:val="0"/>
              </w:rPr>
              <w:t xml:space="preserve">euro</w:t>
            </w:r>
            <w:r w:rsidR="00000000" w:rsidRPr="00000000" w:rsidDel="00000000">
              <w:rPr>
                <w:sz w:val="24"/>
                <w:rtl w:val="0"/>
              </w:rPr>
              <w:t xml:space="preserve"> bez PVN jeb 1 694 </w:t>
            </w:r>
            <w:r w:rsidR="00000000" w:rsidRPr="00000000" w:rsidDel="00000000">
              <w:rPr>
                <w:sz w:val="24"/>
                <w:i w:val="1"/>
                <w:rtl w:val="0"/>
              </w:rPr>
              <w:t xml:space="preserve">euro </w:t>
            </w:r>
            <w:r w:rsidR="00000000" w:rsidRPr="00000000" w:rsidDel="00000000">
              <w:rPr>
                <w:sz w:val="24"/>
                <w:rtl w:val="0"/>
              </w:rPr>
              <w:t xml:space="preserve">ar PVN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nepieciešams pakalpojuma nodrošināšanai 5 mēnešus (no 2022. gada marta līdz 2022. gada jūlijam ieskaitot).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1 400 </w:t>
            </w:r>
            <w:r w:rsidR="00000000" w:rsidRPr="00000000" w:rsidDel="00000000">
              <w:rPr>
                <w:sz w:val="24"/>
                <w:i w:val="1"/>
                <w:rtl w:val="0"/>
              </w:rPr>
              <w:t xml:space="preserve">euro</w:t>
            </w:r>
            <w:r w:rsidR="00000000" w:rsidRPr="00000000" w:rsidDel="00000000">
              <w:rPr>
                <w:sz w:val="24"/>
                <w:rtl w:val="0"/>
              </w:rPr>
              <w:t xml:space="preserve"> x 1,21 (PVN) x 5 mēneši = 8 470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skaita izmaiņas netiek plānotas.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2022. gadā tiks segti Sabiedrības integrācijas fonda budžeta programmas 99.00.00 “Līdzekļu neparedzētiem gadījumiem izlietojums” ietvaros, līdzekļus pārdalot no valsts budžeta programmas 02.00.00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piešķirt finansēumu Sabiedrības integrācijas fondam.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22-TA-693</w:t>
    </w:r>
    <w:r>
      <w:br/>
    </w:r>
    <w:r w:rsidR="00000000" w:rsidRPr="00000000" w:rsidDel="00000000">
      <w:rPr>
        <w:rtl w:val="0"/>
      </w:rPr>
      <w:t xml:space="preserve">Izdrukāts 29.07.2026. 22.55 - 2.0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22-TA-693</w:t>
    </w:r>
    <w:r>
      <w:br/>
    </w:r>
    <w:r w:rsidR="00000000" w:rsidRPr="00000000" w:rsidDel="00000000">
      <w:rPr>
        <w:rtl w:val="0"/>
      </w:rPr>
      <w:t xml:space="preserve">Izdrukāts 29.07.2026. 22.55 - 2.0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anotācija_(ex_ante)_22-TA-693.docx</dc:title>
</cp:coreProperties>
</file>

<file path=docProps/custom.xml><?xml version="1.0" encoding="utf-8"?>
<Properties xmlns="http://schemas.openxmlformats.org/officeDocument/2006/custom-properties" xmlns:vt="http://schemas.openxmlformats.org/officeDocument/2006/docPropsVTypes"/>
</file>