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1A4D1" w14:textId="77777777" w:rsidR="00B0318A" w:rsidRPr="00604809" w:rsidRDefault="003A6B71" w:rsidP="009D36DF">
      <w:pPr>
        <w:pStyle w:val="ListParagraph"/>
        <w:spacing w:line="360" w:lineRule="auto"/>
        <w:jc w:val="right"/>
        <w:rPr>
          <w:rFonts w:ascii="Times New Roman" w:hAnsi="Times New Roman" w:cs="Times New Roman"/>
          <w:color w:val="000000" w:themeColor="text1"/>
        </w:rPr>
      </w:pPr>
      <w:bookmarkStart w:id="0" w:name="_Hlk137729158"/>
      <w:r w:rsidRPr="00604809">
        <w:rPr>
          <w:rFonts w:ascii="Times New Roman" w:hAnsi="Times New Roman" w:cs="Times New Roman"/>
          <w:color w:val="000000" w:themeColor="text1"/>
        </w:rPr>
        <w:t>Pielikums Nr.</w:t>
      </w:r>
      <w:r w:rsidR="0010366F" w:rsidRPr="00604809">
        <w:rPr>
          <w:rFonts w:ascii="Times New Roman" w:hAnsi="Times New Roman" w:cs="Times New Roman"/>
          <w:color w:val="000000" w:themeColor="text1"/>
        </w:rPr>
        <w:t xml:space="preserve">4 </w:t>
      </w:r>
      <w:r w:rsidRPr="00604809">
        <w:rPr>
          <w:rFonts w:ascii="Times New Roman" w:hAnsi="Times New Roman" w:cs="Times New Roman"/>
          <w:color w:val="000000" w:themeColor="text1"/>
        </w:rPr>
        <w:t>RED II kritēriji</w:t>
      </w:r>
    </w:p>
    <w:p w14:paraId="62397E93" w14:textId="63D019B7" w:rsidR="003D78F6" w:rsidRPr="00CF1B7B" w:rsidRDefault="007674CB" w:rsidP="009D36DF">
      <w:pPr>
        <w:pStyle w:val="ListParagraph"/>
        <w:spacing w:line="360" w:lineRule="auto"/>
        <w:jc w:val="right"/>
        <w:rPr>
          <w:rFonts w:ascii="Times New Roman" w:hAnsi="Times New Roman" w:cs="Times New Roman"/>
          <w:b/>
          <w:bCs/>
          <w:color w:val="000000" w:themeColor="text1"/>
        </w:rPr>
      </w:pPr>
      <w:r w:rsidRPr="00CF1B7B">
        <w:rPr>
          <w:rFonts w:ascii="Times New Roman" w:hAnsi="Times New Roman" w:cs="Times New Roman"/>
          <w:b/>
          <w:bCs/>
          <w:color w:val="000000" w:themeColor="text1"/>
        </w:rPr>
        <w:t>BioE</w:t>
      </w:r>
      <w:r w:rsidR="0052257B" w:rsidRPr="00CF1B7B">
        <w:rPr>
          <w:rFonts w:ascii="Times New Roman" w:hAnsi="Times New Roman" w:cs="Times New Roman"/>
          <w:b/>
          <w:bCs/>
          <w:color w:val="000000" w:themeColor="text1"/>
        </w:rPr>
        <w:t>x</w:t>
      </w:r>
      <w:r w:rsidRPr="00CF1B7B">
        <w:rPr>
          <w:rFonts w:ascii="Times New Roman" w:hAnsi="Times New Roman" w:cs="Times New Roman"/>
          <w:b/>
          <w:bCs/>
          <w:color w:val="000000" w:themeColor="text1"/>
        </w:rPr>
        <w:t xml:space="preserve"> SIA </w:t>
      </w:r>
      <w:r w:rsidR="00BA3B0F" w:rsidRPr="00CF1B7B">
        <w:rPr>
          <w:rFonts w:ascii="Times New Roman" w:hAnsi="Times New Roman" w:cs="Times New Roman"/>
          <w:b/>
          <w:bCs/>
          <w:color w:val="000000" w:themeColor="text1"/>
        </w:rPr>
        <w:t xml:space="preserve">Energoresursu </w:t>
      </w:r>
      <w:r w:rsidR="00D62B2F">
        <w:rPr>
          <w:rFonts w:ascii="Times New Roman" w:hAnsi="Times New Roman" w:cs="Times New Roman"/>
          <w:b/>
          <w:bCs/>
          <w:color w:val="000000" w:themeColor="text1"/>
        </w:rPr>
        <w:t>t</w:t>
      </w:r>
      <w:r w:rsidR="009F5E1C" w:rsidRPr="00CF1B7B">
        <w:rPr>
          <w:rFonts w:ascii="Times New Roman" w:hAnsi="Times New Roman" w:cs="Times New Roman"/>
          <w:b/>
          <w:bCs/>
          <w:color w:val="000000" w:themeColor="text1"/>
        </w:rPr>
        <w:t xml:space="preserve">irdzniecības </w:t>
      </w:r>
      <w:r w:rsidR="00D62B2F">
        <w:rPr>
          <w:rFonts w:ascii="Times New Roman" w:hAnsi="Times New Roman" w:cs="Times New Roman"/>
          <w:b/>
          <w:bCs/>
          <w:color w:val="000000" w:themeColor="text1"/>
        </w:rPr>
        <w:t>p</w:t>
      </w:r>
      <w:r w:rsidR="009F5E1C" w:rsidRPr="00CF1B7B">
        <w:rPr>
          <w:rFonts w:ascii="Times New Roman" w:hAnsi="Times New Roman" w:cs="Times New Roman"/>
          <w:b/>
          <w:bCs/>
          <w:color w:val="000000" w:themeColor="text1"/>
        </w:rPr>
        <w:t>latformas</w:t>
      </w:r>
      <w:r w:rsidR="009F5E1C" w:rsidRPr="00CF1B7B">
        <w:rPr>
          <w:rFonts w:ascii="Times New Roman" w:hAnsi="Times New Roman" w:cs="Times New Roman"/>
        </w:rPr>
        <w:t xml:space="preserve"> </w:t>
      </w:r>
      <w:r w:rsidR="009F5E1C" w:rsidRPr="00CF1B7B">
        <w:rPr>
          <w:rFonts w:ascii="Times New Roman" w:hAnsi="Times New Roman" w:cs="Times New Roman"/>
          <w:b/>
          <w:bCs/>
          <w:color w:val="000000" w:themeColor="text1"/>
        </w:rPr>
        <w:t>procedūras un risinājumu apraksts</w:t>
      </w:r>
      <w:r w:rsidRPr="00CF1B7B">
        <w:rPr>
          <w:rFonts w:ascii="Times New Roman" w:hAnsi="Times New Roman" w:cs="Times New Roman"/>
          <w:b/>
          <w:bCs/>
          <w:color w:val="000000" w:themeColor="text1"/>
        </w:rPr>
        <w:t xml:space="preserve"> </w:t>
      </w:r>
      <w:r w:rsidR="009F5E1C" w:rsidRPr="00CF1B7B">
        <w:rPr>
          <w:rFonts w:ascii="Times New Roman" w:hAnsi="Times New Roman" w:cs="Times New Roman"/>
          <w:b/>
          <w:bCs/>
          <w:color w:val="000000" w:themeColor="text1"/>
        </w:rPr>
        <w:t>atbilstoši RED II kritērijiem</w:t>
      </w:r>
    </w:p>
    <w:p w14:paraId="6084E556" w14:textId="4AA8495B" w:rsidR="007674CB" w:rsidRPr="00CF1B7B" w:rsidRDefault="007674CB" w:rsidP="009D36DF">
      <w:pPr>
        <w:pStyle w:val="ListParagraph"/>
        <w:spacing w:line="360" w:lineRule="auto"/>
        <w:rPr>
          <w:rFonts w:ascii="Times New Roman" w:hAnsi="Times New Roman" w:cs="Times New Roman"/>
          <w:color w:val="000000" w:themeColor="text1"/>
        </w:rPr>
      </w:pPr>
      <w:r w:rsidRPr="00CF1B7B">
        <w:rPr>
          <w:rFonts w:ascii="Times New Roman" w:hAnsi="Times New Roman" w:cs="Times New Roman"/>
          <w:color w:val="000000" w:themeColor="text1"/>
        </w:rPr>
        <w:tab/>
      </w:r>
    </w:p>
    <w:p w14:paraId="0D315CC1" w14:textId="77777777" w:rsidR="000E3670" w:rsidRPr="00CF1B7B" w:rsidRDefault="000E3670" w:rsidP="009D36DF">
      <w:pPr>
        <w:pStyle w:val="ListParagraph"/>
        <w:spacing w:line="360" w:lineRule="auto"/>
        <w:rPr>
          <w:rFonts w:ascii="Times New Roman" w:hAnsi="Times New Roman" w:cs="Times New Roman"/>
          <w:color w:val="000000" w:themeColor="text1"/>
        </w:rPr>
      </w:pPr>
    </w:p>
    <w:p w14:paraId="643327C2" w14:textId="41776BBB" w:rsidR="00BA3B0F" w:rsidRPr="00CF1B7B" w:rsidRDefault="00BA3B0F" w:rsidP="00CF1B7B">
      <w:pPr>
        <w:pStyle w:val="ListParagraph"/>
        <w:numPr>
          <w:ilvl w:val="0"/>
          <w:numId w:val="2"/>
        </w:numPr>
        <w:spacing w:line="360" w:lineRule="auto"/>
        <w:ind w:left="0" w:firstLine="0"/>
        <w:rPr>
          <w:rFonts w:ascii="Times New Roman" w:hAnsi="Times New Roman" w:cs="Times New Roman"/>
          <w:color w:val="000000" w:themeColor="text1"/>
        </w:rPr>
      </w:pPr>
      <w:r w:rsidRPr="00CF1B7B">
        <w:rPr>
          <w:rFonts w:ascii="Times New Roman" w:hAnsi="Times New Roman" w:cs="Times New Roman"/>
          <w:color w:val="000000" w:themeColor="text1"/>
        </w:rPr>
        <w:t>Šajā dokumentā izklāstītas prasības</w:t>
      </w:r>
      <w:r w:rsidR="00581EB7" w:rsidRPr="00CF1B7B">
        <w:rPr>
          <w:rFonts w:ascii="Times New Roman" w:hAnsi="Times New Roman" w:cs="Times New Roman"/>
          <w:color w:val="000000" w:themeColor="text1"/>
        </w:rPr>
        <w:t xml:space="preserve"> produktu tirdzniecībai </w:t>
      </w:r>
      <w:r w:rsidR="00D62B2F">
        <w:rPr>
          <w:rFonts w:ascii="Times New Roman" w:hAnsi="Times New Roman" w:cs="Times New Roman"/>
          <w:color w:val="000000" w:themeColor="text1"/>
        </w:rPr>
        <w:t xml:space="preserve">BioEx SIA (Pārzinis) </w:t>
      </w:r>
      <w:r w:rsidR="00581EB7" w:rsidRPr="00CF1B7B">
        <w:rPr>
          <w:rFonts w:ascii="Times New Roman" w:hAnsi="Times New Roman" w:cs="Times New Roman"/>
          <w:color w:val="000000" w:themeColor="text1"/>
        </w:rPr>
        <w:t xml:space="preserve">energoresursu </w:t>
      </w:r>
      <w:r w:rsidR="00D62B2F">
        <w:rPr>
          <w:rFonts w:ascii="Times New Roman" w:hAnsi="Times New Roman" w:cs="Times New Roman"/>
          <w:color w:val="000000" w:themeColor="text1"/>
        </w:rPr>
        <w:t>t</w:t>
      </w:r>
      <w:r w:rsidR="00581EB7" w:rsidRPr="00CF1B7B">
        <w:rPr>
          <w:rFonts w:ascii="Times New Roman" w:hAnsi="Times New Roman" w:cs="Times New Roman"/>
          <w:color w:val="000000" w:themeColor="text1"/>
        </w:rPr>
        <w:t>irdzniecības platformā</w:t>
      </w:r>
      <w:r w:rsidRPr="00CF1B7B">
        <w:rPr>
          <w:rFonts w:ascii="Times New Roman" w:hAnsi="Times New Roman" w:cs="Times New Roman"/>
          <w:color w:val="000000" w:themeColor="text1"/>
        </w:rPr>
        <w:t xml:space="preserve"> Dalībniekiem</w:t>
      </w:r>
      <w:r w:rsidR="00581EB7" w:rsidRPr="00CF1B7B">
        <w:rPr>
          <w:rFonts w:ascii="Times New Roman" w:hAnsi="Times New Roman" w:cs="Times New Roman"/>
          <w:color w:val="000000" w:themeColor="text1"/>
        </w:rPr>
        <w:t xml:space="preserve"> (Pircējiem), Dalībniekiem (Pārdevējiem)</w:t>
      </w:r>
      <w:r w:rsidRPr="00CF1B7B">
        <w:rPr>
          <w:rFonts w:ascii="Times New Roman" w:hAnsi="Times New Roman" w:cs="Times New Roman"/>
          <w:color w:val="000000" w:themeColor="text1"/>
        </w:rPr>
        <w:t xml:space="preserve"> un Pārzinim, nodrošinot atbilstību:</w:t>
      </w:r>
    </w:p>
    <w:p w14:paraId="198E61DA" w14:textId="1D6CAE24" w:rsidR="00BA3B0F" w:rsidRPr="00CF1B7B" w:rsidRDefault="00BA3B0F"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Ilgtspējas kritēriju meža biomasas izejvielu prasībām;</w:t>
      </w:r>
    </w:p>
    <w:p w14:paraId="064CABDC" w14:textId="77777777" w:rsidR="00BA3B0F" w:rsidRPr="00CF1B7B" w:rsidRDefault="00BA3B0F"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Siltumnīcefekta gāzu emisiju ietaupījuma kritēriju prasībām; </w:t>
      </w:r>
    </w:p>
    <w:p w14:paraId="4669CB39" w14:textId="77777777" w:rsidR="00BA3B0F" w:rsidRPr="00CF1B7B" w:rsidRDefault="00BA3B0F"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Siltumnīcefekta gāzu emisiju ietaupījuma aprēķinu prasībām; </w:t>
      </w:r>
    </w:p>
    <w:p w14:paraId="63A61B4D" w14:textId="77777777" w:rsidR="00BA3B0F" w:rsidRPr="00CF1B7B" w:rsidRDefault="00BA3B0F"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Atbilstības pamatošanas prasībām. </w:t>
      </w:r>
    </w:p>
    <w:p w14:paraId="1DEA8931" w14:textId="734637C4" w:rsidR="003A6B71" w:rsidRPr="00CF1B7B" w:rsidRDefault="00A102D8" w:rsidP="00CF1B7B">
      <w:pPr>
        <w:pStyle w:val="ListParagraph"/>
        <w:numPr>
          <w:ilvl w:val="0"/>
          <w:numId w:val="2"/>
        </w:numPr>
        <w:spacing w:line="360" w:lineRule="auto"/>
        <w:ind w:left="0" w:firstLine="0"/>
        <w:rPr>
          <w:rFonts w:ascii="Times New Roman" w:hAnsi="Times New Roman" w:cs="Times New Roman"/>
          <w:color w:val="000000" w:themeColor="text1"/>
        </w:rPr>
      </w:pPr>
      <w:r>
        <w:rPr>
          <w:rFonts w:ascii="Times New Roman" w:hAnsi="Times New Roman" w:cs="Times New Roman"/>
          <w:color w:val="000000" w:themeColor="text1"/>
        </w:rPr>
        <w:t>Pārzinis ir tiesīgs izdarīt izmaiņas šajā dokumentā pēc saviem ieskatiem bez iepriekšēja paziņojuma.</w:t>
      </w:r>
      <w:r w:rsidR="0068744C">
        <w:rPr>
          <w:rFonts w:ascii="Times New Roman" w:hAnsi="Times New Roman" w:cs="Times New Roman"/>
          <w:color w:val="000000" w:themeColor="text1"/>
        </w:rPr>
        <w:t xml:space="preserve"> </w:t>
      </w:r>
      <w:r w:rsidR="00D62B2F" w:rsidRPr="00CF1B7B">
        <w:rPr>
          <w:rFonts w:ascii="Times New Roman" w:hAnsi="Times New Roman" w:cs="Times New Roman"/>
          <w:color w:val="000000" w:themeColor="text1"/>
        </w:rPr>
        <w:t>Dalībniekiem (Pircējiem), Dalībniekiem (Pārdevējiem) un Pārzinim</w:t>
      </w:r>
      <w:r w:rsidR="00D62B2F" w:rsidRPr="00CF1B7B" w:rsidDel="00D62B2F">
        <w:rPr>
          <w:rFonts w:ascii="Times New Roman" w:hAnsi="Times New Roman" w:cs="Times New Roman"/>
          <w:color w:val="000000" w:themeColor="text1"/>
        </w:rPr>
        <w:t xml:space="preserve"> </w:t>
      </w:r>
      <w:r w:rsidR="003A6B71" w:rsidRPr="00CF1B7B">
        <w:rPr>
          <w:rFonts w:ascii="Times New Roman" w:hAnsi="Times New Roman" w:cs="Times New Roman"/>
          <w:color w:val="000000" w:themeColor="text1"/>
        </w:rPr>
        <w:t xml:space="preserve">ir saistošas </w:t>
      </w:r>
      <w:r w:rsidR="00D62B2F">
        <w:rPr>
          <w:rFonts w:ascii="Times New Roman" w:hAnsi="Times New Roman" w:cs="Times New Roman"/>
          <w:color w:val="000000" w:themeColor="text1"/>
        </w:rPr>
        <w:t xml:space="preserve">šajā dokumentā </w:t>
      </w:r>
      <w:r w:rsidR="003A6B71" w:rsidRPr="00CF1B7B">
        <w:rPr>
          <w:rFonts w:ascii="Times New Roman" w:hAnsi="Times New Roman" w:cs="Times New Roman"/>
          <w:color w:val="000000" w:themeColor="text1"/>
        </w:rPr>
        <w:t>un piemērojam</w:t>
      </w:r>
      <w:r w:rsidR="00D62B2F">
        <w:rPr>
          <w:rFonts w:ascii="Times New Roman" w:hAnsi="Times New Roman" w:cs="Times New Roman"/>
          <w:color w:val="000000" w:themeColor="text1"/>
        </w:rPr>
        <w:t>aj</w:t>
      </w:r>
      <w:r w:rsidR="003A6B71" w:rsidRPr="00CF1B7B">
        <w:rPr>
          <w:rFonts w:ascii="Times New Roman" w:hAnsi="Times New Roman" w:cs="Times New Roman"/>
          <w:color w:val="000000" w:themeColor="text1"/>
        </w:rPr>
        <w:t>os tiesību aktos (tostarp to turpmākajos grozījumos un papildinājumos) noteiktās prasības</w:t>
      </w:r>
      <w:r w:rsidR="00962847" w:rsidRPr="00CF1B7B">
        <w:rPr>
          <w:rFonts w:ascii="Times New Roman" w:hAnsi="Times New Roman" w:cs="Times New Roman"/>
          <w:color w:val="000000" w:themeColor="text1"/>
        </w:rPr>
        <w:t>, tai skaitā</w:t>
      </w:r>
      <w:r w:rsidR="003A6B71" w:rsidRPr="00CF1B7B">
        <w:rPr>
          <w:rFonts w:ascii="Times New Roman" w:hAnsi="Times New Roman" w:cs="Times New Roman"/>
          <w:color w:val="000000" w:themeColor="text1"/>
        </w:rPr>
        <w:t>:</w:t>
      </w:r>
    </w:p>
    <w:p w14:paraId="27BB785A" w14:textId="5AC6AFF5" w:rsidR="002C73ED" w:rsidRPr="00CF1B7B" w:rsidRDefault="002C73ED"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Eiropas Parlamenta un Padomes </w:t>
      </w:r>
      <w:r w:rsidR="003A6B71" w:rsidRPr="00CF1B7B">
        <w:rPr>
          <w:rFonts w:ascii="Times New Roman" w:hAnsi="Times New Roman" w:cs="Times New Roman"/>
          <w:color w:val="000000" w:themeColor="text1"/>
        </w:rPr>
        <w:t xml:space="preserve">Direktīva </w:t>
      </w:r>
      <w:r w:rsidRPr="00CF1B7B">
        <w:rPr>
          <w:rFonts w:ascii="Times New Roman" w:hAnsi="Times New Roman" w:cs="Times New Roman"/>
          <w:color w:val="000000" w:themeColor="text1"/>
        </w:rPr>
        <w:t>(ES) 2018/2001 (2018. gada 11. decembris) par no atjaunojamajiem energoresursiem iegūtas enerģijas izmantošanas veicināšanu (Direktīva).</w:t>
      </w:r>
    </w:p>
    <w:p w14:paraId="3C8F882E" w14:textId="575167C2" w:rsidR="003A6B71" w:rsidRPr="00CF1B7B" w:rsidRDefault="003A6B71"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Ministru kabineta noteikumi Nr. 686. “Noteikumi par ilgtspējas un siltumnīcefekta gāzu emisiju ietaupījuma kritērijiem, no biomasas kurināmā ražotās elektroenerģijas kritērijiem un kārtību, kādā pamatojama, apliecināma un uzraugāma atbilstība minētajiem kritērijiem”</w:t>
      </w:r>
      <w:r w:rsidR="00322F52">
        <w:rPr>
          <w:rFonts w:ascii="Times New Roman" w:hAnsi="Times New Roman" w:cs="Times New Roman"/>
          <w:color w:val="000000" w:themeColor="text1"/>
        </w:rPr>
        <w:t>.</w:t>
      </w:r>
    </w:p>
    <w:p w14:paraId="094B9D98" w14:textId="598AC672" w:rsidR="00962847" w:rsidRPr="00CF1B7B" w:rsidRDefault="00962847" w:rsidP="00CF1B7B">
      <w:pPr>
        <w:pStyle w:val="ListParagraph"/>
        <w:numPr>
          <w:ilvl w:val="0"/>
          <w:numId w:val="2"/>
        </w:numPr>
        <w:spacing w:line="360" w:lineRule="auto"/>
        <w:ind w:left="0" w:firstLine="0"/>
        <w:rPr>
          <w:rFonts w:ascii="Times New Roman" w:hAnsi="Times New Roman" w:cs="Times New Roman"/>
          <w:color w:val="000000" w:themeColor="text1"/>
        </w:rPr>
      </w:pPr>
      <w:r w:rsidRPr="00CF1B7B">
        <w:rPr>
          <w:rFonts w:ascii="Times New Roman" w:hAnsi="Times New Roman" w:cs="Times New Roman"/>
          <w:color w:val="000000" w:themeColor="text1"/>
        </w:rPr>
        <w:t>P</w:t>
      </w:r>
      <w:r w:rsidR="002C73ED" w:rsidRPr="00CF1B7B">
        <w:rPr>
          <w:rFonts w:ascii="Times New Roman" w:hAnsi="Times New Roman" w:cs="Times New Roman"/>
          <w:color w:val="000000" w:themeColor="text1"/>
        </w:rPr>
        <w:t xml:space="preserve">rocedūras </w:t>
      </w:r>
      <w:r w:rsidR="00044114" w:rsidRPr="00CF1B7B">
        <w:rPr>
          <w:rFonts w:ascii="Times New Roman" w:hAnsi="Times New Roman" w:cs="Times New Roman"/>
          <w:color w:val="000000" w:themeColor="text1"/>
        </w:rPr>
        <w:t>aprakstā</w:t>
      </w:r>
      <w:r w:rsidR="002C73ED" w:rsidRPr="00CF1B7B">
        <w:rPr>
          <w:rFonts w:ascii="Times New Roman" w:hAnsi="Times New Roman" w:cs="Times New Roman"/>
          <w:color w:val="000000" w:themeColor="text1"/>
        </w:rPr>
        <w:t xml:space="preserve"> iekļauti </w:t>
      </w:r>
      <w:r w:rsidR="00044114" w:rsidRPr="00CF1B7B">
        <w:rPr>
          <w:rFonts w:ascii="Times New Roman" w:hAnsi="Times New Roman" w:cs="Times New Roman"/>
          <w:color w:val="000000" w:themeColor="text1"/>
        </w:rPr>
        <w:t>nosacījumi</w:t>
      </w:r>
      <w:r w:rsidR="002C73ED" w:rsidRPr="00CF1B7B">
        <w:rPr>
          <w:rFonts w:ascii="Times New Roman" w:hAnsi="Times New Roman" w:cs="Times New Roman"/>
          <w:color w:val="000000" w:themeColor="text1"/>
        </w:rPr>
        <w:t xml:space="preserve"> </w:t>
      </w:r>
      <w:r w:rsidR="00256273" w:rsidRPr="00CF1B7B">
        <w:rPr>
          <w:rFonts w:ascii="Times New Roman" w:hAnsi="Times New Roman" w:cs="Times New Roman"/>
          <w:color w:val="000000" w:themeColor="text1"/>
        </w:rPr>
        <w:t xml:space="preserve">biomasas </w:t>
      </w:r>
      <w:r w:rsidR="00BE0F28" w:rsidRPr="00CF1B7B">
        <w:rPr>
          <w:rFonts w:ascii="Times New Roman" w:hAnsi="Times New Roman" w:cs="Times New Roman"/>
          <w:color w:val="000000" w:themeColor="text1"/>
        </w:rPr>
        <w:t>piegāde</w:t>
      </w:r>
      <w:r w:rsidR="00581EB7" w:rsidRPr="00CF1B7B">
        <w:rPr>
          <w:rFonts w:ascii="Times New Roman" w:hAnsi="Times New Roman" w:cs="Times New Roman"/>
          <w:color w:val="000000" w:themeColor="text1"/>
        </w:rPr>
        <w:t>s apstiprinājumam</w:t>
      </w:r>
      <w:r w:rsidR="00BE0F28" w:rsidRPr="00CF1B7B">
        <w:rPr>
          <w:rFonts w:ascii="Times New Roman" w:hAnsi="Times New Roman" w:cs="Times New Roman"/>
          <w:color w:val="000000" w:themeColor="text1"/>
        </w:rPr>
        <w:t>, kas iegūta no:</w:t>
      </w:r>
    </w:p>
    <w:p w14:paraId="6FD31DAB" w14:textId="34D28A41" w:rsidR="00962847" w:rsidRPr="00CF1B7B" w:rsidRDefault="007F3E96"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Meža </w:t>
      </w:r>
      <w:r w:rsidR="00962847" w:rsidRPr="00CF1B7B">
        <w:rPr>
          <w:rFonts w:ascii="Times New Roman" w:hAnsi="Times New Roman" w:cs="Times New Roman"/>
          <w:color w:val="000000" w:themeColor="text1"/>
        </w:rPr>
        <w:t>zemē</w:t>
      </w:r>
      <w:r w:rsidR="00BE0F28" w:rsidRPr="00CF1B7B">
        <w:rPr>
          <w:rFonts w:ascii="Times New Roman" w:hAnsi="Times New Roman" w:cs="Times New Roman"/>
          <w:color w:val="000000" w:themeColor="text1"/>
        </w:rPr>
        <w:t>m;</w:t>
      </w:r>
    </w:p>
    <w:p w14:paraId="6F021508" w14:textId="0C0EA18E" w:rsidR="00962847" w:rsidRPr="00CF1B7B" w:rsidRDefault="007F3E96"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Ārpus </w:t>
      </w:r>
      <w:r w:rsidR="001D4BB8" w:rsidRPr="00CF1B7B">
        <w:rPr>
          <w:rFonts w:ascii="Times New Roman" w:hAnsi="Times New Roman" w:cs="Times New Roman"/>
          <w:color w:val="000000" w:themeColor="text1"/>
        </w:rPr>
        <w:t>meža</w:t>
      </w:r>
      <w:r w:rsidR="00256273" w:rsidRPr="00CF1B7B">
        <w:rPr>
          <w:rFonts w:ascii="Times New Roman" w:hAnsi="Times New Roman" w:cs="Times New Roman"/>
          <w:color w:val="000000" w:themeColor="text1"/>
        </w:rPr>
        <w:t xml:space="preserve"> </w:t>
      </w:r>
      <w:r w:rsidR="00BE0F28" w:rsidRPr="00CF1B7B">
        <w:rPr>
          <w:rFonts w:ascii="Times New Roman" w:hAnsi="Times New Roman" w:cs="Times New Roman"/>
          <w:color w:val="000000" w:themeColor="text1"/>
        </w:rPr>
        <w:t>zemēm</w:t>
      </w:r>
      <w:r w:rsidR="00256273" w:rsidRPr="00CF1B7B">
        <w:rPr>
          <w:rFonts w:ascii="Times New Roman" w:hAnsi="Times New Roman" w:cs="Times New Roman"/>
          <w:color w:val="000000" w:themeColor="text1"/>
        </w:rPr>
        <w:t>,</w:t>
      </w:r>
      <w:r w:rsidR="00BE0F28" w:rsidRPr="00CF1B7B">
        <w:rPr>
          <w:rFonts w:ascii="Times New Roman" w:hAnsi="Times New Roman" w:cs="Times New Roman"/>
          <w:color w:val="000000" w:themeColor="text1"/>
        </w:rPr>
        <w:t xml:space="preserve"> tai skaitā lauksaimniecības zemēm;</w:t>
      </w:r>
    </w:p>
    <w:p w14:paraId="4836BA22" w14:textId="641CD9D4" w:rsidR="002C73ED" w:rsidRPr="00CF1B7B" w:rsidRDefault="007F3E96"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Kokapstrādes </w:t>
      </w:r>
      <w:r w:rsidR="00581EB7" w:rsidRPr="00CF1B7B">
        <w:rPr>
          <w:rFonts w:ascii="Times New Roman" w:hAnsi="Times New Roman" w:cs="Times New Roman"/>
          <w:color w:val="000000" w:themeColor="text1"/>
        </w:rPr>
        <w:t>rūpniecības blakusproduktiem (atlikumiem)</w:t>
      </w:r>
      <w:r w:rsidR="00460E90" w:rsidRPr="00CF1B7B">
        <w:rPr>
          <w:rFonts w:ascii="Times New Roman" w:hAnsi="Times New Roman" w:cs="Times New Roman"/>
          <w:color w:val="000000" w:themeColor="text1"/>
        </w:rPr>
        <w:t>.</w:t>
      </w:r>
    </w:p>
    <w:p w14:paraId="43E4C178" w14:textId="135934A1" w:rsidR="00737892" w:rsidRPr="00CF1B7B" w:rsidRDefault="00C2222B" w:rsidP="00CF1B7B">
      <w:pPr>
        <w:pStyle w:val="ListParagraph"/>
        <w:numPr>
          <w:ilvl w:val="0"/>
          <w:numId w:val="2"/>
        </w:numPr>
        <w:spacing w:line="360" w:lineRule="auto"/>
        <w:ind w:left="0" w:firstLine="0"/>
        <w:rPr>
          <w:rFonts w:ascii="Times New Roman" w:hAnsi="Times New Roman" w:cs="Times New Roman"/>
          <w:color w:val="000000" w:themeColor="text1"/>
        </w:rPr>
      </w:pPr>
      <w:r w:rsidRPr="00CF1B7B">
        <w:rPr>
          <w:rFonts w:ascii="Times New Roman" w:hAnsi="Times New Roman" w:cs="Times New Roman"/>
          <w:color w:val="000000" w:themeColor="text1"/>
        </w:rPr>
        <w:t>Š</w:t>
      </w:r>
      <w:r w:rsidR="00D62B2F">
        <w:rPr>
          <w:rFonts w:ascii="Times New Roman" w:hAnsi="Times New Roman" w:cs="Times New Roman"/>
          <w:color w:val="000000" w:themeColor="text1"/>
        </w:rPr>
        <w:t>ajā dokumentā iekļautās</w:t>
      </w:r>
      <w:r w:rsidRPr="00CF1B7B">
        <w:rPr>
          <w:rFonts w:ascii="Times New Roman" w:hAnsi="Times New Roman" w:cs="Times New Roman"/>
          <w:color w:val="000000" w:themeColor="text1"/>
        </w:rPr>
        <w:t xml:space="preserve"> prasības attiecas uz visiem piegādes ķēdē iesaistītajiem subjektiem</w:t>
      </w:r>
      <w:r w:rsidR="007A4BEF" w:rsidRPr="00CF1B7B">
        <w:rPr>
          <w:rFonts w:ascii="Times New Roman" w:hAnsi="Times New Roman" w:cs="Times New Roman"/>
          <w:color w:val="000000" w:themeColor="text1"/>
        </w:rPr>
        <w:t>.</w:t>
      </w:r>
      <w:r w:rsidRPr="00CF1B7B">
        <w:rPr>
          <w:rFonts w:ascii="Times New Roman" w:hAnsi="Times New Roman" w:cs="Times New Roman"/>
          <w:color w:val="000000" w:themeColor="text1"/>
        </w:rPr>
        <w:t xml:space="preserve"> </w:t>
      </w:r>
    </w:p>
    <w:p w14:paraId="592404A6" w14:textId="6044CA2C" w:rsidR="001D4BB8" w:rsidRPr="00CF1B7B" w:rsidRDefault="00D62B2F" w:rsidP="00CF1B7B">
      <w:pPr>
        <w:pStyle w:val="ListParagraph"/>
        <w:numPr>
          <w:ilvl w:val="0"/>
          <w:numId w:val="2"/>
        </w:numPr>
        <w:spacing w:line="360" w:lineRule="auto"/>
        <w:ind w:left="0" w:firstLine="0"/>
        <w:rPr>
          <w:rFonts w:ascii="Times New Roman" w:hAnsi="Times New Roman" w:cs="Times New Roman"/>
          <w:color w:val="000000" w:themeColor="text1"/>
        </w:rPr>
      </w:pPr>
      <w:r w:rsidRPr="00CF1B7B">
        <w:rPr>
          <w:rFonts w:ascii="Times New Roman" w:hAnsi="Times New Roman" w:cs="Times New Roman"/>
          <w:color w:val="000000" w:themeColor="text1"/>
        </w:rPr>
        <w:t>Š</w:t>
      </w:r>
      <w:r>
        <w:rPr>
          <w:rFonts w:ascii="Times New Roman" w:hAnsi="Times New Roman" w:cs="Times New Roman"/>
          <w:color w:val="000000" w:themeColor="text1"/>
        </w:rPr>
        <w:t>ajā dokumentā iekļauto</w:t>
      </w:r>
      <w:r w:rsidRPr="00CF1B7B">
        <w:rPr>
          <w:rFonts w:ascii="Times New Roman" w:hAnsi="Times New Roman" w:cs="Times New Roman"/>
          <w:color w:val="000000" w:themeColor="text1"/>
        </w:rPr>
        <w:t xml:space="preserve"> </w:t>
      </w:r>
      <w:r w:rsidR="002D4CD1" w:rsidRPr="00CF1B7B">
        <w:rPr>
          <w:rFonts w:ascii="Times New Roman" w:hAnsi="Times New Roman" w:cs="Times New Roman"/>
          <w:color w:val="000000" w:themeColor="text1"/>
        </w:rPr>
        <w:t xml:space="preserve">prasību </w:t>
      </w:r>
      <w:r w:rsidR="001D4BB8" w:rsidRPr="00CF1B7B">
        <w:rPr>
          <w:rFonts w:ascii="Times New Roman" w:hAnsi="Times New Roman" w:cs="Times New Roman"/>
          <w:color w:val="000000" w:themeColor="text1"/>
        </w:rPr>
        <w:t>neatkarīga pārbaude ietver vis</w:t>
      </w:r>
      <w:r w:rsidR="002D4CD1" w:rsidRPr="00CF1B7B">
        <w:rPr>
          <w:rFonts w:ascii="Times New Roman" w:hAnsi="Times New Roman" w:cs="Times New Roman"/>
          <w:color w:val="000000" w:themeColor="text1"/>
        </w:rPr>
        <w:t>us</w:t>
      </w:r>
      <w:r w:rsidR="001D4BB8" w:rsidRPr="00CF1B7B">
        <w:rPr>
          <w:rFonts w:ascii="Times New Roman" w:hAnsi="Times New Roman" w:cs="Times New Roman"/>
          <w:color w:val="000000" w:themeColor="text1"/>
        </w:rPr>
        <w:t xml:space="preserve"> turpmāk šajā dokumentā </w:t>
      </w:r>
      <w:r w:rsidR="002D4CD1" w:rsidRPr="00CF1B7B">
        <w:rPr>
          <w:rFonts w:ascii="Times New Roman" w:hAnsi="Times New Roman" w:cs="Times New Roman"/>
          <w:color w:val="000000" w:themeColor="text1"/>
        </w:rPr>
        <w:t>izklāstītos nosacījumus</w:t>
      </w:r>
      <w:r w:rsidR="001D4BB8" w:rsidRPr="00CF1B7B">
        <w:rPr>
          <w:rFonts w:ascii="Times New Roman" w:hAnsi="Times New Roman" w:cs="Times New Roman"/>
          <w:color w:val="000000" w:themeColor="text1"/>
        </w:rPr>
        <w:t xml:space="preserve">. </w:t>
      </w:r>
    </w:p>
    <w:p w14:paraId="11D1C48B" w14:textId="62BEC4E2" w:rsidR="0062049B" w:rsidRPr="00CF1B7B" w:rsidRDefault="005E050A" w:rsidP="00CF1B7B">
      <w:pPr>
        <w:pStyle w:val="ListParagraph"/>
        <w:numPr>
          <w:ilvl w:val="0"/>
          <w:numId w:val="2"/>
        </w:numPr>
        <w:spacing w:line="360" w:lineRule="auto"/>
        <w:ind w:left="0" w:firstLine="0"/>
        <w:rPr>
          <w:rFonts w:ascii="Times New Roman" w:hAnsi="Times New Roman" w:cs="Times New Roman"/>
          <w:color w:val="000000" w:themeColor="text1"/>
        </w:rPr>
      </w:pPr>
      <w:r w:rsidRPr="00CF1B7B">
        <w:rPr>
          <w:rFonts w:ascii="Times New Roman" w:hAnsi="Times New Roman" w:cs="Times New Roman"/>
          <w:b/>
          <w:bCs/>
          <w:color w:val="000000" w:themeColor="text1"/>
        </w:rPr>
        <w:lastRenderedPageBreak/>
        <w:t>Tirdzniecība</w:t>
      </w:r>
      <w:r w:rsidR="0062049B" w:rsidRPr="00CF1B7B">
        <w:rPr>
          <w:rFonts w:ascii="Times New Roman" w:hAnsi="Times New Roman" w:cs="Times New Roman"/>
          <w:b/>
          <w:bCs/>
          <w:color w:val="000000" w:themeColor="text1"/>
        </w:rPr>
        <w:t>s nosacījumi</w:t>
      </w:r>
      <w:r w:rsidRPr="00CF1B7B">
        <w:rPr>
          <w:rFonts w:ascii="Times New Roman" w:hAnsi="Times New Roman" w:cs="Times New Roman"/>
          <w:b/>
          <w:bCs/>
          <w:color w:val="000000" w:themeColor="text1"/>
        </w:rPr>
        <w:t xml:space="preserve"> </w:t>
      </w:r>
      <w:r w:rsidR="0062049B" w:rsidRPr="00CF1B7B">
        <w:rPr>
          <w:rFonts w:ascii="Times New Roman" w:hAnsi="Times New Roman" w:cs="Times New Roman"/>
          <w:b/>
          <w:bCs/>
          <w:color w:val="000000" w:themeColor="text1"/>
        </w:rPr>
        <w:t>un atbildība atbilstības apliecināšanai:</w:t>
      </w:r>
    </w:p>
    <w:p w14:paraId="03FECC58" w14:textId="57CCF1D2" w:rsidR="0062049B" w:rsidRPr="00CF1B7B" w:rsidRDefault="0062049B"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Darījumi </w:t>
      </w:r>
      <w:r w:rsidR="00D62B2F">
        <w:rPr>
          <w:rFonts w:ascii="Times New Roman" w:hAnsi="Times New Roman" w:cs="Times New Roman"/>
          <w:color w:val="000000" w:themeColor="text1"/>
        </w:rPr>
        <w:t xml:space="preserve">Pārziņa </w:t>
      </w:r>
      <w:r w:rsidRPr="00CF1B7B">
        <w:rPr>
          <w:rFonts w:ascii="Times New Roman" w:hAnsi="Times New Roman" w:cs="Times New Roman"/>
          <w:color w:val="000000" w:themeColor="text1"/>
        </w:rPr>
        <w:t>Energoresursu Tirdzniecības Platformā tikai ar</w:t>
      </w:r>
      <w:r w:rsidRPr="00CF1B7B">
        <w:rPr>
          <w:rFonts w:ascii="Times New Roman" w:hAnsi="Times New Roman" w:cs="Times New Roman"/>
        </w:rPr>
        <w:t xml:space="preserve"> “</w:t>
      </w:r>
      <w:r w:rsidRPr="00CF1B7B">
        <w:rPr>
          <w:rFonts w:ascii="Times New Roman" w:hAnsi="Times New Roman" w:cs="Times New Roman"/>
          <w:color w:val="000000" w:themeColor="text1"/>
        </w:rPr>
        <w:t>RED II atbilstošs” atzīmi;</w:t>
      </w:r>
    </w:p>
    <w:p w14:paraId="0987202C" w14:textId="6C5FCFBB" w:rsidR="0062049B" w:rsidRPr="00CF1B7B" w:rsidRDefault="0062049B"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Dalībnieks (Pārdevējs) nodrošina nosacījumi izpildi;</w:t>
      </w:r>
    </w:p>
    <w:p w14:paraId="221C6798" w14:textId="021B2702" w:rsidR="00E1398C" w:rsidRPr="00CF1B7B" w:rsidRDefault="0062049B"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Dalībniek</w:t>
      </w:r>
      <w:r w:rsidR="00E1398C" w:rsidRPr="00CF1B7B">
        <w:rPr>
          <w:rFonts w:ascii="Times New Roman" w:hAnsi="Times New Roman" w:cs="Times New Roman"/>
          <w:color w:val="000000" w:themeColor="text1"/>
        </w:rPr>
        <w:t>s</w:t>
      </w:r>
      <w:r w:rsidRPr="00CF1B7B">
        <w:rPr>
          <w:rFonts w:ascii="Times New Roman" w:hAnsi="Times New Roman" w:cs="Times New Roman"/>
          <w:color w:val="000000" w:themeColor="text1"/>
        </w:rPr>
        <w:t xml:space="preserve"> (Pircējs) apstiprina katras piegādes saņemšanu ar atbilstošu atzīmi;</w:t>
      </w:r>
    </w:p>
    <w:p w14:paraId="7F0F96DC" w14:textId="266098CB" w:rsidR="00E1398C" w:rsidRPr="00CF1B7B" w:rsidRDefault="00E1398C"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Pārzinis kontrolē uzdevumu iesniegšanu un veic pārbaudes atbilstoši prasībās noteiktajam;</w:t>
      </w:r>
    </w:p>
    <w:p w14:paraId="0E3309CF" w14:textId="58A375B6" w:rsidR="00E1398C" w:rsidRPr="00CF1B7B" w:rsidRDefault="00E1398C"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Pārzinis var apstiprināt ārpus Energoresursu Tirdzniecības Platformas </w:t>
      </w:r>
      <w:r w:rsidR="005814EB" w:rsidRPr="00CF1B7B">
        <w:rPr>
          <w:rFonts w:ascii="Times New Roman" w:hAnsi="Times New Roman" w:cs="Times New Roman"/>
          <w:color w:val="000000" w:themeColor="text1"/>
        </w:rPr>
        <w:t>veiktos darījumus, par to atsevišķi vienojoties ar Dalībniekiem.</w:t>
      </w:r>
    </w:p>
    <w:p w14:paraId="581CE449" w14:textId="4AAA7CB1" w:rsidR="0078144D" w:rsidRPr="00CF1B7B" w:rsidRDefault="0078144D" w:rsidP="009D36DF">
      <w:pPr>
        <w:spacing w:line="360" w:lineRule="auto"/>
        <w:rPr>
          <w:rFonts w:ascii="Times New Roman" w:hAnsi="Times New Roman" w:cs="Times New Roman"/>
          <w:color w:val="000000" w:themeColor="text1"/>
        </w:rPr>
      </w:pPr>
    </w:p>
    <w:p w14:paraId="7BD7E51B" w14:textId="4EA674E8" w:rsidR="008D2D4A" w:rsidRPr="00CF1B7B" w:rsidRDefault="002F00D3" w:rsidP="00CF1B7B">
      <w:pPr>
        <w:pStyle w:val="ListParagraph"/>
        <w:numPr>
          <w:ilvl w:val="0"/>
          <w:numId w:val="2"/>
        </w:numPr>
        <w:spacing w:line="360" w:lineRule="auto"/>
        <w:ind w:left="0" w:firstLine="0"/>
        <w:rPr>
          <w:rFonts w:ascii="Times New Roman" w:hAnsi="Times New Roman" w:cs="Times New Roman"/>
          <w:b/>
          <w:bCs/>
          <w:color w:val="000000" w:themeColor="text1"/>
        </w:rPr>
      </w:pPr>
      <w:r w:rsidRPr="00CF1B7B">
        <w:rPr>
          <w:rFonts w:ascii="Times New Roman" w:hAnsi="Times New Roman" w:cs="Times New Roman"/>
          <w:b/>
          <w:bCs/>
          <w:color w:val="000000" w:themeColor="text1"/>
        </w:rPr>
        <w:t>Vispārēja</w:t>
      </w:r>
      <w:r w:rsidR="007A4BEF" w:rsidRPr="00CF1B7B">
        <w:rPr>
          <w:rFonts w:ascii="Times New Roman" w:hAnsi="Times New Roman" w:cs="Times New Roman"/>
          <w:b/>
          <w:bCs/>
          <w:color w:val="000000" w:themeColor="text1"/>
        </w:rPr>
        <w:t>s prasības Ilgtspējas nodrošinā</w:t>
      </w:r>
      <w:r w:rsidR="007F3E96" w:rsidRPr="00CF1B7B">
        <w:rPr>
          <w:rFonts w:ascii="Times New Roman" w:hAnsi="Times New Roman" w:cs="Times New Roman"/>
          <w:b/>
          <w:bCs/>
          <w:color w:val="000000" w:themeColor="text1"/>
        </w:rPr>
        <w:t>š</w:t>
      </w:r>
      <w:r w:rsidR="007A4BEF" w:rsidRPr="00CF1B7B">
        <w:rPr>
          <w:rFonts w:ascii="Times New Roman" w:hAnsi="Times New Roman" w:cs="Times New Roman"/>
          <w:b/>
          <w:bCs/>
          <w:color w:val="000000" w:themeColor="text1"/>
        </w:rPr>
        <w:t>ana</w:t>
      </w:r>
      <w:r w:rsidR="007F3E96" w:rsidRPr="00CF1B7B">
        <w:rPr>
          <w:rFonts w:ascii="Times New Roman" w:hAnsi="Times New Roman" w:cs="Times New Roman"/>
          <w:b/>
          <w:bCs/>
          <w:color w:val="000000" w:themeColor="text1"/>
        </w:rPr>
        <w:t>i.</w:t>
      </w:r>
    </w:p>
    <w:p w14:paraId="2A14326E" w14:textId="2A0840E9" w:rsidR="007A4BEF" w:rsidRPr="00CF1B7B" w:rsidRDefault="007A4BEF"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Atļauts piegādāt tikai no</w:t>
      </w:r>
      <w:r w:rsidR="00877AF1">
        <w:rPr>
          <w:rFonts w:ascii="Times New Roman" w:hAnsi="Times New Roman" w:cs="Times New Roman"/>
          <w:color w:val="000000" w:themeColor="text1"/>
        </w:rPr>
        <w:t xml:space="preserve"> šī dokumenta</w:t>
      </w:r>
      <w:r w:rsidRPr="00CF1B7B">
        <w:rPr>
          <w:rFonts w:ascii="Times New Roman" w:hAnsi="Times New Roman" w:cs="Times New Roman"/>
          <w:color w:val="000000" w:themeColor="text1"/>
        </w:rPr>
        <w:t xml:space="preserve"> 3. punktā minētajiem biomasas ieguves veidiem;</w:t>
      </w:r>
    </w:p>
    <w:p w14:paraId="29F876FC" w14:textId="619EB920" w:rsidR="007F3E96" w:rsidRPr="00CF1B7B" w:rsidRDefault="007F3E96"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Definētie iespējamie biomasas izcelsmes avoti un </w:t>
      </w:r>
      <w:r w:rsidR="00877AF1">
        <w:rPr>
          <w:rFonts w:ascii="Times New Roman" w:hAnsi="Times New Roman" w:cs="Times New Roman"/>
          <w:color w:val="000000" w:themeColor="text1"/>
        </w:rPr>
        <w:t>Dalībnieku (</w:t>
      </w:r>
      <w:r w:rsidR="002F7A65" w:rsidRPr="00CF1B7B">
        <w:rPr>
          <w:rFonts w:ascii="Times New Roman" w:hAnsi="Times New Roman" w:cs="Times New Roman"/>
          <w:color w:val="000000" w:themeColor="text1"/>
        </w:rPr>
        <w:t>Pārdevēju</w:t>
      </w:r>
      <w:r w:rsidR="00877AF1">
        <w:rPr>
          <w:rFonts w:ascii="Times New Roman" w:hAnsi="Times New Roman" w:cs="Times New Roman"/>
          <w:color w:val="000000" w:themeColor="text1"/>
        </w:rPr>
        <w:t>)</w:t>
      </w:r>
      <w:r w:rsidRPr="00CF1B7B">
        <w:rPr>
          <w:rFonts w:ascii="Times New Roman" w:hAnsi="Times New Roman" w:cs="Times New Roman"/>
          <w:color w:val="000000" w:themeColor="text1"/>
        </w:rPr>
        <w:t xml:space="preserve"> riski shematiski:</w:t>
      </w:r>
    </w:p>
    <w:p w14:paraId="599DE08D" w14:textId="25485B79" w:rsidR="007F3E96" w:rsidRPr="00CF1B7B" w:rsidRDefault="007F3E96" w:rsidP="000825B2">
      <w:pPr>
        <w:pStyle w:val="ListParagraph"/>
        <w:spacing w:line="360" w:lineRule="auto"/>
        <w:ind w:left="0"/>
        <w:rPr>
          <w:rFonts w:ascii="Times New Roman" w:hAnsi="Times New Roman" w:cs="Times New Roman"/>
          <w:color w:val="000000" w:themeColor="text1"/>
        </w:rPr>
      </w:pPr>
      <w:r w:rsidRPr="00CF1B7B">
        <w:rPr>
          <w:rFonts w:ascii="Times New Roman" w:hAnsi="Times New Roman" w:cs="Times New Roman"/>
          <w:noProof/>
          <w:color w:val="000000" w:themeColor="text1"/>
        </w:rPr>
        <w:drawing>
          <wp:anchor distT="0" distB="0" distL="114300" distR="114300" simplePos="0" relativeHeight="251658240" behindDoc="0" locked="0" layoutInCell="1" allowOverlap="1" wp14:anchorId="63E9FF2E" wp14:editId="6DA28B43">
            <wp:simplePos x="0" y="0"/>
            <wp:positionH relativeFrom="column">
              <wp:posOffset>1134110</wp:posOffset>
            </wp:positionH>
            <wp:positionV relativeFrom="paragraph">
              <wp:posOffset>0</wp:posOffset>
            </wp:positionV>
            <wp:extent cx="7945902" cy="2695164"/>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53637" name=""/>
                    <pic:cNvPicPr/>
                  </pic:nvPicPr>
                  <pic:blipFill>
                    <a:blip r:embed="rId8">
                      <a:extLst>
                        <a:ext uri="{28A0092B-C50C-407E-A947-70E740481C1C}">
                          <a14:useLocalDpi xmlns:a14="http://schemas.microsoft.com/office/drawing/2010/main" val="0"/>
                        </a:ext>
                      </a:extLst>
                    </a:blip>
                    <a:stretch>
                      <a:fillRect/>
                    </a:stretch>
                  </pic:blipFill>
                  <pic:spPr>
                    <a:xfrm>
                      <a:off x="0" y="0"/>
                      <a:ext cx="7945902" cy="2695164"/>
                    </a:xfrm>
                    <a:prstGeom prst="rect">
                      <a:avLst/>
                    </a:prstGeom>
                  </pic:spPr>
                </pic:pic>
              </a:graphicData>
            </a:graphic>
            <wp14:sizeRelH relativeFrom="page">
              <wp14:pctWidth>0</wp14:pctWidth>
            </wp14:sizeRelH>
            <wp14:sizeRelV relativeFrom="page">
              <wp14:pctHeight>0</wp14:pctHeight>
            </wp14:sizeRelV>
          </wp:anchor>
        </w:drawing>
      </w:r>
    </w:p>
    <w:p w14:paraId="3BDA0D12" w14:textId="77777777" w:rsidR="007F3E96" w:rsidRPr="00CF1B7B" w:rsidRDefault="007F3E96" w:rsidP="009D36DF">
      <w:pPr>
        <w:pStyle w:val="ListParagraph"/>
        <w:spacing w:line="360" w:lineRule="auto"/>
        <w:ind w:left="1855"/>
        <w:rPr>
          <w:rFonts w:ascii="Times New Roman" w:hAnsi="Times New Roman" w:cs="Times New Roman"/>
          <w:color w:val="000000" w:themeColor="text1"/>
        </w:rPr>
      </w:pPr>
    </w:p>
    <w:p w14:paraId="46F9B3F5" w14:textId="6E0ECB7C" w:rsidR="007F3E96" w:rsidRPr="00CF1B7B" w:rsidRDefault="007F3E96"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Atļauts piegādāt tikai </w:t>
      </w:r>
      <w:r w:rsidR="00487271" w:rsidRPr="00CF1B7B">
        <w:rPr>
          <w:rFonts w:ascii="Times New Roman" w:hAnsi="Times New Roman" w:cs="Times New Roman"/>
          <w:color w:val="000000" w:themeColor="text1"/>
        </w:rPr>
        <w:t>ar skaidri norādītu b</w:t>
      </w:r>
      <w:r w:rsidRPr="00CF1B7B">
        <w:rPr>
          <w:rFonts w:ascii="Times New Roman" w:hAnsi="Times New Roman" w:cs="Times New Roman"/>
          <w:color w:val="000000" w:themeColor="text1"/>
        </w:rPr>
        <w:t>iomasas izcelsm</w:t>
      </w:r>
      <w:r w:rsidR="00487271" w:rsidRPr="00CF1B7B">
        <w:rPr>
          <w:rFonts w:ascii="Times New Roman" w:hAnsi="Times New Roman" w:cs="Times New Roman"/>
          <w:color w:val="000000" w:themeColor="text1"/>
        </w:rPr>
        <w:t>i</w:t>
      </w:r>
      <w:r w:rsidRPr="00CF1B7B">
        <w:rPr>
          <w:rFonts w:ascii="Times New Roman" w:hAnsi="Times New Roman" w:cs="Times New Roman"/>
          <w:color w:val="000000" w:themeColor="text1"/>
        </w:rPr>
        <w:t xml:space="preserve"> </w:t>
      </w:r>
      <w:r w:rsidR="00487271" w:rsidRPr="00CF1B7B">
        <w:rPr>
          <w:rFonts w:ascii="Times New Roman" w:hAnsi="Times New Roman" w:cs="Times New Roman"/>
          <w:color w:val="000000" w:themeColor="text1"/>
        </w:rPr>
        <w:t>uz</w:t>
      </w:r>
      <w:r w:rsidRPr="00CF1B7B">
        <w:rPr>
          <w:rFonts w:ascii="Times New Roman" w:hAnsi="Times New Roman" w:cs="Times New Roman"/>
          <w:color w:val="000000" w:themeColor="text1"/>
        </w:rPr>
        <w:t xml:space="preserve"> piegādes dokumentiem (</w:t>
      </w:r>
      <w:r w:rsidR="00487271" w:rsidRPr="00CF1B7B">
        <w:rPr>
          <w:rFonts w:ascii="Times New Roman" w:hAnsi="Times New Roman" w:cs="Times New Roman"/>
          <w:color w:val="000000" w:themeColor="text1"/>
        </w:rPr>
        <w:t xml:space="preserve">Ciršanas apliecinājuma nr. (turpmāk- CA) </w:t>
      </w:r>
      <w:r w:rsidRPr="00CF1B7B">
        <w:rPr>
          <w:rFonts w:ascii="Times New Roman" w:hAnsi="Times New Roman" w:cs="Times New Roman"/>
          <w:color w:val="000000" w:themeColor="text1"/>
        </w:rPr>
        <w:t>vai kadastra</w:t>
      </w:r>
      <w:r w:rsidR="00487271" w:rsidRPr="00CF1B7B">
        <w:rPr>
          <w:rFonts w:ascii="Times New Roman" w:hAnsi="Times New Roman" w:cs="Times New Roman"/>
          <w:color w:val="000000" w:themeColor="text1"/>
        </w:rPr>
        <w:t xml:space="preserve"> nr.)</w:t>
      </w:r>
      <w:r w:rsidRPr="00CF1B7B">
        <w:rPr>
          <w:rFonts w:ascii="Times New Roman" w:hAnsi="Times New Roman" w:cs="Times New Roman"/>
          <w:color w:val="000000" w:themeColor="text1"/>
        </w:rPr>
        <w:t xml:space="preserve"> </w:t>
      </w:r>
      <w:r w:rsidR="00877AF1">
        <w:rPr>
          <w:rFonts w:ascii="Times New Roman" w:hAnsi="Times New Roman" w:cs="Times New Roman"/>
          <w:color w:val="000000" w:themeColor="text1"/>
        </w:rPr>
        <w:t>Dalībniekam (</w:t>
      </w:r>
      <w:r w:rsidR="00487271" w:rsidRPr="00CF1B7B">
        <w:rPr>
          <w:rFonts w:ascii="Times New Roman" w:hAnsi="Times New Roman" w:cs="Times New Roman"/>
          <w:color w:val="000000" w:themeColor="text1"/>
        </w:rPr>
        <w:t>Pārdevējam</w:t>
      </w:r>
      <w:r w:rsidR="00877AF1">
        <w:rPr>
          <w:rFonts w:ascii="Times New Roman" w:hAnsi="Times New Roman" w:cs="Times New Roman"/>
          <w:color w:val="000000" w:themeColor="text1"/>
        </w:rPr>
        <w:t>)</w:t>
      </w:r>
      <w:r w:rsidR="00487271" w:rsidRPr="00CF1B7B">
        <w:rPr>
          <w:rFonts w:ascii="Times New Roman" w:hAnsi="Times New Roman" w:cs="Times New Roman"/>
          <w:color w:val="000000" w:themeColor="text1"/>
        </w:rPr>
        <w:t xml:space="preserve"> jāuztur </w:t>
      </w:r>
      <w:r w:rsidRPr="00CF1B7B">
        <w:rPr>
          <w:rFonts w:ascii="Times New Roman" w:hAnsi="Times New Roman" w:cs="Times New Roman"/>
          <w:color w:val="000000" w:themeColor="text1"/>
        </w:rPr>
        <w:t xml:space="preserve">visa piegādātā apjoma izcelsmes reģistrs </w:t>
      </w:r>
      <w:r w:rsidR="00487271" w:rsidRPr="00CF1B7B">
        <w:rPr>
          <w:rFonts w:ascii="Times New Roman" w:hAnsi="Times New Roman" w:cs="Times New Roman"/>
          <w:color w:val="000000" w:themeColor="text1"/>
        </w:rPr>
        <w:t xml:space="preserve">savā </w:t>
      </w:r>
      <w:r w:rsidRPr="00CF1B7B">
        <w:rPr>
          <w:rFonts w:ascii="Times New Roman" w:hAnsi="Times New Roman" w:cs="Times New Roman"/>
          <w:color w:val="000000" w:themeColor="text1"/>
        </w:rPr>
        <w:t xml:space="preserve">uzskaites sistēmā; </w:t>
      </w:r>
    </w:p>
    <w:p w14:paraId="66F7DFBA" w14:textId="21E2F601" w:rsidR="0010366F" w:rsidRPr="00CF1B7B" w:rsidRDefault="0010366F"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lastRenderedPageBreak/>
        <w:t xml:space="preserve">Atļauts piegādāt tikai ar skaidri norādītu atzīmi “RED II atbilstošs” uz piegādes dokumentiem no Pārziņa puses apstiprinātiem </w:t>
      </w:r>
      <w:r w:rsidR="00877AF1">
        <w:rPr>
          <w:rFonts w:ascii="Times New Roman" w:hAnsi="Times New Roman" w:cs="Times New Roman"/>
          <w:color w:val="000000" w:themeColor="text1"/>
        </w:rPr>
        <w:t>Dalībniekiem (</w:t>
      </w:r>
      <w:r w:rsidRPr="00CF1B7B">
        <w:rPr>
          <w:rFonts w:ascii="Times New Roman" w:hAnsi="Times New Roman" w:cs="Times New Roman"/>
          <w:color w:val="000000" w:themeColor="text1"/>
        </w:rPr>
        <w:t>Pārdevējiem</w:t>
      </w:r>
      <w:r w:rsidR="00877AF1">
        <w:rPr>
          <w:rFonts w:ascii="Times New Roman" w:hAnsi="Times New Roman" w:cs="Times New Roman"/>
          <w:color w:val="000000" w:themeColor="text1"/>
        </w:rPr>
        <w:t>)</w:t>
      </w:r>
      <w:r w:rsidRPr="00CF1B7B">
        <w:rPr>
          <w:rFonts w:ascii="Times New Roman" w:hAnsi="Times New Roman" w:cs="Times New Roman"/>
          <w:color w:val="000000" w:themeColor="text1"/>
        </w:rPr>
        <w:t>, kuri ir mazinājuši definētos riskus, integrējuši ilgtspējības un riska mazināšanas pasākumus biomasas ieguvē, pirms tam iesniedzot pašdeklarāciju Pārzinim</w:t>
      </w:r>
      <w:r w:rsidR="002C4221" w:rsidRPr="00CF1B7B">
        <w:rPr>
          <w:rFonts w:ascii="Times New Roman" w:hAnsi="Times New Roman" w:cs="Times New Roman"/>
          <w:color w:val="000000" w:themeColor="text1"/>
        </w:rPr>
        <w:t xml:space="preserve"> </w:t>
      </w:r>
      <w:r w:rsidRPr="00CF1B7B">
        <w:rPr>
          <w:rFonts w:ascii="Times New Roman" w:hAnsi="Times New Roman" w:cs="Times New Roman"/>
          <w:color w:val="000000" w:themeColor="text1"/>
        </w:rPr>
        <w:t>(Pielikums nr. 5)</w:t>
      </w:r>
    </w:p>
    <w:p w14:paraId="1CD4E325" w14:textId="57A673CB" w:rsidR="00FC5DB1" w:rsidRPr="00CF1B7B" w:rsidRDefault="0010366F"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“RED II atbilstošs” atsauci </w:t>
      </w:r>
      <w:r w:rsidR="00877AF1">
        <w:rPr>
          <w:rFonts w:ascii="Times New Roman" w:hAnsi="Times New Roman" w:cs="Times New Roman"/>
          <w:color w:val="000000" w:themeColor="text1"/>
        </w:rPr>
        <w:t>Dalībnieks (</w:t>
      </w:r>
      <w:r w:rsidR="00FC5DB1" w:rsidRPr="00CF1B7B">
        <w:rPr>
          <w:rFonts w:ascii="Times New Roman" w:hAnsi="Times New Roman" w:cs="Times New Roman"/>
          <w:color w:val="000000" w:themeColor="text1"/>
        </w:rPr>
        <w:t>Pārdevējs</w:t>
      </w:r>
      <w:r w:rsidR="00877AF1">
        <w:rPr>
          <w:rFonts w:ascii="Times New Roman" w:hAnsi="Times New Roman" w:cs="Times New Roman"/>
          <w:color w:val="000000" w:themeColor="text1"/>
        </w:rPr>
        <w:t>)</w:t>
      </w:r>
      <w:r w:rsidR="00FC5DB1" w:rsidRPr="00CF1B7B">
        <w:rPr>
          <w:rFonts w:ascii="Times New Roman" w:hAnsi="Times New Roman" w:cs="Times New Roman"/>
          <w:color w:val="000000" w:themeColor="text1"/>
        </w:rPr>
        <w:t xml:space="preserve"> var aizstāt ar kādu no starptautiski apstiprinātiem sertifikātiem, kas apliecina ilgtspējību, attiecīgi to norādot uz piegādes dokumentiem. Apstiprinātās sertif</w:t>
      </w:r>
      <w:r w:rsidR="005535AA" w:rsidRPr="00CF1B7B">
        <w:rPr>
          <w:rFonts w:ascii="Times New Roman" w:hAnsi="Times New Roman" w:cs="Times New Roman"/>
          <w:color w:val="000000" w:themeColor="text1"/>
        </w:rPr>
        <w:t>ik</w:t>
      </w:r>
      <w:r w:rsidR="00FC5DB1" w:rsidRPr="00CF1B7B">
        <w:rPr>
          <w:rFonts w:ascii="Times New Roman" w:hAnsi="Times New Roman" w:cs="Times New Roman"/>
          <w:color w:val="000000" w:themeColor="text1"/>
        </w:rPr>
        <w:t>ātu atsauces:</w:t>
      </w:r>
    </w:p>
    <w:p w14:paraId="54CFF0BE" w14:textId="69165460" w:rsidR="00FC5DB1" w:rsidRPr="00CF1B7B" w:rsidRDefault="0010366F" w:rsidP="00CF1B7B">
      <w:pPr>
        <w:pStyle w:val="ListParagraph"/>
        <w:numPr>
          <w:ilvl w:val="2"/>
          <w:numId w:val="2"/>
        </w:numPr>
        <w:spacing w:line="360" w:lineRule="auto"/>
        <w:ind w:left="1418" w:firstLine="0"/>
        <w:rPr>
          <w:rFonts w:ascii="Times New Roman" w:hAnsi="Times New Roman" w:cs="Times New Roman"/>
          <w:color w:val="000000" w:themeColor="text1"/>
        </w:rPr>
      </w:pPr>
      <w:r w:rsidRPr="00CF1B7B">
        <w:rPr>
          <w:rFonts w:ascii="Times New Roman" w:hAnsi="Times New Roman" w:cs="Times New Roman"/>
          <w:color w:val="000000" w:themeColor="text1"/>
        </w:rPr>
        <w:t>FSC 100%</w:t>
      </w:r>
      <w:r w:rsidR="00FC5DB1" w:rsidRPr="00CF1B7B">
        <w:rPr>
          <w:rFonts w:ascii="Times New Roman" w:hAnsi="Times New Roman" w:cs="Times New Roman"/>
          <w:color w:val="000000" w:themeColor="text1"/>
        </w:rPr>
        <w:t xml:space="preserve"> un FSC Mix Credit;</w:t>
      </w:r>
    </w:p>
    <w:p w14:paraId="67F57265" w14:textId="77777777" w:rsidR="00FC5DB1" w:rsidRPr="00CF1B7B" w:rsidRDefault="0010366F" w:rsidP="00CF1B7B">
      <w:pPr>
        <w:pStyle w:val="ListParagraph"/>
        <w:numPr>
          <w:ilvl w:val="2"/>
          <w:numId w:val="2"/>
        </w:numPr>
        <w:spacing w:line="360" w:lineRule="auto"/>
        <w:ind w:left="1418" w:firstLine="0"/>
        <w:rPr>
          <w:rFonts w:ascii="Times New Roman" w:hAnsi="Times New Roman" w:cs="Times New Roman"/>
          <w:color w:val="000000" w:themeColor="text1"/>
        </w:rPr>
      </w:pPr>
      <w:r w:rsidRPr="00CF1B7B">
        <w:rPr>
          <w:rFonts w:ascii="Times New Roman" w:hAnsi="Times New Roman" w:cs="Times New Roman"/>
          <w:color w:val="000000" w:themeColor="text1"/>
        </w:rPr>
        <w:t>PEFC certified;</w:t>
      </w:r>
    </w:p>
    <w:p w14:paraId="23BC93D4" w14:textId="77777777" w:rsidR="00FC5DB1" w:rsidRPr="00CF1B7B" w:rsidRDefault="0010366F" w:rsidP="00CF1B7B">
      <w:pPr>
        <w:pStyle w:val="ListParagraph"/>
        <w:numPr>
          <w:ilvl w:val="2"/>
          <w:numId w:val="2"/>
        </w:numPr>
        <w:spacing w:line="360" w:lineRule="auto"/>
        <w:ind w:left="1418" w:firstLine="0"/>
        <w:rPr>
          <w:rFonts w:ascii="Times New Roman" w:hAnsi="Times New Roman" w:cs="Times New Roman"/>
          <w:color w:val="000000" w:themeColor="text1"/>
        </w:rPr>
      </w:pPr>
      <w:r w:rsidRPr="00CF1B7B">
        <w:rPr>
          <w:rFonts w:ascii="Times New Roman" w:hAnsi="Times New Roman" w:cs="Times New Roman"/>
          <w:color w:val="000000" w:themeColor="text1"/>
        </w:rPr>
        <w:t>SBP compliant biomass;</w:t>
      </w:r>
    </w:p>
    <w:p w14:paraId="20841446" w14:textId="62F1960D" w:rsidR="0010366F" w:rsidRPr="00CF1B7B" w:rsidRDefault="0010366F" w:rsidP="00CF1B7B">
      <w:pPr>
        <w:pStyle w:val="ListParagraph"/>
        <w:numPr>
          <w:ilvl w:val="2"/>
          <w:numId w:val="2"/>
        </w:numPr>
        <w:spacing w:line="360" w:lineRule="auto"/>
        <w:ind w:left="1418" w:firstLine="0"/>
        <w:rPr>
          <w:rFonts w:ascii="Times New Roman" w:hAnsi="Times New Roman" w:cs="Times New Roman"/>
          <w:color w:val="000000" w:themeColor="text1"/>
        </w:rPr>
      </w:pPr>
      <w:r w:rsidRPr="00CF1B7B">
        <w:rPr>
          <w:rFonts w:ascii="Times New Roman" w:hAnsi="Times New Roman" w:cs="Times New Roman"/>
          <w:color w:val="000000" w:themeColor="text1"/>
        </w:rPr>
        <w:t>SURE certified biomass</w:t>
      </w:r>
      <w:r w:rsidR="00FC5DB1" w:rsidRPr="00CF1B7B">
        <w:rPr>
          <w:rFonts w:ascii="Times New Roman" w:hAnsi="Times New Roman" w:cs="Times New Roman"/>
          <w:color w:val="000000" w:themeColor="text1"/>
        </w:rPr>
        <w:t>.</w:t>
      </w:r>
    </w:p>
    <w:p w14:paraId="730C6EA8" w14:textId="4A0CD0FA" w:rsidR="005535AA" w:rsidRPr="00CF1B7B" w:rsidRDefault="005535AA"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 xml:space="preserve">Atļauts piegādāt </w:t>
      </w:r>
      <w:r w:rsidR="00B0318A" w:rsidRPr="00CF1B7B">
        <w:rPr>
          <w:rFonts w:ascii="Times New Roman" w:hAnsi="Times New Roman" w:cs="Times New Roman"/>
          <w:color w:val="000000" w:themeColor="text1"/>
        </w:rPr>
        <w:t xml:space="preserve">tikai </w:t>
      </w:r>
      <w:r w:rsidRPr="00CF1B7B">
        <w:rPr>
          <w:rFonts w:ascii="Times New Roman" w:hAnsi="Times New Roman" w:cs="Times New Roman"/>
          <w:color w:val="000000" w:themeColor="text1"/>
        </w:rPr>
        <w:t xml:space="preserve">biomasu, kam izcelsmes valsts ir Latvijas Republika. </w:t>
      </w:r>
      <w:r w:rsidR="00B0318A" w:rsidRPr="00CF1B7B">
        <w:rPr>
          <w:rFonts w:ascii="Times New Roman" w:hAnsi="Times New Roman" w:cs="Times New Roman"/>
          <w:color w:val="000000" w:themeColor="text1"/>
        </w:rPr>
        <w:t xml:space="preserve">Izņēmums </w:t>
      </w:r>
      <w:r w:rsidR="00877AF1">
        <w:rPr>
          <w:rFonts w:ascii="Times New Roman" w:hAnsi="Times New Roman" w:cs="Times New Roman"/>
          <w:color w:val="000000" w:themeColor="text1"/>
        </w:rPr>
        <w:t xml:space="preserve">– atļauts piegādāt arī </w:t>
      </w:r>
      <w:r w:rsidRPr="00CF1B7B">
        <w:rPr>
          <w:rFonts w:ascii="Times New Roman" w:hAnsi="Times New Roman" w:cs="Times New Roman"/>
          <w:color w:val="000000" w:themeColor="text1"/>
        </w:rPr>
        <w:t>biomas</w:t>
      </w:r>
      <w:r w:rsidR="00877AF1">
        <w:rPr>
          <w:rFonts w:ascii="Times New Roman" w:hAnsi="Times New Roman" w:cs="Times New Roman"/>
          <w:color w:val="000000" w:themeColor="text1"/>
        </w:rPr>
        <w:t>u</w:t>
      </w:r>
      <w:r w:rsidRPr="00CF1B7B">
        <w:rPr>
          <w:rFonts w:ascii="Times New Roman" w:hAnsi="Times New Roman" w:cs="Times New Roman"/>
          <w:color w:val="000000" w:themeColor="text1"/>
        </w:rPr>
        <w:t xml:space="preserve"> ar izcelsmes valsti Lietuva vai Igaunija, ja piegāde </w:t>
      </w:r>
      <w:r w:rsidR="00FA1E5E" w:rsidRPr="00CF1B7B">
        <w:rPr>
          <w:rFonts w:ascii="Times New Roman" w:hAnsi="Times New Roman" w:cs="Times New Roman"/>
          <w:color w:val="000000" w:themeColor="text1"/>
        </w:rPr>
        <w:t>no</w:t>
      </w:r>
      <w:r w:rsidRPr="00CF1B7B">
        <w:rPr>
          <w:rFonts w:ascii="Times New Roman" w:hAnsi="Times New Roman" w:cs="Times New Roman"/>
          <w:color w:val="000000" w:themeColor="text1"/>
        </w:rPr>
        <w:t>tiek ar šo sertifikātu atsaucēm</w:t>
      </w:r>
      <w:r w:rsidR="00FA1E5E" w:rsidRPr="00CF1B7B">
        <w:rPr>
          <w:rFonts w:ascii="Times New Roman" w:hAnsi="Times New Roman" w:cs="Times New Roman"/>
          <w:color w:val="000000" w:themeColor="text1"/>
        </w:rPr>
        <w:t>:</w:t>
      </w:r>
    </w:p>
    <w:p w14:paraId="224AB96D" w14:textId="14D1985F" w:rsidR="00FA1E5E" w:rsidRPr="00CF1B7B" w:rsidRDefault="00FA1E5E" w:rsidP="00CF1B7B">
      <w:pPr>
        <w:pStyle w:val="ListParagraph"/>
        <w:numPr>
          <w:ilvl w:val="2"/>
          <w:numId w:val="2"/>
        </w:numPr>
        <w:spacing w:line="360" w:lineRule="auto"/>
        <w:ind w:left="1418" w:firstLine="0"/>
        <w:rPr>
          <w:rFonts w:ascii="Times New Roman" w:hAnsi="Times New Roman" w:cs="Times New Roman"/>
          <w:color w:val="000000" w:themeColor="text1"/>
        </w:rPr>
      </w:pPr>
      <w:r w:rsidRPr="00CF1B7B">
        <w:rPr>
          <w:rFonts w:ascii="Times New Roman" w:hAnsi="Times New Roman" w:cs="Times New Roman"/>
          <w:color w:val="000000" w:themeColor="text1"/>
        </w:rPr>
        <w:t>FSC 100% un FSC Mix Credit;</w:t>
      </w:r>
    </w:p>
    <w:p w14:paraId="07D2A5B2" w14:textId="03E9D55A" w:rsidR="00FA1E5E" w:rsidRPr="00CF1B7B" w:rsidRDefault="00FA1E5E" w:rsidP="00CF1B7B">
      <w:pPr>
        <w:pStyle w:val="ListParagraph"/>
        <w:numPr>
          <w:ilvl w:val="2"/>
          <w:numId w:val="2"/>
        </w:numPr>
        <w:spacing w:line="360" w:lineRule="auto"/>
        <w:ind w:left="1418" w:firstLine="0"/>
        <w:rPr>
          <w:rFonts w:ascii="Times New Roman" w:hAnsi="Times New Roman" w:cs="Times New Roman"/>
          <w:color w:val="000000" w:themeColor="text1"/>
        </w:rPr>
      </w:pPr>
      <w:r w:rsidRPr="00CF1B7B">
        <w:rPr>
          <w:rFonts w:ascii="Times New Roman" w:hAnsi="Times New Roman" w:cs="Times New Roman"/>
          <w:color w:val="000000" w:themeColor="text1"/>
        </w:rPr>
        <w:t>PEFC certified;</w:t>
      </w:r>
    </w:p>
    <w:p w14:paraId="1ADD5436" w14:textId="5492E43C" w:rsidR="005535AA" w:rsidRPr="00CF1B7B" w:rsidRDefault="005535AA" w:rsidP="00CF1B7B">
      <w:pPr>
        <w:pStyle w:val="ListParagraph"/>
        <w:numPr>
          <w:ilvl w:val="2"/>
          <w:numId w:val="2"/>
        </w:numPr>
        <w:spacing w:line="360" w:lineRule="auto"/>
        <w:ind w:left="1418" w:firstLine="0"/>
        <w:rPr>
          <w:rFonts w:ascii="Times New Roman" w:hAnsi="Times New Roman" w:cs="Times New Roman"/>
          <w:color w:val="000000" w:themeColor="text1"/>
        </w:rPr>
      </w:pPr>
      <w:r w:rsidRPr="00CF1B7B">
        <w:rPr>
          <w:rFonts w:ascii="Times New Roman" w:hAnsi="Times New Roman" w:cs="Times New Roman"/>
          <w:color w:val="000000" w:themeColor="text1"/>
        </w:rPr>
        <w:t>SBP compliant biomass;</w:t>
      </w:r>
    </w:p>
    <w:p w14:paraId="2798A075" w14:textId="68B9DC3D" w:rsidR="005535AA" w:rsidRPr="00CF1B7B" w:rsidRDefault="005535AA" w:rsidP="00CF1B7B">
      <w:pPr>
        <w:pStyle w:val="ListParagraph"/>
        <w:numPr>
          <w:ilvl w:val="2"/>
          <w:numId w:val="2"/>
        </w:numPr>
        <w:spacing w:line="360" w:lineRule="auto"/>
        <w:ind w:left="1418" w:firstLine="0"/>
        <w:rPr>
          <w:rFonts w:ascii="Times New Roman" w:hAnsi="Times New Roman" w:cs="Times New Roman"/>
          <w:color w:val="000000" w:themeColor="text1"/>
        </w:rPr>
      </w:pPr>
      <w:r w:rsidRPr="00CF1B7B">
        <w:rPr>
          <w:rFonts w:ascii="Times New Roman" w:hAnsi="Times New Roman" w:cs="Times New Roman"/>
          <w:color w:val="000000" w:themeColor="text1"/>
        </w:rPr>
        <w:t>SURE certified biomass</w:t>
      </w:r>
      <w:r w:rsidR="00877AF1">
        <w:rPr>
          <w:rFonts w:ascii="Times New Roman" w:hAnsi="Times New Roman" w:cs="Times New Roman"/>
          <w:color w:val="000000" w:themeColor="text1"/>
        </w:rPr>
        <w:t>.</w:t>
      </w:r>
    </w:p>
    <w:p w14:paraId="7083E9C7" w14:textId="77777777" w:rsidR="00FA1E5E" w:rsidRPr="00CF1B7B" w:rsidRDefault="00FA1E5E" w:rsidP="009D36DF">
      <w:pPr>
        <w:spacing w:line="360" w:lineRule="auto"/>
        <w:ind w:left="2835"/>
        <w:rPr>
          <w:rFonts w:ascii="Times New Roman" w:hAnsi="Times New Roman" w:cs="Times New Roman"/>
          <w:color w:val="000000" w:themeColor="text1"/>
        </w:rPr>
      </w:pPr>
    </w:p>
    <w:p w14:paraId="6A2F8BDC" w14:textId="5CE1E9D7" w:rsidR="005535AA" w:rsidRPr="00CF1B7B" w:rsidRDefault="001D14D8"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Piegādes shēma:</w:t>
      </w:r>
    </w:p>
    <w:p w14:paraId="61D4D4D7" w14:textId="798AAF83" w:rsidR="00FA1E5E" w:rsidRPr="00CF1B7B" w:rsidRDefault="00FA1E5E" w:rsidP="000825B2">
      <w:pPr>
        <w:spacing w:line="360" w:lineRule="auto"/>
        <w:jc w:val="center"/>
        <w:rPr>
          <w:rFonts w:ascii="Times New Roman" w:hAnsi="Times New Roman" w:cs="Times New Roman"/>
          <w:color w:val="000000" w:themeColor="text1"/>
        </w:rPr>
      </w:pPr>
      <w:r w:rsidRPr="00CF1B7B">
        <w:rPr>
          <w:rFonts w:ascii="Times New Roman" w:hAnsi="Times New Roman" w:cs="Times New Roman"/>
          <w:noProof/>
          <w:color w:val="000000" w:themeColor="text1"/>
        </w:rPr>
        <w:lastRenderedPageBreak/>
        <w:drawing>
          <wp:inline distT="0" distB="0" distL="0" distR="0" wp14:anchorId="0C0CFD35" wp14:editId="50F59CBC">
            <wp:extent cx="5730875" cy="491998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4919980"/>
                    </a:xfrm>
                    <a:prstGeom prst="rect">
                      <a:avLst/>
                    </a:prstGeom>
                    <a:noFill/>
                  </pic:spPr>
                </pic:pic>
              </a:graphicData>
            </a:graphic>
          </wp:inline>
        </w:drawing>
      </w:r>
    </w:p>
    <w:p w14:paraId="7CEDD5C0" w14:textId="361EA9AB" w:rsidR="001D14D8" w:rsidRPr="00CF1B7B" w:rsidRDefault="001D14D8" w:rsidP="009D36DF">
      <w:pPr>
        <w:pStyle w:val="ListParagraph"/>
        <w:spacing w:line="360" w:lineRule="auto"/>
        <w:ind w:left="1080"/>
        <w:rPr>
          <w:rFonts w:ascii="Times New Roman" w:hAnsi="Times New Roman" w:cs="Times New Roman"/>
          <w:color w:val="000000" w:themeColor="text1"/>
        </w:rPr>
      </w:pPr>
    </w:p>
    <w:p w14:paraId="6DD76833" w14:textId="3D42ECB2" w:rsidR="005535AA" w:rsidRPr="00CF1B7B" w:rsidRDefault="005535AA"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Aizliegts piegādāt biomasu, kura Eiropas Savienībā piemērojamo starptautisko sankciju laikā ir ievesta no Krievijas un (vai) Baltkrievijas vai kuru izcelsmes valsts ir Krievija un (vai) Baltkrievija.</w:t>
      </w:r>
    </w:p>
    <w:p w14:paraId="7BC56130" w14:textId="4B7F4F04" w:rsidR="005535AA" w:rsidRPr="00CF1B7B" w:rsidRDefault="005535AA" w:rsidP="00CF1B7B">
      <w:pPr>
        <w:pStyle w:val="ListParagraph"/>
        <w:numPr>
          <w:ilvl w:val="1"/>
          <w:numId w:val="2"/>
        </w:numPr>
        <w:spacing w:line="360" w:lineRule="auto"/>
        <w:ind w:left="709" w:firstLine="0"/>
        <w:rPr>
          <w:rFonts w:ascii="Times New Roman" w:hAnsi="Times New Roman" w:cs="Times New Roman"/>
          <w:color w:val="000000" w:themeColor="text1"/>
        </w:rPr>
      </w:pPr>
      <w:r w:rsidRPr="00CF1B7B">
        <w:rPr>
          <w:rFonts w:ascii="Times New Roman" w:hAnsi="Times New Roman" w:cs="Times New Roman"/>
          <w:color w:val="000000" w:themeColor="text1"/>
        </w:rPr>
        <w:t>Aizliegts piegādāt biomasu ar norādi piegādes dokumentos FSC Controlled Wood, PEFC Controlled, SBP vai SURE controlled bez papildu atsauces “RED II atbilstošs”.</w:t>
      </w:r>
    </w:p>
    <w:p w14:paraId="61687888" w14:textId="77777777" w:rsidR="00A40C28" w:rsidRPr="00CF1B7B" w:rsidRDefault="00A40C28" w:rsidP="009D36DF">
      <w:pPr>
        <w:pStyle w:val="Punktai3"/>
        <w:numPr>
          <w:ilvl w:val="0"/>
          <w:numId w:val="0"/>
        </w:numPr>
        <w:spacing w:line="360" w:lineRule="auto"/>
        <w:ind w:left="1134"/>
        <w:rPr>
          <w:rFonts w:ascii="Times New Roman" w:hAnsi="Times New Roman" w:cs="Times New Roman"/>
          <w:color w:val="000000" w:themeColor="text1"/>
          <w:sz w:val="24"/>
        </w:rPr>
      </w:pPr>
    </w:p>
    <w:p w14:paraId="0272994D" w14:textId="6645D40E" w:rsidR="007E23DA" w:rsidRPr="00CF1B7B" w:rsidRDefault="007E23DA" w:rsidP="009D36DF">
      <w:pPr>
        <w:spacing w:line="360" w:lineRule="auto"/>
        <w:rPr>
          <w:rFonts w:ascii="Times New Roman" w:hAnsi="Times New Roman" w:cs="Times New Roman"/>
          <w:color w:val="000000" w:themeColor="text1"/>
        </w:rPr>
      </w:pPr>
    </w:p>
    <w:p w14:paraId="1CBCE57A" w14:textId="546340F3" w:rsidR="00DA3732" w:rsidRPr="00CF1B7B" w:rsidRDefault="00DA3732" w:rsidP="00CF1B7B">
      <w:pPr>
        <w:pStyle w:val="ListParagraph"/>
        <w:numPr>
          <w:ilvl w:val="0"/>
          <w:numId w:val="2"/>
        </w:numPr>
        <w:spacing w:line="360" w:lineRule="auto"/>
        <w:ind w:left="0" w:firstLine="0"/>
        <w:rPr>
          <w:rFonts w:ascii="Times New Roman" w:hAnsi="Times New Roman" w:cs="Times New Roman"/>
          <w:b/>
          <w:bCs/>
          <w:color w:val="000000" w:themeColor="text1"/>
          <w:shd w:val="clear" w:color="auto" w:fill="FFFFFF"/>
        </w:rPr>
      </w:pPr>
      <w:r w:rsidRPr="00CF1B7B">
        <w:rPr>
          <w:rFonts w:ascii="Times New Roman" w:hAnsi="Times New Roman" w:cs="Times New Roman"/>
          <w:b/>
          <w:bCs/>
          <w:color w:val="000000" w:themeColor="text1"/>
          <w:shd w:val="clear" w:color="auto" w:fill="FFFFFF"/>
        </w:rPr>
        <w:t>Meža zemēs iegūtas biomasa</w:t>
      </w:r>
      <w:r w:rsidR="00A71111" w:rsidRPr="00CF1B7B">
        <w:rPr>
          <w:rFonts w:ascii="Times New Roman" w:hAnsi="Times New Roman" w:cs="Times New Roman"/>
          <w:b/>
          <w:bCs/>
          <w:color w:val="000000" w:themeColor="text1"/>
          <w:shd w:val="clear" w:color="auto" w:fill="FFFFFF"/>
        </w:rPr>
        <w:t>s</w:t>
      </w:r>
      <w:r w:rsidRPr="00CF1B7B">
        <w:rPr>
          <w:rFonts w:ascii="Times New Roman" w:hAnsi="Times New Roman" w:cs="Times New Roman"/>
          <w:b/>
          <w:bCs/>
          <w:color w:val="000000" w:themeColor="text1"/>
          <w:shd w:val="clear" w:color="auto" w:fill="FFFFFF"/>
        </w:rPr>
        <w:t xml:space="preserve"> Ilgtspējas prasības:</w:t>
      </w:r>
    </w:p>
    <w:p w14:paraId="67881684" w14:textId="240714E7" w:rsidR="00DA3732" w:rsidRPr="00CF1B7B" w:rsidRDefault="00854D6B" w:rsidP="00CF1B7B">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Dalībnieks (</w:t>
      </w:r>
      <w:r w:rsidR="00DA3732" w:rsidRPr="00CF1B7B">
        <w:rPr>
          <w:rFonts w:ascii="Times New Roman" w:hAnsi="Times New Roman" w:cs="Times New Roman"/>
          <w:color w:val="000000" w:themeColor="text1"/>
          <w:shd w:val="clear" w:color="auto" w:fill="FFFFFF"/>
        </w:rPr>
        <w:t>Pārdevējs</w:t>
      </w:r>
      <w:r>
        <w:rPr>
          <w:rFonts w:ascii="Times New Roman" w:hAnsi="Times New Roman" w:cs="Times New Roman"/>
          <w:color w:val="000000" w:themeColor="text1"/>
          <w:shd w:val="clear" w:color="auto" w:fill="FFFFFF"/>
        </w:rPr>
        <w:t>)</w:t>
      </w:r>
      <w:r w:rsidR="00DA3732" w:rsidRPr="00CF1B7B">
        <w:rPr>
          <w:rFonts w:ascii="Times New Roman" w:hAnsi="Times New Roman" w:cs="Times New Roman"/>
          <w:color w:val="000000" w:themeColor="text1"/>
          <w:shd w:val="clear" w:color="auto" w:fill="FFFFFF"/>
        </w:rPr>
        <w:t xml:space="preserve"> nodrošina un spēj pierādīt, ka biomasa</w:t>
      </w:r>
      <w:r>
        <w:rPr>
          <w:rFonts w:ascii="Times New Roman" w:hAnsi="Times New Roman" w:cs="Times New Roman"/>
          <w:color w:val="000000" w:themeColor="text1"/>
          <w:shd w:val="clear" w:color="auto" w:fill="FFFFFF"/>
        </w:rPr>
        <w:t>s</w:t>
      </w:r>
      <w:r w:rsidR="00DA3732" w:rsidRPr="00CF1B7B">
        <w:rPr>
          <w:rFonts w:ascii="Times New Roman" w:hAnsi="Times New Roman" w:cs="Times New Roman"/>
          <w:color w:val="000000" w:themeColor="text1"/>
          <w:shd w:val="clear" w:color="auto" w:fill="FFFFFF"/>
        </w:rPr>
        <w:t xml:space="preserve"> ieguve no meža apgabala līmenī ir veikta ievērojot ilgtspējīgu meža apsaimniekošanu, kas nodrošina:</w:t>
      </w:r>
    </w:p>
    <w:p w14:paraId="6AD4B1FF" w14:textId="77777777" w:rsidR="00DA3732" w:rsidRPr="00CF1B7B" w:rsidRDefault="00DA3732" w:rsidP="00CF1B7B">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izstrādes darbību likumību;</w:t>
      </w:r>
    </w:p>
    <w:p w14:paraId="7CBD80FD" w14:textId="541263E7" w:rsidR="00DA3732" w:rsidRPr="00CF1B7B" w:rsidRDefault="00DA3732" w:rsidP="00CF1B7B">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meža atjaunošanu izstrādes apgabalos;</w:t>
      </w:r>
    </w:p>
    <w:p w14:paraId="0D0A65C5" w14:textId="77777777" w:rsidR="00DA3732" w:rsidRPr="00CF1B7B" w:rsidRDefault="00DA3732" w:rsidP="00CF1B7B">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ka tiek aizsargātas teritorijas, kas ar starptautiskiem vai konkrētās valsts tiesību aktiem, vai ar attiecīgās kompetentās iestādes lēmumu ir paredzētas dabas aizsardzības mērķiem (tostarp mitrājos un kūdrājos), izņemot gadījumu, ja ir pierādījumi, ka attiecīgo izejvielu izstrāde netraucē minētajiem dabas aizsardzības mērķiem;</w:t>
      </w:r>
    </w:p>
    <w:p w14:paraId="62EEF3C8" w14:textId="5E0AE46D" w:rsidR="00DA3732" w:rsidRPr="00CF1B7B" w:rsidRDefault="00DA3732" w:rsidP="00CF1B7B">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ka izstrāde tiek veikta, lai līdz minimumam samazinātu nelabvēlīgu ietekmi, vienlaikus rūpējoties par augsnes kvalitātes un bioloģiskās daudzveidības saglabāšanu</w:t>
      </w:r>
      <w:r w:rsidR="0053046E" w:rsidRPr="00CF1B7B">
        <w:rPr>
          <w:rFonts w:ascii="Times New Roman" w:hAnsi="Times New Roman" w:cs="Times New Roman"/>
          <w:color w:val="000000" w:themeColor="text1"/>
          <w:shd w:val="clear" w:color="auto" w:fill="FFFFFF"/>
        </w:rPr>
        <w:t>;</w:t>
      </w:r>
    </w:p>
    <w:p w14:paraId="040B28DC" w14:textId="054CA604" w:rsidR="00DA3732" w:rsidRPr="00CF1B7B" w:rsidRDefault="00DA3732" w:rsidP="00CF1B7B">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ka izstrāde saglabā vai uzlabo meža ilgtermiņa produktivitātes jaudu</w:t>
      </w:r>
      <w:r w:rsidR="0053046E" w:rsidRPr="00CF1B7B">
        <w:rPr>
          <w:rFonts w:ascii="Times New Roman" w:hAnsi="Times New Roman" w:cs="Times New Roman"/>
          <w:color w:val="000000" w:themeColor="text1"/>
          <w:shd w:val="clear" w:color="auto" w:fill="FFFFFF"/>
        </w:rPr>
        <w:t>.</w:t>
      </w:r>
    </w:p>
    <w:p w14:paraId="5ED97773" w14:textId="77777777" w:rsidR="00DA3732" w:rsidRPr="00CF1B7B" w:rsidRDefault="00DA3732" w:rsidP="009D36DF">
      <w:pPr>
        <w:pStyle w:val="ListParagraph"/>
        <w:spacing w:line="360" w:lineRule="auto"/>
        <w:ind w:left="1080"/>
        <w:rPr>
          <w:rFonts w:ascii="Times New Roman" w:hAnsi="Times New Roman" w:cs="Times New Roman"/>
          <w:b/>
          <w:bCs/>
          <w:color w:val="000000" w:themeColor="text1"/>
          <w:shd w:val="clear" w:color="auto" w:fill="FFFFFF"/>
        </w:rPr>
      </w:pPr>
    </w:p>
    <w:p w14:paraId="1ABF6A3C" w14:textId="6E0489B8" w:rsidR="00D97257" w:rsidRPr="00CF1B7B" w:rsidRDefault="00EA5C20" w:rsidP="00CF1B7B">
      <w:pPr>
        <w:pStyle w:val="ListParagraph"/>
        <w:numPr>
          <w:ilvl w:val="0"/>
          <w:numId w:val="2"/>
        </w:numPr>
        <w:spacing w:line="360" w:lineRule="auto"/>
        <w:ind w:left="0" w:firstLine="0"/>
        <w:rPr>
          <w:rFonts w:ascii="Times New Roman" w:hAnsi="Times New Roman" w:cs="Times New Roman"/>
          <w:b/>
          <w:bCs/>
          <w:color w:val="000000" w:themeColor="text1"/>
          <w:shd w:val="clear" w:color="auto" w:fill="FFFFFF"/>
        </w:rPr>
      </w:pPr>
      <w:r w:rsidRPr="00CF1B7B">
        <w:rPr>
          <w:rFonts w:ascii="Times New Roman" w:eastAsia="Times New Roman" w:hAnsi="Times New Roman" w:cs="Times New Roman"/>
          <w:b/>
          <w:bCs/>
          <w:color w:val="000000" w:themeColor="text1"/>
          <w:kern w:val="0"/>
          <w:lang w:eastAsia="en-GB"/>
          <w14:ligatures w14:val="none"/>
        </w:rPr>
        <w:t>Ārpus meža</w:t>
      </w:r>
      <w:r w:rsidR="007674CB" w:rsidRPr="00CF1B7B">
        <w:rPr>
          <w:rFonts w:ascii="Times New Roman" w:eastAsia="Times New Roman" w:hAnsi="Times New Roman" w:cs="Times New Roman"/>
          <w:b/>
          <w:bCs/>
          <w:color w:val="000000" w:themeColor="text1"/>
          <w:kern w:val="0"/>
          <w:lang w:eastAsia="en-GB"/>
          <w14:ligatures w14:val="none"/>
        </w:rPr>
        <w:t xml:space="preserve"> zemēs iegūta</w:t>
      </w:r>
      <w:r w:rsidR="00854D6B">
        <w:rPr>
          <w:rFonts w:ascii="Times New Roman" w:eastAsia="Times New Roman" w:hAnsi="Times New Roman" w:cs="Times New Roman"/>
          <w:b/>
          <w:bCs/>
          <w:color w:val="000000" w:themeColor="text1"/>
          <w:kern w:val="0"/>
          <w:lang w:eastAsia="en-GB"/>
          <w14:ligatures w14:val="none"/>
        </w:rPr>
        <w:t>s</w:t>
      </w:r>
      <w:r w:rsidR="007674CB" w:rsidRPr="00CF1B7B">
        <w:rPr>
          <w:rFonts w:ascii="Times New Roman" w:eastAsia="Times New Roman" w:hAnsi="Times New Roman" w:cs="Times New Roman"/>
          <w:b/>
          <w:bCs/>
          <w:color w:val="000000" w:themeColor="text1"/>
          <w:kern w:val="0"/>
          <w:lang w:eastAsia="en-GB"/>
          <w14:ligatures w14:val="none"/>
        </w:rPr>
        <w:t xml:space="preserve"> biomasa</w:t>
      </w:r>
      <w:r w:rsidR="00854D6B">
        <w:rPr>
          <w:rFonts w:ascii="Times New Roman" w:eastAsia="Times New Roman" w:hAnsi="Times New Roman" w:cs="Times New Roman"/>
          <w:b/>
          <w:bCs/>
          <w:color w:val="000000" w:themeColor="text1"/>
          <w:kern w:val="0"/>
          <w:lang w:eastAsia="en-GB"/>
          <w14:ligatures w14:val="none"/>
        </w:rPr>
        <w:t>s</w:t>
      </w:r>
      <w:r w:rsidR="004D0230" w:rsidRPr="00CF1B7B">
        <w:rPr>
          <w:rFonts w:ascii="Times New Roman" w:eastAsia="Times New Roman" w:hAnsi="Times New Roman" w:cs="Times New Roman"/>
          <w:b/>
          <w:bCs/>
          <w:color w:val="000000" w:themeColor="text1"/>
          <w:kern w:val="0"/>
          <w:lang w:eastAsia="en-GB"/>
          <w14:ligatures w14:val="none"/>
        </w:rPr>
        <w:t xml:space="preserve"> </w:t>
      </w:r>
      <w:r w:rsidR="00597864" w:rsidRPr="00CF1B7B">
        <w:rPr>
          <w:rFonts w:ascii="Times New Roman" w:eastAsia="Times New Roman" w:hAnsi="Times New Roman" w:cs="Times New Roman"/>
          <w:b/>
          <w:bCs/>
          <w:color w:val="000000" w:themeColor="text1"/>
          <w:kern w:val="0"/>
          <w:lang w:eastAsia="en-GB"/>
          <w14:ligatures w14:val="none"/>
        </w:rPr>
        <w:t>prasības</w:t>
      </w:r>
      <w:r w:rsidR="007674CB" w:rsidRPr="00CF1B7B">
        <w:rPr>
          <w:rFonts w:ascii="Times New Roman" w:eastAsia="Times New Roman" w:hAnsi="Times New Roman" w:cs="Times New Roman"/>
          <w:b/>
          <w:bCs/>
          <w:color w:val="000000" w:themeColor="text1"/>
          <w:kern w:val="0"/>
          <w:lang w:eastAsia="en-GB"/>
          <w14:ligatures w14:val="none"/>
        </w:rPr>
        <w:t>.</w:t>
      </w:r>
    </w:p>
    <w:p w14:paraId="0D161CA5" w14:textId="33E012C8" w:rsidR="00634642" w:rsidRPr="00CF1B7B" w:rsidRDefault="00854D6B" w:rsidP="00CF1B7B">
      <w:pPr>
        <w:pStyle w:val="ListParagraph"/>
        <w:numPr>
          <w:ilvl w:val="1"/>
          <w:numId w:val="2"/>
        </w:numPr>
        <w:spacing w:line="360" w:lineRule="auto"/>
        <w:ind w:left="709" w:firstLine="0"/>
        <w:rPr>
          <w:rFonts w:ascii="Times New Roman" w:hAnsi="Times New Roman" w:cs="Times New Roman"/>
          <w:color w:val="000000" w:themeColor="text1"/>
        </w:rPr>
      </w:pPr>
      <w:r>
        <w:rPr>
          <w:rFonts w:ascii="Times New Roman" w:hAnsi="Times New Roman" w:cs="Times New Roman"/>
          <w:color w:val="000000" w:themeColor="text1"/>
        </w:rPr>
        <w:t>Dalībnieks (</w:t>
      </w:r>
      <w:r w:rsidR="00634642" w:rsidRPr="00CF1B7B">
        <w:rPr>
          <w:rFonts w:ascii="Times New Roman" w:hAnsi="Times New Roman" w:cs="Times New Roman"/>
          <w:color w:val="000000" w:themeColor="text1"/>
        </w:rPr>
        <w:t>Pārdevējs</w:t>
      </w:r>
      <w:r>
        <w:rPr>
          <w:rFonts w:ascii="Times New Roman" w:hAnsi="Times New Roman" w:cs="Times New Roman"/>
          <w:color w:val="000000" w:themeColor="text1"/>
        </w:rPr>
        <w:t>)</w:t>
      </w:r>
      <w:r w:rsidR="00634642" w:rsidRPr="00CF1B7B">
        <w:rPr>
          <w:rFonts w:ascii="Times New Roman" w:hAnsi="Times New Roman" w:cs="Times New Roman"/>
          <w:color w:val="000000" w:themeColor="text1"/>
        </w:rPr>
        <w:t xml:space="preserve"> nodrošina un spēj pierādīt, ka biomasa</w:t>
      </w:r>
      <w:r>
        <w:rPr>
          <w:rFonts w:ascii="Times New Roman" w:hAnsi="Times New Roman" w:cs="Times New Roman"/>
          <w:color w:val="000000" w:themeColor="text1"/>
        </w:rPr>
        <w:t>s</w:t>
      </w:r>
      <w:r w:rsidR="00634642" w:rsidRPr="00CF1B7B">
        <w:rPr>
          <w:rFonts w:ascii="Times New Roman" w:hAnsi="Times New Roman" w:cs="Times New Roman"/>
          <w:color w:val="000000" w:themeColor="text1"/>
        </w:rPr>
        <w:t xml:space="preserve"> ieguve ārpus meža zemes kadastra līmenī ir ilgtspējīga</w:t>
      </w:r>
      <w:r w:rsidR="0012023A" w:rsidRPr="00CF1B7B">
        <w:rPr>
          <w:rFonts w:ascii="Times New Roman" w:hAnsi="Times New Roman" w:cs="Times New Roman"/>
          <w:color w:val="000000" w:themeColor="text1"/>
        </w:rPr>
        <w:t xml:space="preserve">, </w:t>
      </w:r>
      <w:r w:rsidR="0012023A" w:rsidRPr="00CF1B7B">
        <w:rPr>
          <w:rFonts w:ascii="Times New Roman" w:hAnsi="Times New Roman" w:cs="Times New Roman"/>
          <w:color w:val="000000" w:themeColor="text1"/>
          <w:shd w:val="clear" w:color="auto" w:fill="FFFFFF"/>
        </w:rPr>
        <w:t>kas nodrošina:</w:t>
      </w:r>
    </w:p>
    <w:p w14:paraId="796C07EB" w14:textId="65916212" w:rsidR="00A71111" w:rsidRPr="00CF1B7B" w:rsidRDefault="008133F4" w:rsidP="00CF1B7B">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Izstrādes </w:t>
      </w:r>
      <w:r w:rsidR="00A71111" w:rsidRPr="00CF1B7B">
        <w:rPr>
          <w:rFonts w:ascii="Times New Roman" w:hAnsi="Times New Roman" w:cs="Times New Roman"/>
          <w:color w:val="000000" w:themeColor="text1"/>
          <w:shd w:val="clear" w:color="auto" w:fill="FFFFFF"/>
        </w:rPr>
        <w:t>darbību likumību;</w:t>
      </w:r>
    </w:p>
    <w:p w14:paraId="5D9CF05A" w14:textId="156C26AE" w:rsidR="00E73994" w:rsidRPr="00CF1B7B" w:rsidRDefault="008133F4" w:rsidP="00CF1B7B">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Ka </w:t>
      </w:r>
      <w:r w:rsidR="0012023A" w:rsidRPr="00CF1B7B">
        <w:rPr>
          <w:rFonts w:ascii="Times New Roman" w:hAnsi="Times New Roman" w:cs="Times New Roman"/>
          <w:color w:val="000000" w:themeColor="text1"/>
          <w:shd w:val="clear" w:color="auto" w:fill="FFFFFF"/>
        </w:rPr>
        <w:t>izstrāde tiek veikta, lai līdz minimumam samazinātu nelabvēlīgu ietekmi, vienlaikus rūpējoties par augsnes kvalitātes un bioloģiskās daudzveidības saglabāšanu;</w:t>
      </w:r>
    </w:p>
    <w:p w14:paraId="69511640" w14:textId="3EB9A1FB" w:rsidR="008133F4" w:rsidRPr="00CF1B7B" w:rsidRDefault="008133F4" w:rsidP="00CF1B7B">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Ja Dabas datu pārvaldības sistēmā “Ozols” (Turpmāk – Ozols) attiecīgajā kadastrā ir pazīme Bioloģiski Vērtīgs Zālājs (turpmāk – BVZ), pārbauda vai nav bojāta zemsedze, kas varētu ietekmēt BVZ sugu dabisko vidi, nepieciešamības gadījumā tiek saņemts rakstisks apstiprinājums no BV</w:t>
      </w:r>
      <w:r w:rsidR="00854D6B">
        <w:rPr>
          <w:rFonts w:ascii="Times New Roman" w:hAnsi="Times New Roman" w:cs="Times New Roman"/>
          <w:color w:val="000000" w:themeColor="text1"/>
          <w:shd w:val="clear" w:color="auto" w:fill="FFFFFF"/>
        </w:rPr>
        <w:t>Z</w:t>
      </w:r>
      <w:r w:rsidRPr="00CF1B7B">
        <w:rPr>
          <w:rFonts w:ascii="Times New Roman" w:hAnsi="Times New Roman" w:cs="Times New Roman"/>
          <w:color w:val="000000" w:themeColor="text1"/>
          <w:shd w:val="clear" w:color="auto" w:fill="FFFFFF"/>
        </w:rPr>
        <w:t xml:space="preserve"> ekspertiem.</w:t>
      </w:r>
    </w:p>
    <w:p w14:paraId="5E49F967" w14:textId="7B8AEB4A" w:rsidR="008133F4" w:rsidRPr="00CF1B7B" w:rsidRDefault="008133F4" w:rsidP="00CF1B7B">
      <w:pPr>
        <w:pStyle w:val="ListParagraph"/>
        <w:numPr>
          <w:ilvl w:val="0"/>
          <w:numId w:val="2"/>
        </w:numPr>
        <w:spacing w:line="360" w:lineRule="auto"/>
        <w:ind w:left="0" w:firstLine="0"/>
        <w:rPr>
          <w:rFonts w:ascii="Times New Roman" w:hAnsi="Times New Roman" w:cs="Times New Roman"/>
          <w:color w:val="000000" w:themeColor="text1"/>
          <w:shd w:val="clear" w:color="auto" w:fill="FFFFFF"/>
        </w:rPr>
      </w:pPr>
      <w:r w:rsidRPr="00CF1B7B">
        <w:rPr>
          <w:rFonts w:ascii="Times New Roman" w:hAnsi="Times New Roman" w:cs="Times New Roman"/>
          <w:b/>
          <w:bCs/>
          <w:color w:val="000000" w:themeColor="text1"/>
          <w:shd w:val="clear" w:color="auto" w:fill="FFFFFF"/>
        </w:rPr>
        <w:t xml:space="preserve"> Ja ir pārkāpti kādi no zemāk esošiem Riskiem, biomasa netiek atstiprināta ar “RED II atbilstošs” atzīmi</w:t>
      </w:r>
    </w:p>
    <w:p w14:paraId="2C3C8CC1" w14:textId="0FF30BB0" w:rsidR="00F727D6" w:rsidRPr="00CF1B7B" w:rsidRDefault="007C033D" w:rsidP="000825B2">
      <w:pPr>
        <w:spacing w:line="360" w:lineRule="auto"/>
        <w:jc w:val="center"/>
        <w:rPr>
          <w:rFonts w:ascii="Times New Roman" w:hAnsi="Times New Roman" w:cs="Times New Roman"/>
          <w:b/>
          <w:bCs/>
          <w:color w:val="000000" w:themeColor="text1"/>
          <w:shd w:val="clear" w:color="auto" w:fill="FFFFFF"/>
        </w:rPr>
      </w:pPr>
      <w:r w:rsidRPr="00CF1B7B">
        <w:rPr>
          <w:rFonts w:ascii="Times New Roman" w:hAnsi="Times New Roman" w:cs="Times New Roman"/>
          <w:b/>
          <w:bCs/>
          <w:noProof/>
          <w:color w:val="000000" w:themeColor="text1"/>
          <w:shd w:val="clear" w:color="auto" w:fill="FFFFFF"/>
        </w:rPr>
        <w:lastRenderedPageBreak/>
        <w:drawing>
          <wp:inline distT="0" distB="0" distL="0" distR="0" wp14:anchorId="7A142571" wp14:editId="3BEF78E7">
            <wp:extent cx="4720281" cy="4091932"/>
            <wp:effectExtent l="0" t="0" r="4445" b="0"/>
            <wp:docPr id="12542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303" name=""/>
                    <pic:cNvPicPr/>
                  </pic:nvPicPr>
                  <pic:blipFill>
                    <a:blip r:embed="rId10"/>
                    <a:stretch>
                      <a:fillRect/>
                    </a:stretch>
                  </pic:blipFill>
                  <pic:spPr>
                    <a:xfrm>
                      <a:off x="0" y="0"/>
                      <a:ext cx="4724611" cy="4095686"/>
                    </a:xfrm>
                    <a:prstGeom prst="rect">
                      <a:avLst/>
                    </a:prstGeom>
                  </pic:spPr>
                </pic:pic>
              </a:graphicData>
            </a:graphic>
          </wp:inline>
        </w:drawing>
      </w:r>
    </w:p>
    <w:p w14:paraId="64F93289" w14:textId="757F1C70" w:rsidR="00301FE7" w:rsidRPr="00CF1B7B" w:rsidRDefault="007C033D" w:rsidP="00CF1B7B">
      <w:pPr>
        <w:pStyle w:val="ListParagraph"/>
        <w:numPr>
          <w:ilvl w:val="0"/>
          <w:numId w:val="2"/>
        </w:numPr>
        <w:spacing w:line="360" w:lineRule="auto"/>
        <w:ind w:left="0" w:firstLine="0"/>
        <w:rPr>
          <w:rFonts w:ascii="Times New Roman" w:hAnsi="Times New Roman" w:cs="Times New Roman"/>
          <w:color w:val="000000" w:themeColor="text1"/>
          <w:shd w:val="clear" w:color="auto" w:fill="FFFFFF"/>
        </w:rPr>
      </w:pPr>
      <w:r w:rsidRPr="00CF1B7B">
        <w:rPr>
          <w:rFonts w:ascii="Times New Roman" w:hAnsi="Times New Roman" w:cs="Times New Roman"/>
          <w:b/>
          <w:bCs/>
          <w:color w:val="000000" w:themeColor="text1"/>
          <w:shd w:val="clear" w:color="auto" w:fill="FFFFFF"/>
        </w:rPr>
        <w:t>Biomasa net</w:t>
      </w:r>
      <w:r w:rsidR="00044114" w:rsidRPr="00CF1B7B">
        <w:rPr>
          <w:rFonts w:ascii="Times New Roman" w:hAnsi="Times New Roman" w:cs="Times New Roman"/>
          <w:b/>
          <w:bCs/>
          <w:color w:val="000000" w:themeColor="text1"/>
          <w:shd w:val="clear" w:color="auto" w:fill="FFFFFF"/>
        </w:rPr>
        <w:t>ie</w:t>
      </w:r>
      <w:r w:rsidRPr="00CF1B7B">
        <w:rPr>
          <w:rFonts w:ascii="Times New Roman" w:hAnsi="Times New Roman" w:cs="Times New Roman"/>
          <w:b/>
          <w:bCs/>
          <w:color w:val="000000" w:themeColor="text1"/>
          <w:shd w:val="clear" w:color="auto" w:fill="FFFFFF"/>
        </w:rPr>
        <w:t xml:space="preserve">k piegādāta no </w:t>
      </w:r>
      <w:r w:rsidR="003F18EF" w:rsidRPr="00CF1B7B">
        <w:rPr>
          <w:rFonts w:ascii="Times New Roman" w:hAnsi="Times New Roman" w:cs="Times New Roman"/>
          <w:b/>
          <w:bCs/>
          <w:color w:val="000000" w:themeColor="text1"/>
          <w:shd w:val="clear" w:color="auto" w:fill="FFFFFF"/>
        </w:rPr>
        <w:t>Dabas aizsardzības nolūkos noteikt</w:t>
      </w:r>
      <w:r w:rsidRPr="00CF1B7B">
        <w:rPr>
          <w:rFonts w:ascii="Times New Roman" w:hAnsi="Times New Roman" w:cs="Times New Roman"/>
          <w:b/>
          <w:bCs/>
          <w:color w:val="000000" w:themeColor="text1"/>
          <w:shd w:val="clear" w:color="auto" w:fill="FFFFFF"/>
        </w:rPr>
        <w:t>ajām</w:t>
      </w:r>
      <w:r w:rsidR="003F18EF" w:rsidRPr="00CF1B7B">
        <w:rPr>
          <w:rFonts w:ascii="Times New Roman" w:hAnsi="Times New Roman" w:cs="Times New Roman"/>
          <w:b/>
          <w:bCs/>
          <w:color w:val="000000" w:themeColor="text1"/>
          <w:shd w:val="clear" w:color="auto" w:fill="FFFFFF"/>
        </w:rPr>
        <w:t xml:space="preserve"> teritorij</w:t>
      </w:r>
      <w:r w:rsidRPr="00CF1B7B">
        <w:rPr>
          <w:rFonts w:ascii="Times New Roman" w:hAnsi="Times New Roman" w:cs="Times New Roman"/>
          <w:b/>
          <w:bCs/>
          <w:color w:val="000000" w:themeColor="text1"/>
          <w:shd w:val="clear" w:color="auto" w:fill="FFFFFF"/>
        </w:rPr>
        <w:t>ām</w:t>
      </w:r>
      <w:r w:rsidR="00B64A1B" w:rsidRPr="00CF1B7B">
        <w:rPr>
          <w:rFonts w:ascii="Times New Roman" w:hAnsi="Times New Roman" w:cs="Times New Roman"/>
          <w:b/>
          <w:bCs/>
          <w:color w:val="000000" w:themeColor="text1"/>
          <w:shd w:val="clear" w:color="auto" w:fill="FFFFFF"/>
        </w:rPr>
        <w:t>,</w:t>
      </w:r>
      <w:r w:rsidR="003F18EF" w:rsidRPr="00CF1B7B">
        <w:rPr>
          <w:rFonts w:ascii="Times New Roman" w:hAnsi="Times New Roman" w:cs="Times New Roman"/>
          <w:b/>
          <w:bCs/>
          <w:color w:val="000000" w:themeColor="text1"/>
          <w:shd w:val="clear" w:color="auto" w:fill="FFFFFF"/>
        </w:rPr>
        <w:t xml:space="preserve"> </w:t>
      </w:r>
      <w:r w:rsidR="0018456B" w:rsidRPr="00CF1B7B">
        <w:rPr>
          <w:rFonts w:ascii="Times New Roman" w:hAnsi="Times New Roman" w:cs="Times New Roman"/>
          <w:b/>
          <w:bCs/>
          <w:color w:val="000000" w:themeColor="text1"/>
          <w:shd w:val="clear" w:color="auto" w:fill="FFFFFF"/>
        </w:rPr>
        <w:t xml:space="preserve">kas ir </w:t>
      </w:r>
      <w:r w:rsidR="003F18EF" w:rsidRPr="00CF1B7B">
        <w:rPr>
          <w:rFonts w:ascii="Times New Roman" w:hAnsi="Times New Roman" w:cs="Times New Roman"/>
          <w:b/>
          <w:bCs/>
          <w:color w:val="000000" w:themeColor="text1"/>
          <w:shd w:val="clear" w:color="auto" w:fill="FFFFFF"/>
        </w:rPr>
        <w:t>negatīvi ietekmētas:</w:t>
      </w:r>
    </w:p>
    <w:p w14:paraId="4B4D0499" w14:textId="37578558" w:rsidR="003F18EF" w:rsidRPr="00CF1B7B" w:rsidRDefault="003F18EF" w:rsidP="00DD31C9">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Teritorijas, kas kalpo dabas aizsardzības mērķiem, tostarp mitrāji un kūdrāji, kas ar likumu vai kompetentās iestādes lēmum</w:t>
      </w:r>
      <w:r w:rsidR="002A1DF1" w:rsidRPr="00CF1B7B">
        <w:rPr>
          <w:rFonts w:ascii="Times New Roman" w:hAnsi="Times New Roman" w:cs="Times New Roman"/>
          <w:color w:val="000000" w:themeColor="text1"/>
          <w:shd w:val="clear" w:color="auto" w:fill="FFFFFF"/>
        </w:rPr>
        <w:t>iem</w:t>
      </w:r>
      <w:r w:rsidRPr="00CF1B7B">
        <w:rPr>
          <w:rFonts w:ascii="Times New Roman" w:hAnsi="Times New Roman" w:cs="Times New Roman"/>
          <w:color w:val="000000" w:themeColor="text1"/>
          <w:shd w:val="clear" w:color="auto" w:fill="FFFFFF"/>
        </w:rPr>
        <w:t xml:space="preserve"> ir noteikti dabas aizsardzības mērķiem, un zeme, kuru Eiropas Komisija ir atzinusi retu, apdraudētu vai izzūdošu ekosistēmu aizsardzībai. Dažādās teritorijas tiek nošķirtas atkarībā no to </w:t>
      </w:r>
      <w:r w:rsidR="002A1DF1" w:rsidRPr="00CF1B7B">
        <w:rPr>
          <w:rFonts w:ascii="Times New Roman" w:hAnsi="Times New Roman" w:cs="Times New Roman"/>
          <w:color w:val="000000" w:themeColor="text1"/>
          <w:shd w:val="clear" w:color="auto" w:fill="FFFFFF"/>
        </w:rPr>
        <w:t>platības</w:t>
      </w:r>
      <w:r w:rsidRPr="00CF1B7B">
        <w:rPr>
          <w:rFonts w:ascii="Times New Roman" w:hAnsi="Times New Roman" w:cs="Times New Roman"/>
          <w:color w:val="000000" w:themeColor="text1"/>
          <w:shd w:val="clear" w:color="auto" w:fill="FFFFFF"/>
        </w:rPr>
        <w:t xml:space="preserve">, aizsardzības funkcijām un aizsardzības mērķiem. Pamatojoties uz </w:t>
      </w:r>
      <w:r w:rsidR="002A1DF1" w:rsidRPr="00CF1B7B">
        <w:rPr>
          <w:rFonts w:ascii="Times New Roman" w:hAnsi="Times New Roman" w:cs="Times New Roman"/>
          <w:color w:val="000000" w:themeColor="text1"/>
          <w:shd w:val="clear" w:color="auto" w:fill="FFFFFF"/>
        </w:rPr>
        <w:t>v</w:t>
      </w:r>
      <w:r w:rsidRPr="00CF1B7B">
        <w:rPr>
          <w:rFonts w:ascii="Times New Roman" w:hAnsi="Times New Roman" w:cs="Times New Roman"/>
          <w:color w:val="000000" w:themeColor="text1"/>
          <w:shd w:val="clear" w:color="auto" w:fill="FFFFFF"/>
        </w:rPr>
        <w:t>alstī noteiktiem ierobežojumiem</w:t>
      </w:r>
      <w:r w:rsidR="002A1DF1" w:rsidRPr="00CF1B7B">
        <w:rPr>
          <w:rFonts w:ascii="Times New Roman" w:hAnsi="Times New Roman" w:cs="Times New Roman"/>
          <w:color w:val="000000" w:themeColor="text1"/>
          <w:shd w:val="clear" w:color="auto" w:fill="FFFFFF"/>
        </w:rPr>
        <w:t>,</w:t>
      </w:r>
      <w:r w:rsidRPr="00CF1B7B">
        <w:rPr>
          <w:rFonts w:ascii="Times New Roman" w:hAnsi="Times New Roman" w:cs="Times New Roman"/>
          <w:color w:val="000000" w:themeColor="text1"/>
          <w:shd w:val="clear" w:color="auto" w:fill="FFFFFF"/>
        </w:rPr>
        <w:t xml:space="preserve"> biomasa netiek piegādāta no </w:t>
      </w:r>
      <w:r w:rsidR="00B64A1B" w:rsidRPr="00CF1B7B">
        <w:rPr>
          <w:rFonts w:ascii="Times New Roman" w:hAnsi="Times New Roman" w:cs="Times New Roman"/>
          <w:color w:val="000000" w:themeColor="text1"/>
          <w:shd w:val="clear" w:color="auto" w:fill="FFFFFF"/>
        </w:rPr>
        <w:t>šādām</w:t>
      </w:r>
      <w:r w:rsidRPr="00CF1B7B">
        <w:rPr>
          <w:rFonts w:ascii="Times New Roman" w:hAnsi="Times New Roman" w:cs="Times New Roman"/>
          <w:color w:val="000000" w:themeColor="text1"/>
          <w:shd w:val="clear" w:color="auto" w:fill="FFFFFF"/>
        </w:rPr>
        <w:t xml:space="preserve"> aizsargājamām teritorijām:</w:t>
      </w:r>
    </w:p>
    <w:p w14:paraId="21CBF0CF" w14:textId="6D869761" w:rsidR="003F18EF" w:rsidRPr="00CF1B7B" w:rsidRDefault="003F18EF"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Dabas rezervāti</w:t>
      </w:r>
      <w:r w:rsidR="00044114" w:rsidRPr="00CF1B7B">
        <w:rPr>
          <w:rFonts w:ascii="Times New Roman" w:hAnsi="Times New Roman" w:cs="Times New Roman"/>
          <w:color w:val="000000" w:themeColor="text1"/>
          <w:shd w:val="clear" w:color="auto" w:fill="FFFFFF"/>
        </w:rPr>
        <w:t>em</w:t>
      </w:r>
      <w:r w:rsidRPr="00CF1B7B">
        <w:rPr>
          <w:rFonts w:ascii="Times New Roman" w:hAnsi="Times New Roman" w:cs="Times New Roman"/>
          <w:color w:val="000000" w:themeColor="text1"/>
          <w:shd w:val="clear" w:color="auto" w:fill="FFFFFF"/>
        </w:rPr>
        <w:t>;</w:t>
      </w:r>
    </w:p>
    <w:p w14:paraId="3BAF49B4" w14:textId="6A42A3AA" w:rsidR="003F18EF" w:rsidRPr="00CF1B7B" w:rsidRDefault="003F18EF"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Nacionālie park</w:t>
      </w:r>
      <w:r w:rsidR="00044114" w:rsidRPr="00CF1B7B">
        <w:rPr>
          <w:rFonts w:ascii="Times New Roman" w:hAnsi="Times New Roman" w:cs="Times New Roman"/>
          <w:color w:val="000000" w:themeColor="text1"/>
          <w:shd w:val="clear" w:color="auto" w:fill="FFFFFF"/>
        </w:rPr>
        <w:t>iem</w:t>
      </w:r>
      <w:r w:rsidRPr="00CF1B7B">
        <w:rPr>
          <w:rFonts w:ascii="Times New Roman" w:hAnsi="Times New Roman" w:cs="Times New Roman"/>
          <w:color w:val="000000" w:themeColor="text1"/>
          <w:shd w:val="clear" w:color="auto" w:fill="FFFFFF"/>
        </w:rPr>
        <w:t>;</w:t>
      </w:r>
    </w:p>
    <w:p w14:paraId="25C7EF4E" w14:textId="6B82C245" w:rsidR="003F18EF" w:rsidRPr="00CF1B7B" w:rsidRDefault="003F18EF"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Biosfēras rezervāti</w:t>
      </w:r>
      <w:r w:rsidR="00044114" w:rsidRPr="00CF1B7B">
        <w:rPr>
          <w:rFonts w:ascii="Times New Roman" w:hAnsi="Times New Roman" w:cs="Times New Roman"/>
          <w:color w:val="000000" w:themeColor="text1"/>
          <w:shd w:val="clear" w:color="auto" w:fill="FFFFFF"/>
        </w:rPr>
        <w:t>em</w:t>
      </w:r>
      <w:r w:rsidRPr="00CF1B7B">
        <w:rPr>
          <w:rFonts w:ascii="Times New Roman" w:hAnsi="Times New Roman" w:cs="Times New Roman"/>
          <w:color w:val="000000" w:themeColor="text1"/>
          <w:shd w:val="clear" w:color="auto" w:fill="FFFFFF"/>
        </w:rPr>
        <w:t>;</w:t>
      </w:r>
    </w:p>
    <w:p w14:paraId="1ECD44AC" w14:textId="18800B57" w:rsidR="003F18EF" w:rsidRPr="00CF1B7B" w:rsidRDefault="003F18EF"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lastRenderedPageBreak/>
        <w:t>Ainavu rezervāti</w:t>
      </w:r>
      <w:r w:rsidR="00044114" w:rsidRPr="00CF1B7B">
        <w:rPr>
          <w:rFonts w:ascii="Times New Roman" w:hAnsi="Times New Roman" w:cs="Times New Roman"/>
          <w:color w:val="000000" w:themeColor="text1"/>
          <w:shd w:val="clear" w:color="auto" w:fill="FFFFFF"/>
        </w:rPr>
        <w:t>em</w:t>
      </w:r>
      <w:r w:rsidRPr="00CF1B7B">
        <w:rPr>
          <w:rFonts w:ascii="Times New Roman" w:hAnsi="Times New Roman" w:cs="Times New Roman"/>
          <w:color w:val="000000" w:themeColor="text1"/>
          <w:shd w:val="clear" w:color="auto" w:fill="FFFFFF"/>
        </w:rPr>
        <w:t>;</w:t>
      </w:r>
    </w:p>
    <w:p w14:paraId="60AF23EE" w14:textId="3EB4E816" w:rsidR="003F18EF" w:rsidRPr="00CF1B7B" w:rsidRDefault="003F18EF"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Dabas aizsardzības parki</w:t>
      </w:r>
      <w:r w:rsidR="00044114" w:rsidRPr="00CF1B7B">
        <w:rPr>
          <w:rFonts w:ascii="Times New Roman" w:hAnsi="Times New Roman" w:cs="Times New Roman"/>
          <w:color w:val="000000" w:themeColor="text1"/>
          <w:shd w:val="clear" w:color="auto" w:fill="FFFFFF"/>
        </w:rPr>
        <w:t>em</w:t>
      </w:r>
      <w:r w:rsidRPr="00CF1B7B">
        <w:rPr>
          <w:rFonts w:ascii="Times New Roman" w:hAnsi="Times New Roman" w:cs="Times New Roman"/>
          <w:color w:val="000000" w:themeColor="text1"/>
          <w:shd w:val="clear" w:color="auto" w:fill="FFFFFF"/>
        </w:rPr>
        <w:t>;</w:t>
      </w:r>
    </w:p>
    <w:p w14:paraId="408CCF16" w14:textId="3B42984F" w:rsidR="003F18EF" w:rsidRPr="00CF1B7B" w:rsidRDefault="003F18EF"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Aizsargājamās teritorijas, kas noteiktas kā NATURA 2000 teritorijas</w:t>
      </w:r>
      <w:r w:rsidR="002A1DF1" w:rsidRPr="00CF1B7B">
        <w:rPr>
          <w:rFonts w:ascii="Times New Roman" w:hAnsi="Times New Roman" w:cs="Times New Roman"/>
          <w:color w:val="000000" w:themeColor="text1"/>
          <w:shd w:val="clear" w:color="auto" w:fill="FFFFFF"/>
        </w:rPr>
        <w:t>.</w:t>
      </w:r>
    </w:p>
    <w:p w14:paraId="676307A0" w14:textId="17B070E9" w:rsidR="00CE5CC5" w:rsidRPr="00CF1B7B" w:rsidRDefault="003F18EF" w:rsidP="00DD31C9">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sidRPr="00CF1B7B">
        <w:rPr>
          <w:rFonts w:ascii="Times New Roman" w:hAnsi="Times New Roman" w:cs="Times New Roman"/>
          <w:color w:val="000000" w:themeColor="text1"/>
          <w:shd w:val="clear" w:color="auto" w:fill="FFFFFF"/>
        </w:rPr>
        <w:t>Biomasu var piegādāt tādu, kas atbilst  dabas aizsardzības mērķiem, ja tiek iesniegti pierādījumi, ka šīs izejvielas ražošana</w:t>
      </w:r>
      <w:r w:rsidR="00854D6B">
        <w:rPr>
          <w:rFonts w:ascii="Times New Roman" w:hAnsi="Times New Roman" w:cs="Times New Roman"/>
          <w:color w:val="000000" w:themeColor="text1"/>
          <w:shd w:val="clear" w:color="auto" w:fill="FFFFFF"/>
        </w:rPr>
        <w:t>i</w:t>
      </w:r>
      <w:r w:rsidRPr="00CF1B7B">
        <w:rPr>
          <w:rFonts w:ascii="Times New Roman" w:hAnsi="Times New Roman" w:cs="Times New Roman"/>
          <w:color w:val="000000" w:themeColor="text1"/>
          <w:shd w:val="clear" w:color="auto" w:fill="FFFFFF"/>
        </w:rPr>
        <w:t xml:space="preserve"> nav būtiskas ietekmes dabas aizsardzības mērķiem. </w:t>
      </w:r>
      <w:r w:rsidR="00854D6B">
        <w:rPr>
          <w:rFonts w:ascii="Times New Roman" w:hAnsi="Times New Roman" w:cs="Times New Roman"/>
          <w:color w:val="000000" w:themeColor="text1"/>
          <w:shd w:val="clear" w:color="auto" w:fill="FFFFFF"/>
        </w:rPr>
        <w:t>Dalībnieks (</w:t>
      </w:r>
      <w:r w:rsidR="003B0DD5" w:rsidRPr="00CF1B7B">
        <w:rPr>
          <w:rFonts w:ascii="Times New Roman" w:hAnsi="Times New Roman" w:cs="Times New Roman"/>
          <w:color w:val="000000" w:themeColor="text1"/>
          <w:shd w:val="clear" w:color="auto" w:fill="FFFFFF"/>
        </w:rPr>
        <w:t>Pārdevējs</w:t>
      </w:r>
      <w:r w:rsidR="00854D6B">
        <w:rPr>
          <w:rFonts w:ascii="Times New Roman" w:hAnsi="Times New Roman" w:cs="Times New Roman"/>
          <w:color w:val="000000" w:themeColor="text1"/>
          <w:shd w:val="clear" w:color="auto" w:fill="FFFFFF"/>
        </w:rPr>
        <w:t>)</w:t>
      </w:r>
      <w:r w:rsidR="003B0DD5" w:rsidRPr="00CF1B7B">
        <w:rPr>
          <w:rFonts w:ascii="Times New Roman" w:hAnsi="Times New Roman" w:cs="Times New Roman"/>
          <w:color w:val="000000" w:themeColor="text1"/>
          <w:shd w:val="clear" w:color="auto" w:fill="FFFFFF"/>
        </w:rPr>
        <w:t xml:space="preserve"> </w:t>
      </w:r>
      <w:r w:rsidRPr="00CF1B7B">
        <w:rPr>
          <w:rFonts w:ascii="Times New Roman" w:hAnsi="Times New Roman" w:cs="Times New Roman"/>
          <w:color w:val="000000" w:themeColor="text1"/>
          <w:shd w:val="clear" w:color="auto" w:fill="FFFFFF"/>
        </w:rPr>
        <w:t>informē</w:t>
      </w:r>
      <w:r w:rsidR="003B0DD5" w:rsidRPr="00CF1B7B">
        <w:rPr>
          <w:rFonts w:ascii="Times New Roman" w:hAnsi="Times New Roman" w:cs="Times New Roman"/>
          <w:color w:val="000000" w:themeColor="text1"/>
          <w:shd w:val="clear" w:color="auto" w:fill="FFFFFF"/>
        </w:rPr>
        <w:t xml:space="preserve"> Pārzini</w:t>
      </w:r>
      <w:r w:rsidRPr="00CF1B7B">
        <w:rPr>
          <w:rFonts w:ascii="Times New Roman" w:hAnsi="Times New Roman" w:cs="Times New Roman"/>
          <w:color w:val="000000" w:themeColor="text1"/>
          <w:shd w:val="clear" w:color="auto" w:fill="FFFFFF"/>
        </w:rPr>
        <w:t xml:space="preserve"> un dokumentē, ja mežsaimnieciskā darbība un biomasa iegūta no augstāk minēt</w:t>
      </w:r>
      <w:r w:rsidR="002A1DF1" w:rsidRPr="00CF1B7B">
        <w:rPr>
          <w:rFonts w:ascii="Times New Roman" w:hAnsi="Times New Roman" w:cs="Times New Roman"/>
          <w:color w:val="000000" w:themeColor="text1"/>
          <w:shd w:val="clear" w:color="auto" w:fill="FFFFFF"/>
        </w:rPr>
        <w:t>aj</w:t>
      </w:r>
      <w:r w:rsidRPr="00CF1B7B">
        <w:rPr>
          <w:rFonts w:ascii="Times New Roman" w:hAnsi="Times New Roman" w:cs="Times New Roman"/>
          <w:color w:val="000000" w:themeColor="text1"/>
          <w:shd w:val="clear" w:color="auto" w:fill="FFFFFF"/>
        </w:rPr>
        <w:t>ām teritorijā</w:t>
      </w:r>
      <w:r w:rsidR="002A1DF1" w:rsidRPr="00CF1B7B">
        <w:rPr>
          <w:rFonts w:ascii="Times New Roman" w:hAnsi="Times New Roman" w:cs="Times New Roman"/>
          <w:color w:val="000000" w:themeColor="text1"/>
          <w:shd w:val="clear" w:color="auto" w:fill="FFFFFF"/>
        </w:rPr>
        <w:t>m</w:t>
      </w:r>
      <w:r w:rsidRPr="00CF1B7B">
        <w:rPr>
          <w:rFonts w:ascii="Times New Roman" w:hAnsi="Times New Roman" w:cs="Times New Roman"/>
          <w:color w:val="000000" w:themeColor="text1"/>
          <w:shd w:val="clear" w:color="auto" w:fill="FFFFFF"/>
        </w:rPr>
        <w:t xml:space="preserve">, </w:t>
      </w:r>
    </w:p>
    <w:p w14:paraId="6EB95286" w14:textId="77777777" w:rsidR="002C4221" w:rsidRPr="00CF1B7B" w:rsidRDefault="007543FB" w:rsidP="00CF1B7B">
      <w:pPr>
        <w:pStyle w:val="ListParagraph"/>
        <w:numPr>
          <w:ilvl w:val="0"/>
          <w:numId w:val="2"/>
        </w:numPr>
        <w:spacing w:line="360" w:lineRule="auto"/>
        <w:ind w:left="0" w:firstLine="0"/>
        <w:rPr>
          <w:rFonts w:ascii="Times New Roman" w:hAnsi="Times New Roman" w:cs="Times New Roman"/>
          <w:b/>
          <w:bCs/>
          <w:color w:val="000000" w:themeColor="text1"/>
          <w:shd w:val="clear" w:color="auto" w:fill="FFFFFF"/>
        </w:rPr>
      </w:pPr>
      <w:r w:rsidRPr="00CF1B7B">
        <w:rPr>
          <w:rFonts w:ascii="Times New Roman" w:hAnsi="Times New Roman" w:cs="Times New Roman"/>
          <w:b/>
          <w:bCs/>
          <w:color w:val="000000" w:themeColor="text1"/>
          <w:shd w:val="clear" w:color="auto" w:fill="FFFFFF"/>
        </w:rPr>
        <w:t>Biotop</w:t>
      </w:r>
      <w:r w:rsidR="000B12FA" w:rsidRPr="00CF1B7B">
        <w:rPr>
          <w:rFonts w:ascii="Times New Roman" w:hAnsi="Times New Roman" w:cs="Times New Roman"/>
          <w:b/>
          <w:bCs/>
          <w:color w:val="000000" w:themeColor="text1"/>
          <w:shd w:val="clear" w:color="auto" w:fill="FFFFFF"/>
        </w:rPr>
        <w:t>u risks</w:t>
      </w:r>
      <w:r w:rsidR="002604F4" w:rsidRPr="00CF1B7B">
        <w:rPr>
          <w:rFonts w:ascii="Times New Roman" w:hAnsi="Times New Roman" w:cs="Times New Roman"/>
          <w:b/>
          <w:bCs/>
          <w:color w:val="000000" w:themeColor="text1"/>
          <w:shd w:val="clear" w:color="auto" w:fill="FFFFFF"/>
        </w:rPr>
        <w:t xml:space="preserve">. </w:t>
      </w:r>
      <w:r w:rsidR="000B12FA" w:rsidRPr="00CF1B7B">
        <w:rPr>
          <w:rFonts w:ascii="Times New Roman" w:hAnsi="Times New Roman" w:cs="Times New Roman"/>
          <w:color w:val="000000" w:themeColor="text1"/>
          <w:shd w:val="clear" w:color="auto" w:fill="FFFFFF"/>
        </w:rPr>
        <w:t>Pārbaudes mehānisms, lai izslēgtu neatbilstoš</w:t>
      </w:r>
      <w:r w:rsidR="00263313" w:rsidRPr="00CF1B7B">
        <w:rPr>
          <w:rFonts w:ascii="Times New Roman" w:hAnsi="Times New Roman" w:cs="Times New Roman"/>
          <w:color w:val="000000" w:themeColor="text1"/>
          <w:shd w:val="clear" w:color="auto" w:fill="FFFFFF"/>
        </w:rPr>
        <w:t>as</w:t>
      </w:r>
      <w:r w:rsidR="000B12FA" w:rsidRPr="00CF1B7B">
        <w:rPr>
          <w:rFonts w:ascii="Times New Roman" w:hAnsi="Times New Roman" w:cs="Times New Roman"/>
          <w:color w:val="000000" w:themeColor="text1"/>
          <w:shd w:val="clear" w:color="auto" w:fill="FFFFFF"/>
        </w:rPr>
        <w:t xml:space="preserve"> biomasas piegādi</w:t>
      </w:r>
    </w:p>
    <w:p w14:paraId="1AC51FF1" w14:textId="7D224F19" w:rsidR="00CE5CC5" w:rsidRPr="00CF1B7B" w:rsidRDefault="000825B2" w:rsidP="000825B2">
      <w:pPr>
        <w:spacing w:line="360" w:lineRule="auto"/>
        <w:jc w:val="center"/>
        <w:rPr>
          <w:rFonts w:ascii="Times New Roman" w:hAnsi="Times New Roman" w:cs="Times New Roman"/>
          <w:b/>
          <w:bCs/>
          <w:color w:val="000000" w:themeColor="text1"/>
          <w:shd w:val="clear" w:color="auto" w:fill="FFFFFF"/>
        </w:rPr>
      </w:pPr>
      <w:r>
        <w:rPr>
          <w:noProof/>
        </w:rPr>
        <w:drawing>
          <wp:inline distT="0" distB="0" distL="0" distR="0" wp14:anchorId="28415A3C" wp14:editId="466072B3">
            <wp:extent cx="5875020" cy="4495800"/>
            <wp:effectExtent l="0" t="0" r="0" b="0"/>
            <wp:docPr id="924991826" name="Picture 1"/>
            <wp:cNvGraphicFramePr/>
            <a:graphic xmlns:a="http://schemas.openxmlformats.org/drawingml/2006/main">
              <a:graphicData uri="http://schemas.openxmlformats.org/drawingml/2006/picture">
                <pic:pic xmlns:pic="http://schemas.openxmlformats.org/drawingml/2006/picture">
                  <pic:nvPicPr>
                    <pic:cNvPr id="924991826" name="Picture 1"/>
                    <pic:cNvPicPr/>
                  </pic:nvPicPr>
                  <pic:blipFill>
                    <a:blip r:embed="rId11"/>
                    <a:stretch>
                      <a:fillRect/>
                    </a:stretch>
                  </pic:blipFill>
                  <pic:spPr>
                    <a:xfrm>
                      <a:off x="0" y="0"/>
                      <a:ext cx="5875020" cy="4495800"/>
                    </a:xfrm>
                    <a:prstGeom prst="rect">
                      <a:avLst/>
                    </a:prstGeom>
                  </pic:spPr>
                </pic:pic>
              </a:graphicData>
            </a:graphic>
          </wp:inline>
        </w:drawing>
      </w:r>
      <w:r w:rsidR="00CE5CC5" w:rsidRPr="00CF1B7B">
        <w:rPr>
          <w:rFonts w:ascii="Times New Roman" w:hAnsi="Times New Roman" w:cs="Times New Roman"/>
          <w:b/>
          <w:bCs/>
          <w:color w:val="000000" w:themeColor="text1"/>
          <w:shd w:val="clear" w:color="auto" w:fill="FFFFFF"/>
        </w:rPr>
        <w:br w:type="page"/>
      </w:r>
    </w:p>
    <w:p w14:paraId="1EA7E863" w14:textId="77777777" w:rsidR="00676804" w:rsidRPr="00CF1B7B" w:rsidRDefault="00676804" w:rsidP="009D36DF">
      <w:pPr>
        <w:spacing w:line="360" w:lineRule="auto"/>
        <w:rPr>
          <w:rFonts w:ascii="Times New Roman" w:hAnsi="Times New Roman" w:cs="Times New Roman"/>
          <w:b/>
          <w:bCs/>
          <w:color w:val="000000" w:themeColor="text1"/>
          <w:shd w:val="clear" w:color="auto" w:fill="FFFFFF"/>
        </w:rPr>
      </w:pPr>
    </w:p>
    <w:p w14:paraId="5AD6BDB8" w14:textId="4521DBDC" w:rsidR="000B12FA" w:rsidRPr="00CF1B7B" w:rsidRDefault="00FB06EC" w:rsidP="00DD31C9">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sidRPr="00CF1B7B">
        <w:rPr>
          <w:rFonts w:ascii="Times New Roman" w:hAnsi="Times New Roman" w:cs="Times New Roman"/>
          <w:b/>
          <w:bCs/>
          <w:color w:val="000000" w:themeColor="text1"/>
          <w:shd w:val="clear" w:color="auto" w:fill="FFFFFF"/>
        </w:rPr>
        <w:t xml:space="preserve"> Sug</w:t>
      </w:r>
      <w:r w:rsidR="00E91452" w:rsidRPr="00CF1B7B">
        <w:rPr>
          <w:rFonts w:ascii="Times New Roman" w:hAnsi="Times New Roman" w:cs="Times New Roman"/>
          <w:b/>
          <w:bCs/>
          <w:color w:val="000000" w:themeColor="text1"/>
          <w:shd w:val="clear" w:color="auto" w:fill="FFFFFF"/>
        </w:rPr>
        <w:t>u</w:t>
      </w:r>
      <w:r w:rsidRPr="00CF1B7B">
        <w:rPr>
          <w:rFonts w:ascii="Times New Roman" w:hAnsi="Times New Roman" w:cs="Times New Roman"/>
          <w:b/>
          <w:bCs/>
          <w:color w:val="000000" w:themeColor="text1"/>
          <w:shd w:val="clear" w:color="auto" w:fill="FFFFFF"/>
        </w:rPr>
        <w:t xml:space="preserve"> dzīvotnes</w:t>
      </w:r>
      <w:r w:rsidR="002604F4" w:rsidRPr="00CF1B7B">
        <w:rPr>
          <w:rFonts w:ascii="Times New Roman" w:hAnsi="Times New Roman" w:cs="Times New Roman"/>
          <w:b/>
          <w:bCs/>
          <w:color w:val="000000" w:themeColor="text1"/>
          <w:shd w:val="clear" w:color="auto" w:fill="FFFFFF"/>
        </w:rPr>
        <w:t xml:space="preserve">. </w:t>
      </w:r>
      <w:r w:rsidR="000B12FA" w:rsidRPr="00CF1B7B">
        <w:rPr>
          <w:rFonts w:ascii="Times New Roman" w:hAnsi="Times New Roman" w:cs="Times New Roman"/>
          <w:color w:val="000000" w:themeColor="text1"/>
          <w:shd w:val="clear" w:color="auto" w:fill="FFFFFF"/>
        </w:rPr>
        <w:t>Pārbaudes mehānisms, lai izslēgtu neatbilstoš</w:t>
      </w:r>
      <w:r w:rsidR="007F154E" w:rsidRPr="00CF1B7B">
        <w:rPr>
          <w:rFonts w:ascii="Times New Roman" w:hAnsi="Times New Roman" w:cs="Times New Roman"/>
          <w:color w:val="000000" w:themeColor="text1"/>
          <w:shd w:val="clear" w:color="auto" w:fill="FFFFFF"/>
        </w:rPr>
        <w:t>as</w:t>
      </w:r>
      <w:r w:rsidR="000B12FA" w:rsidRPr="00CF1B7B">
        <w:rPr>
          <w:rFonts w:ascii="Times New Roman" w:hAnsi="Times New Roman" w:cs="Times New Roman"/>
          <w:color w:val="000000" w:themeColor="text1"/>
          <w:shd w:val="clear" w:color="auto" w:fill="FFFFFF"/>
        </w:rPr>
        <w:t xml:space="preserve"> biomasas piegādi</w:t>
      </w:r>
    </w:p>
    <w:p w14:paraId="2D9F7EF8" w14:textId="77777777" w:rsidR="000B12FA" w:rsidRPr="00CF1B7B" w:rsidRDefault="000B12FA" w:rsidP="009D36DF">
      <w:pPr>
        <w:pStyle w:val="ListParagraph"/>
        <w:spacing w:line="360" w:lineRule="auto"/>
        <w:ind w:left="1440"/>
        <w:rPr>
          <w:rFonts w:ascii="Times New Roman" w:hAnsi="Times New Roman" w:cs="Times New Roman"/>
          <w:b/>
          <w:bCs/>
          <w:color w:val="000000" w:themeColor="text1"/>
          <w:shd w:val="clear" w:color="auto" w:fill="FFFFFF"/>
        </w:rPr>
      </w:pPr>
    </w:p>
    <w:p w14:paraId="70FEC39B" w14:textId="4CB92ED5" w:rsidR="00676804" w:rsidRPr="00CF1B7B" w:rsidRDefault="000825B2" w:rsidP="000825B2">
      <w:pPr>
        <w:spacing w:line="360" w:lineRule="auto"/>
        <w:jc w:val="center"/>
        <w:rPr>
          <w:rFonts w:ascii="Times New Roman" w:hAnsi="Times New Roman" w:cs="Times New Roman"/>
          <w:b/>
          <w:bCs/>
          <w:color w:val="000000" w:themeColor="text1"/>
          <w:shd w:val="clear" w:color="auto" w:fill="FFFFFF"/>
        </w:rPr>
      </w:pPr>
      <w:r>
        <w:rPr>
          <w:noProof/>
        </w:rPr>
        <w:drawing>
          <wp:inline distT="0" distB="0" distL="0" distR="0" wp14:anchorId="77466FC0" wp14:editId="53D4555C">
            <wp:extent cx="6995160" cy="1584960"/>
            <wp:effectExtent l="0" t="0" r="0" b="0"/>
            <wp:docPr id="979282262" name="Picture 1"/>
            <wp:cNvGraphicFramePr/>
            <a:graphic xmlns:a="http://schemas.openxmlformats.org/drawingml/2006/main">
              <a:graphicData uri="http://schemas.openxmlformats.org/drawingml/2006/picture">
                <pic:pic xmlns:pic="http://schemas.openxmlformats.org/drawingml/2006/picture">
                  <pic:nvPicPr>
                    <pic:cNvPr id="979282262" name="Picture 1"/>
                    <pic:cNvPicPr/>
                  </pic:nvPicPr>
                  <pic:blipFill>
                    <a:blip r:embed="rId12"/>
                    <a:stretch>
                      <a:fillRect/>
                    </a:stretch>
                  </pic:blipFill>
                  <pic:spPr>
                    <a:xfrm>
                      <a:off x="0" y="0"/>
                      <a:ext cx="6995160" cy="1584960"/>
                    </a:xfrm>
                    <a:prstGeom prst="rect">
                      <a:avLst/>
                    </a:prstGeom>
                  </pic:spPr>
                </pic:pic>
              </a:graphicData>
            </a:graphic>
          </wp:inline>
        </w:drawing>
      </w:r>
    </w:p>
    <w:p w14:paraId="3AD9BE0C" w14:textId="77777777" w:rsidR="00FB06EC" w:rsidRPr="00CF1B7B" w:rsidRDefault="00FB06EC" w:rsidP="009D36DF">
      <w:pPr>
        <w:spacing w:line="360" w:lineRule="auto"/>
        <w:rPr>
          <w:rFonts w:ascii="Times New Roman" w:hAnsi="Times New Roman" w:cs="Times New Roman"/>
          <w:b/>
          <w:bCs/>
          <w:color w:val="000000" w:themeColor="text1"/>
          <w:shd w:val="clear" w:color="auto" w:fill="FFFFFF"/>
        </w:rPr>
      </w:pPr>
    </w:p>
    <w:p w14:paraId="14A71DA7" w14:textId="2CC81EA9" w:rsidR="000B12FA" w:rsidRPr="00CF1B7B" w:rsidRDefault="00FB06EC" w:rsidP="00DD31C9">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sidRPr="00CF1B7B">
        <w:rPr>
          <w:rFonts w:ascii="Times New Roman" w:hAnsi="Times New Roman" w:cs="Times New Roman"/>
          <w:b/>
          <w:bCs/>
          <w:color w:val="000000" w:themeColor="text1"/>
          <w:shd w:val="clear" w:color="auto" w:fill="FFFFFF"/>
        </w:rPr>
        <w:t xml:space="preserve"> Kultūrvēsturiskie objekti</w:t>
      </w:r>
      <w:r w:rsidR="002604F4" w:rsidRPr="00CF1B7B">
        <w:rPr>
          <w:rFonts w:ascii="Times New Roman" w:hAnsi="Times New Roman" w:cs="Times New Roman"/>
          <w:b/>
          <w:bCs/>
          <w:color w:val="000000" w:themeColor="text1"/>
          <w:shd w:val="clear" w:color="auto" w:fill="FFFFFF"/>
        </w:rPr>
        <w:t xml:space="preserve">. </w:t>
      </w:r>
      <w:r w:rsidR="000B12FA" w:rsidRPr="00CF1B7B">
        <w:rPr>
          <w:rFonts w:ascii="Times New Roman" w:hAnsi="Times New Roman" w:cs="Times New Roman"/>
          <w:color w:val="000000" w:themeColor="text1"/>
          <w:shd w:val="clear" w:color="auto" w:fill="FFFFFF"/>
        </w:rPr>
        <w:t>Pārbaudes mehānisms, lai izslēgtu neatbilstoš</w:t>
      </w:r>
      <w:r w:rsidR="007F154E" w:rsidRPr="00CF1B7B">
        <w:rPr>
          <w:rFonts w:ascii="Times New Roman" w:hAnsi="Times New Roman" w:cs="Times New Roman"/>
          <w:color w:val="000000" w:themeColor="text1"/>
          <w:shd w:val="clear" w:color="auto" w:fill="FFFFFF"/>
        </w:rPr>
        <w:t>as</w:t>
      </w:r>
      <w:r w:rsidR="000B12FA" w:rsidRPr="00CF1B7B">
        <w:rPr>
          <w:rFonts w:ascii="Times New Roman" w:hAnsi="Times New Roman" w:cs="Times New Roman"/>
          <w:color w:val="000000" w:themeColor="text1"/>
          <w:shd w:val="clear" w:color="auto" w:fill="FFFFFF"/>
        </w:rPr>
        <w:t xml:space="preserve"> biomasas piegādi</w:t>
      </w:r>
    </w:p>
    <w:p w14:paraId="76E6F08C" w14:textId="77777777" w:rsidR="000B12FA" w:rsidRPr="00CF1B7B" w:rsidRDefault="000B12FA" w:rsidP="009D36DF">
      <w:pPr>
        <w:pStyle w:val="ListParagraph"/>
        <w:spacing w:line="360" w:lineRule="auto"/>
        <w:ind w:left="1440"/>
        <w:rPr>
          <w:rFonts w:ascii="Times New Roman" w:hAnsi="Times New Roman" w:cs="Times New Roman"/>
          <w:b/>
          <w:bCs/>
          <w:color w:val="000000" w:themeColor="text1"/>
          <w:shd w:val="clear" w:color="auto" w:fill="FFFFFF"/>
        </w:rPr>
      </w:pPr>
    </w:p>
    <w:p w14:paraId="054FB454" w14:textId="77777777" w:rsidR="00676804" w:rsidRPr="00CF1B7B" w:rsidRDefault="00676804" w:rsidP="009D36DF">
      <w:pPr>
        <w:spacing w:line="360" w:lineRule="auto"/>
        <w:rPr>
          <w:rFonts w:ascii="Times New Roman" w:hAnsi="Times New Roman" w:cs="Times New Roman"/>
          <w:b/>
          <w:bCs/>
          <w:color w:val="000000" w:themeColor="text1"/>
          <w:shd w:val="clear" w:color="auto" w:fill="FFFFFF"/>
        </w:rPr>
      </w:pPr>
    </w:p>
    <w:p w14:paraId="639EDDF3" w14:textId="65D31C30" w:rsidR="00676804" w:rsidRPr="00CF1B7B" w:rsidRDefault="009F6E27" w:rsidP="000825B2">
      <w:pPr>
        <w:spacing w:line="360" w:lineRule="auto"/>
        <w:jc w:val="center"/>
        <w:rPr>
          <w:rFonts w:ascii="Times New Roman" w:hAnsi="Times New Roman" w:cs="Times New Roman"/>
          <w:b/>
          <w:bCs/>
          <w:color w:val="000000" w:themeColor="text1"/>
          <w:shd w:val="clear" w:color="auto" w:fill="FFFFFF"/>
        </w:rPr>
      </w:pPr>
      <w:r w:rsidRPr="00CF1B7B">
        <w:rPr>
          <w:rFonts w:ascii="Times New Roman" w:hAnsi="Times New Roman" w:cs="Times New Roman"/>
          <w:b/>
          <w:bCs/>
          <w:noProof/>
          <w:color w:val="000000" w:themeColor="text1"/>
          <w:shd w:val="clear" w:color="auto" w:fill="FFFFFF"/>
        </w:rPr>
        <w:drawing>
          <wp:inline distT="0" distB="0" distL="0" distR="0" wp14:anchorId="139D5193" wp14:editId="630E1807">
            <wp:extent cx="8761730" cy="1769110"/>
            <wp:effectExtent l="0" t="0" r="1270" b="0"/>
            <wp:docPr id="1384409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09365" name=""/>
                    <pic:cNvPicPr/>
                  </pic:nvPicPr>
                  <pic:blipFill>
                    <a:blip r:embed="rId13"/>
                    <a:stretch>
                      <a:fillRect/>
                    </a:stretch>
                  </pic:blipFill>
                  <pic:spPr>
                    <a:xfrm>
                      <a:off x="0" y="0"/>
                      <a:ext cx="8761730" cy="1769110"/>
                    </a:xfrm>
                    <a:prstGeom prst="rect">
                      <a:avLst/>
                    </a:prstGeom>
                  </pic:spPr>
                </pic:pic>
              </a:graphicData>
            </a:graphic>
          </wp:inline>
        </w:drawing>
      </w:r>
    </w:p>
    <w:p w14:paraId="0E2757B5" w14:textId="77777777" w:rsidR="00FB06EC" w:rsidRPr="00CF1B7B" w:rsidRDefault="00FB06EC" w:rsidP="009D36DF">
      <w:pPr>
        <w:spacing w:line="360" w:lineRule="auto"/>
        <w:rPr>
          <w:rFonts w:ascii="Times New Roman" w:hAnsi="Times New Roman" w:cs="Times New Roman"/>
          <w:b/>
          <w:bCs/>
          <w:color w:val="000000" w:themeColor="text1"/>
          <w:shd w:val="clear" w:color="auto" w:fill="FFFFFF"/>
        </w:rPr>
      </w:pPr>
    </w:p>
    <w:p w14:paraId="753C853D" w14:textId="00D26943" w:rsidR="00FB06EC" w:rsidRPr="00CF1B7B" w:rsidRDefault="00FB06EC" w:rsidP="00DD31C9">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sidRPr="00CF1B7B">
        <w:rPr>
          <w:rFonts w:ascii="Times New Roman" w:hAnsi="Times New Roman" w:cs="Times New Roman"/>
          <w:b/>
          <w:bCs/>
          <w:color w:val="000000" w:themeColor="text1"/>
          <w:shd w:val="clear" w:color="auto" w:fill="FFFFFF"/>
        </w:rPr>
        <w:t>Darba aizsardzības prasību ievērošana meži</w:t>
      </w:r>
      <w:r w:rsidR="00441078" w:rsidRPr="00CF1B7B">
        <w:rPr>
          <w:rFonts w:ascii="Times New Roman" w:hAnsi="Times New Roman" w:cs="Times New Roman"/>
          <w:b/>
          <w:bCs/>
          <w:color w:val="000000" w:themeColor="text1"/>
          <w:shd w:val="clear" w:color="auto" w:fill="FFFFFF"/>
        </w:rPr>
        <w:t>z</w:t>
      </w:r>
      <w:r w:rsidRPr="00CF1B7B">
        <w:rPr>
          <w:rFonts w:ascii="Times New Roman" w:hAnsi="Times New Roman" w:cs="Times New Roman"/>
          <w:b/>
          <w:bCs/>
          <w:color w:val="000000" w:themeColor="text1"/>
          <w:shd w:val="clear" w:color="auto" w:fill="FFFFFF"/>
        </w:rPr>
        <w:t xml:space="preserve">strādē, ārpus meža </w:t>
      </w:r>
      <w:r w:rsidR="000A5C0B" w:rsidRPr="00CF1B7B">
        <w:rPr>
          <w:rFonts w:ascii="Times New Roman" w:hAnsi="Times New Roman" w:cs="Times New Roman"/>
          <w:b/>
          <w:bCs/>
          <w:color w:val="000000" w:themeColor="text1"/>
          <w:shd w:val="clear" w:color="auto" w:fill="FFFFFF"/>
        </w:rPr>
        <w:t xml:space="preserve">zemes izstrādē </w:t>
      </w:r>
      <w:r w:rsidRPr="00CF1B7B">
        <w:rPr>
          <w:rFonts w:ascii="Times New Roman" w:hAnsi="Times New Roman" w:cs="Times New Roman"/>
          <w:b/>
          <w:bCs/>
          <w:color w:val="000000" w:themeColor="text1"/>
          <w:shd w:val="clear" w:color="auto" w:fill="FFFFFF"/>
        </w:rPr>
        <w:t>rokas zāģu operatoriem</w:t>
      </w:r>
      <w:r w:rsidR="000B12FA" w:rsidRPr="00CF1B7B">
        <w:rPr>
          <w:rFonts w:ascii="Times New Roman" w:hAnsi="Times New Roman" w:cs="Times New Roman"/>
          <w:b/>
          <w:bCs/>
          <w:color w:val="000000" w:themeColor="text1"/>
          <w:shd w:val="clear" w:color="auto" w:fill="FFFFFF"/>
        </w:rPr>
        <w:t>.</w:t>
      </w:r>
    </w:p>
    <w:p w14:paraId="59EDEA34" w14:textId="1E07CF7C" w:rsidR="007543FB" w:rsidRPr="00CF1B7B" w:rsidRDefault="000825B2" w:rsidP="000825B2">
      <w:pPr>
        <w:spacing w:line="360" w:lineRule="auto"/>
        <w:jc w:val="center"/>
        <w:rPr>
          <w:rFonts w:ascii="Times New Roman" w:hAnsi="Times New Roman" w:cs="Times New Roman"/>
          <w:b/>
          <w:bCs/>
          <w:color w:val="000000" w:themeColor="text1"/>
          <w:shd w:val="clear" w:color="auto" w:fill="FFFFFF"/>
        </w:rPr>
      </w:pPr>
      <w:r>
        <w:rPr>
          <w:noProof/>
        </w:rPr>
        <w:lastRenderedPageBreak/>
        <w:drawing>
          <wp:inline distT="0" distB="0" distL="0" distR="0" wp14:anchorId="2CAF7A53" wp14:editId="62F4976B">
            <wp:extent cx="5731510" cy="5201920"/>
            <wp:effectExtent l="0" t="0" r="2540" b="0"/>
            <wp:docPr id="1686508070" name="Picture 1"/>
            <wp:cNvGraphicFramePr/>
            <a:graphic xmlns:a="http://schemas.openxmlformats.org/drawingml/2006/main">
              <a:graphicData uri="http://schemas.openxmlformats.org/drawingml/2006/picture">
                <pic:pic xmlns:pic="http://schemas.openxmlformats.org/drawingml/2006/picture">
                  <pic:nvPicPr>
                    <pic:cNvPr id="1686508070" name="Picture 1"/>
                    <pic:cNvPicPr/>
                  </pic:nvPicPr>
                  <pic:blipFill>
                    <a:blip r:embed="rId14"/>
                    <a:stretch>
                      <a:fillRect/>
                    </a:stretch>
                  </pic:blipFill>
                  <pic:spPr>
                    <a:xfrm>
                      <a:off x="0" y="0"/>
                      <a:ext cx="5731510" cy="5201920"/>
                    </a:xfrm>
                    <a:prstGeom prst="rect">
                      <a:avLst/>
                    </a:prstGeom>
                  </pic:spPr>
                </pic:pic>
              </a:graphicData>
            </a:graphic>
          </wp:inline>
        </w:drawing>
      </w:r>
    </w:p>
    <w:p w14:paraId="13433308" w14:textId="3278A27F" w:rsidR="002B2A78" w:rsidRPr="00CF1B7B" w:rsidRDefault="002B2A78" w:rsidP="009D36DF">
      <w:pPr>
        <w:spacing w:line="360" w:lineRule="auto"/>
        <w:rPr>
          <w:rFonts w:ascii="Times New Roman" w:hAnsi="Times New Roman" w:cs="Times New Roman"/>
          <w:b/>
          <w:bCs/>
          <w:color w:val="000000" w:themeColor="text1"/>
          <w:shd w:val="clear" w:color="auto" w:fill="FFFFFF"/>
        </w:rPr>
      </w:pPr>
    </w:p>
    <w:p w14:paraId="58EB2EBD" w14:textId="462FBAAF" w:rsidR="007543FB" w:rsidRPr="00CF1B7B" w:rsidRDefault="007543FB" w:rsidP="009D36DF">
      <w:pPr>
        <w:spacing w:line="360" w:lineRule="auto"/>
        <w:rPr>
          <w:rFonts w:ascii="Times New Roman" w:hAnsi="Times New Roman" w:cs="Times New Roman"/>
          <w:b/>
          <w:bCs/>
          <w:color w:val="000000" w:themeColor="text1"/>
          <w:shd w:val="clear" w:color="auto" w:fill="FFFFFF"/>
        </w:rPr>
      </w:pPr>
    </w:p>
    <w:p w14:paraId="41A4F37C" w14:textId="6087B578" w:rsidR="00BA0A6B" w:rsidRPr="00CF1B7B" w:rsidRDefault="00BA0A6B" w:rsidP="009D36DF">
      <w:pPr>
        <w:spacing w:line="360" w:lineRule="auto"/>
        <w:rPr>
          <w:rFonts w:ascii="Times New Roman" w:hAnsi="Times New Roman" w:cs="Times New Roman"/>
          <w:b/>
          <w:bCs/>
          <w:color w:val="000000" w:themeColor="text1"/>
          <w:shd w:val="clear" w:color="auto" w:fill="FFFFFF"/>
        </w:rPr>
      </w:pPr>
    </w:p>
    <w:p w14:paraId="46EE8ADA" w14:textId="2C10A76A" w:rsidR="00E3427F" w:rsidRPr="00CF1B7B" w:rsidRDefault="00E3427F" w:rsidP="00CF1B7B">
      <w:pPr>
        <w:pStyle w:val="ListParagraph"/>
        <w:numPr>
          <w:ilvl w:val="0"/>
          <w:numId w:val="2"/>
        </w:numPr>
        <w:spacing w:line="360" w:lineRule="auto"/>
        <w:ind w:left="0" w:firstLine="0"/>
        <w:rPr>
          <w:rFonts w:ascii="Times New Roman" w:hAnsi="Times New Roman" w:cs="Times New Roman"/>
          <w:b/>
          <w:bCs/>
          <w:color w:val="000000" w:themeColor="text1"/>
          <w:shd w:val="clear" w:color="auto" w:fill="FFFFFF"/>
        </w:rPr>
      </w:pPr>
      <w:r w:rsidRPr="00CF1B7B">
        <w:rPr>
          <w:rFonts w:ascii="Times New Roman" w:hAnsi="Times New Roman" w:cs="Times New Roman"/>
          <w:b/>
          <w:bCs/>
          <w:color w:val="000000" w:themeColor="text1"/>
          <w:shd w:val="clear" w:color="auto" w:fill="FFFFFF"/>
        </w:rPr>
        <w:t xml:space="preserve">Biomasa </w:t>
      </w:r>
      <w:r w:rsidR="0018456B" w:rsidRPr="00CF1B7B">
        <w:rPr>
          <w:rFonts w:ascii="Times New Roman" w:hAnsi="Times New Roman" w:cs="Times New Roman"/>
          <w:b/>
          <w:bCs/>
          <w:color w:val="000000" w:themeColor="text1"/>
          <w:shd w:val="clear" w:color="auto" w:fill="FFFFFF"/>
        </w:rPr>
        <w:t>pēc</w:t>
      </w:r>
      <w:r w:rsidRPr="00CF1B7B">
        <w:rPr>
          <w:rFonts w:ascii="Times New Roman" w:hAnsi="Times New Roman" w:cs="Times New Roman"/>
          <w:b/>
          <w:bCs/>
          <w:color w:val="000000" w:themeColor="text1"/>
          <w:shd w:val="clear" w:color="auto" w:fill="FFFFFF"/>
        </w:rPr>
        <w:t xml:space="preserve"> pārstrādes</w:t>
      </w:r>
      <w:r w:rsidR="0018456B" w:rsidRPr="00CF1B7B">
        <w:rPr>
          <w:rFonts w:ascii="Times New Roman" w:hAnsi="Times New Roman" w:cs="Times New Roman"/>
          <w:b/>
          <w:bCs/>
          <w:color w:val="000000" w:themeColor="text1"/>
          <w:shd w:val="clear" w:color="auto" w:fill="FFFFFF"/>
        </w:rPr>
        <w:t xml:space="preserve"> ( zāģētavām)</w:t>
      </w:r>
      <w:r w:rsidRPr="00CF1B7B">
        <w:rPr>
          <w:rFonts w:ascii="Times New Roman" w:hAnsi="Times New Roman" w:cs="Times New Roman"/>
          <w:b/>
          <w:bCs/>
          <w:color w:val="000000" w:themeColor="text1"/>
          <w:shd w:val="clear" w:color="auto" w:fill="FFFFFF"/>
        </w:rPr>
        <w:t>, kā koksnes atlikumi</w:t>
      </w:r>
      <w:r w:rsidR="0018456B" w:rsidRPr="00CF1B7B">
        <w:rPr>
          <w:rFonts w:ascii="Times New Roman" w:hAnsi="Times New Roman" w:cs="Times New Roman"/>
          <w:b/>
          <w:bCs/>
          <w:color w:val="000000" w:themeColor="text1"/>
          <w:shd w:val="clear" w:color="auto" w:fill="FFFFFF"/>
        </w:rPr>
        <w:t>:</w:t>
      </w:r>
    </w:p>
    <w:p w14:paraId="7CAD655B" w14:textId="3DFC8434" w:rsidR="00112720" w:rsidRPr="00CF1B7B" w:rsidRDefault="00E3427F" w:rsidP="00DD31C9">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sidRPr="00CF1B7B">
        <w:rPr>
          <w:rFonts w:ascii="Times New Roman" w:eastAsia="Times New Roman" w:hAnsi="Times New Roman" w:cs="Times New Roman"/>
          <w:color w:val="000000" w:themeColor="text1"/>
          <w:kern w:val="0"/>
          <w:lang w:eastAsia="en-GB"/>
          <w14:ligatures w14:val="none"/>
        </w:rPr>
        <w:lastRenderedPageBreak/>
        <w:t xml:space="preserve">Lai piegādātu biomasu </w:t>
      </w:r>
      <w:r w:rsidR="0018456B" w:rsidRPr="00CF1B7B">
        <w:rPr>
          <w:rFonts w:ascii="Times New Roman" w:eastAsia="Times New Roman" w:hAnsi="Times New Roman" w:cs="Times New Roman"/>
          <w:color w:val="000000" w:themeColor="text1"/>
          <w:kern w:val="0"/>
          <w:lang w:eastAsia="en-GB"/>
          <w14:ligatures w14:val="none"/>
        </w:rPr>
        <w:t xml:space="preserve">ar atzīmi “ RED II atbilstošs” </w:t>
      </w:r>
      <w:r w:rsidR="00112720" w:rsidRPr="00CF1B7B">
        <w:rPr>
          <w:rFonts w:ascii="Times New Roman" w:eastAsia="Times New Roman" w:hAnsi="Times New Roman" w:cs="Times New Roman"/>
          <w:color w:val="000000" w:themeColor="text1"/>
          <w:kern w:val="0"/>
          <w:lang w:eastAsia="en-GB"/>
          <w14:ligatures w14:val="none"/>
        </w:rPr>
        <w:t>k</w:t>
      </w:r>
      <w:r w:rsidR="0018456B" w:rsidRPr="00CF1B7B">
        <w:rPr>
          <w:rFonts w:ascii="Times New Roman" w:eastAsia="Times New Roman" w:hAnsi="Times New Roman" w:cs="Times New Roman"/>
          <w:color w:val="000000" w:themeColor="text1"/>
          <w:kern w:val="0"/>
          <w:lang w:eastAsia="en-GB"/>
          <w14:ligatures w14:val="none"/>
        </w:rPr>
        <w:t>ā koksnes</w:t>
      </w:r>
      <w:r w:rsidR="00112720" w:rsidRPr="00CF1B7B">
        <w:rPr>
          <w:rFonts w:ascii="Times New Roman" w:eastAsia="Times New Roman" w:hAnsi="Times New Roman" w:cs="Times New Roman"/>
          <w:color w:val="000000" w:themeColor="text1"/>
          <w:kern w:val="0"/>
          <w:lang w:eastAsia="en-GB"/>
          <w14:ligatures w14:val="none"/>
        </w:rPr>
        <w:t xml:space="preserve"> atlikumus pēc primārā</w:t>
      </w:r>
      <w:r w:rsidR="0018456B" w:rsidRPr="00CF1B7B">
        <w:rPr>
          <w:rFonts w:ascii="Times New Roman" w:eastAsia="Times New Roman" w:hAnsi="Times New Roman" w:cs="Times New Roman"/>
          <w:color w:val="000000" w:themeColor="text1"/>
          <w:kern w:val="0"/>
          <w:lang w:eastAsia="en-GB"/>
          <w14:ligatures w14:val="none"/>
        </w:rPr>
        <w:t>s</w:t>
      </w:r>
      <w:r w:rsidR="00112720" w:rsidRPr="00CF1B7B">
        <w:rPr>
          <w:rFonts w:ascii="Times New Roman" w:eastAsia="Times New Roman" w:hAnsi="Times New Roman" w:cs="Times New Roman"/>
          <w:color w:val="000000" w:themeColor="text1"/>
          <w:kern w:val="0"/>
          <w:lang w:eastAsia="en-GB"/>
          <w14:ligatures w14:val="none"/>
        </w:rPr>
        <w:t xml:space="preserve"> vai sekundār</w:t>
      </w:r>
      <w:r w:rsidR="0037772E" w:rsidRPr="00CF1B7B">
        <w:rPr>
          <w:rFonts w:ascii="Times New Roman" w:eastAsia="Times New Roman" w:hAnsi="Times New Roman" w:cs="Times New Roman"/>
          <w:color w:val="000000" w:themeColor="text1"/>
          <w:kern w:val="0"/>
          <w:lang w:eastAsia="en-GB"/>
          <w14:ligatures w14:val="none"/>
        </w:rPr>
        <w:t>ās</w:t>
      </w:r>
      <w:r w:rsidR="00112720" w:rsidRPr="00CF1B7B">
        <w:rPr>
          <w:rFonts w:ascii="Times New Roman" w:eastAsia="Times New Roman" w:hAnsi="Times New Roman" w:cs="Times New Roman"/>
          <w:color w:val="000000" w:themeColor="text1"/>
          <w:kern w:val="0"/>
          <w:lang w:eastAsia="en-GB"/>
          <w14:ligatures w14:val="none"/>
        </w:rPr>
        <w:t xml:space="preserve"> pārstrādes,</w:t>
      </w:r>
      <w:r w:rsidRPr="00CF1B7B">
        <w:rPr>
          <w:rFonts w:ascii="Times New Roman" w:eastAsia="Times New Roman" w:hAnsi="Times New Roman" w:cs="Times New Roman"/>
          <w:color w:val="000000" w:themeColor="text1"/>
          <w:kern w:val="0"/>
          <w:lang w:eastAsia="en-GB"/>
          <w14:ligatures w14:val="none"/>
        </w:rPr>
        <w:t xml:space="preserve"> </w:t>
      </w:r>
      <w:r w:rsidR="00112720" w:rsidRPr="00CF1B7B">
        <w:rPr>
          <w:rFonts w:ascii="Times New Roman" w:eastAsia="Times New Roman" w:hAnsi="Times New Roman" w:cs="Times New Roman"/>
          <w:color w:val="000000" w:themeColor="text1"/>
          <w:kern w:val="0"/>
          <w:lang w:eastAsia="en-GB"/>
          <w14:ligatures w14:val="none"/>
        </w:rPr>
        <w:t xml:space="preserve">tai jāatbilst kādai no starptautiskiem sertifikātiem, ko </w:t>
      </w:r>
      <w:r w:rsidRPr="00CF1B7B">
        <w:rPr>
          <w:rFonts w:ascii="Times New Roman" w:eastAsia="Times New Roman" w:hAnsi="Times New Roman" w:cs="Times New Roman"/>
          <w:color w:val="000000" w:themeColor="text1"/>
          <w:kern w:val="0"/>
          <w:lang w:eastAsia="en-GB"/>
          <w14:ligatures w14:val="none"/>
        </w:rPr>
        <w:t xml:space="preserve">ir atzinusi Eiropas Komisija saskaņā ar Direktīvas (ES) 2018/2001 30. panta 4. punktu un ja tās atbilst </w:t>
      </w:r>
      <w:r w:rsidR="00112720" w:rsidRPr="00CF1B7B">
        <w:rPr>
          <w:rFonts w:ascii="Times New Roman" w:eastAsia="Times New Roman" w:hAnsi="Times New Roman" w:cs="Times New Roman"/>
          <w:color w:val="000000" w:themeColor="text1"/>
          <w:kern w:val="0"/>
          <w:lang w:eastAsia="en-GB"/>
          <w14:ligatures w14:val="none"/>
        </w:rPr>
        <w:t xml:space="preserve">ilgtspējas </w:t>
      </w:r>
      <w:r w:rsidRPr="00CF1B7B">
        <w:rPr>
          <w:rFonts w:ascii="Times New Roman" w:eastAsia="Times New Roman" w:hAnsi="Times New Roman" w:cs="Times New Roman"/>
          <w:color w:val="000000" w:themeColor="text1"/>
          <w:kern w:val="0"/>
          <w:lang w:eastAsia="en-GB"/>
          <w14:ligatures w14:val="none"/>
        </w:rPr>
        <w:t>noteiktajām prasībām</w:t>
      </w:r>
      <w:r w:rsidR="0037772E" w:rsidRPr="00CF1B7B">
        <w:rPr>
          <w:rFonts w:ascii="Times New Roman" w:eastAsia="Times New Roman" w:hAnsi="Times New Roman" w:cs="Times New Roman"/>
          <w:color w:val="000000" w:themeColor="text1"/>
          <w:kern w:val="0"/>
          <w:lang w:eastAsia="en-GB"/>
          <w14:ligatures w14:val="none"/>
        </w:rPr>
        <w:t>;</w:t>
      </w:r>
      <w:r w:rsidRPr="00CF1B7B">
        <w:rPr>
          <w:rFonts w:ascii="Times New Roman" w:eastAsia="Times New Roman" w:hAnsi="Times New Roman" w:cs="Times New Roman"/>
          <w:color w:val="000000" w:themeColor="text1"/>
          <w:kern w:val="0"/>
          <w:lang w:eastAsia="en-GB"/>
          <w14:ligatures w14:val="none"/>
        </w:rPr>
        <w:t xml:space="preserve"> </w:t>
      </w:r>
    </w:p>
    <w:p w14:paraId="3DF494CF" w14:textId="5802FBF3" w:rsidR="00112720" w:rsidRPr="00CF1B7B" w:rsidRDefault="00954044" w:rsidP="00DD31C9">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sidRPr="00CF1B7B">
        <w:rPr>
          <w:rFonts w:ascii="Times New Roman" w:hAnsi="Times New Roman" w:cs="Times New Roman"/>
          <w:color w:val="000000" w:themeColor="text1"/>
          <w:shd w:val="clear" w:color="auto" w:fill="FFFFFF"/>
        </w:rPr>
        <w:t xml:space="preserve">Biomasas </w:t>
      </w:r>
      <w:r w:rsidR="002F7A65" w:rsidRPr="00CF1B7B">
        <w:rPr>
          <w:rFonts w:ascii="Times New Roman" w:hAnsi="Times New Roman" w:cs="Times New Roman"/>
          <w:color w:val="000000" w:themeColor="text1"/>
          <w:shd w:val="clear" w:color="auto" w:fill="FFFFFF"/>
        </w:rPr>
        <w:t>Pārdevējs</w:t>
      </w:r>
      <w:r w:rsidRPr="00CF1B7B">
        <w:rPr>
          <w:rFonts w:ascii="Times New Roman" w:hAnsi="Times New Roman" w:cs="Times New Roman"/>
          <w:color w:val="000000" w:themeColor="text1"/>
          <w:shd w:val="clear" w:color="auto" w:fill="FFFFFF"/>
        </w:rPr>
        <w:t xml:space="preserve"> iesniedz </w:t>
      </w:r>
      <w:r w:rsidR="00856E13" w:rsidRPr="00CF1B7B">
        <w:rPr>
          <w:rFonts w:ascii="Times New Roman" w:hAnsi="Times New Roman" w:cs="Times New Roman"/>
          <w:color w:val="000000" w:themeColor="text1"/>
          <w:shd w:val="clear" w:color="auto" w:fill="FFFFFF"/>
        </w:rPr>
        <w:t>Pārzinim</w:t>
      </w:r>
      <w:r w:rsidRPr="00CF1B7B">
        <w:rPr>
          <w:rFonts w:ascii="Times New Roman" w:hAnsi="Times New Roman" w:cs="Times New Roman"/>
          <w:color w:val="000000" w:themeColor="text1"/>
          <w:shd w:val="clear" w:color="auto" w:fill="FFFFFF"/>
        </w:rPr>
        <w:t xml:space="preserve"> pārstrāde</w:t>
      </w:r>
      <w:r w:rsidR="00B158B6" w:rsidRPr="00CF1B7B">
        <w:rPr>
          <w:rFonts w:ascii="Times New Roman" w:hAnsi="Times New Roman" w:cs="Times New Roman"/>
          <w:color w:val="000000" w:themeColor="text1"/>
          <w:shd w:val="clear" w:color="auto" w:fill="FFFFFF"/>
        </w:rPr>
        <w:t>s</w:t>
      </w:r>
      <w:r w:rsidRPr="00CF1B7B">
        <w:rPr>
          <w:rFonts w:ascii="Times New Roman" w:hAnsi="Times New Roman" w:cs="Times New Roman"/>
          <w:color w:val="000000" w:themeColor="text1"/>
          <w:shd w:val="clear" w:color="auto" w:fill="FFFFFF"/>
        </w:rPr>
        <w:t xml:space="preserve"> uzņēmumu sarakstu, no kuriem tiek piegādāta biomasa</w:t>
      </w:r>
      <w:r w:rsidR="0037772E" w:rsidRPr="00CF1B7B">
        <w:rPr>
          <w:rFonts w:ascii="Times New Roman" w:hAnsi="Times New Roman" w:cs="Times New Roman"/>
          <w:color w:val="000000" w:themeColor="text1"/>
          <w:shd w:val="clear" w:color="auto" w:fill="FFFFFF"/>
        </w:rPr>
        <w:t>;</w:t>
      </w:r>
    </w:p>
    <w:p w14:paraId="198AF658" w14:textId="77A47CD1" w:rsidR="00830749" w:rsidRPr="00CF1B7B" w:rsidRDefault="00AC14AE" w:rsidP="00DD31C9">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sidRPr="00CF1B7B">
        <w:rPr>
          <w:rFonts w:ascii="Times New Roman" w:hAnsi="Times New Roman" w:cs="Times New Roman"/>
          <w:color w:val="000000" w:themeColor="text1"/>
          <w:shd w:val="clear" w:color="auto" w:fill="FFFFFF"/>
        </w:rPr>
        <w:t>Tikai tā biomasa</w:t>
      </w:r>
      <w:r w:rsidR="00B158B6" w:rsidRPr="00CF1B7B">
        <w:rPr>
          <w:rFonts w:ascii="Times New Roman" w:hAnsi="Times New Roman" w:cs="Times New Roman"/>
          <w:color w:val="000000" w:themeColor="text1"/>
          <w:shd w:val="clear" w:color="auto" w:fill="FFFFFF"/>
        </w:rPr>
        <w:t>,</w:t>
      </w:r>
      <w:r w:rsidRPr="00CF1B7B">
        <w:rPr>
          <w:rFonts w:ascii="Times New Roman" w:hAnsi="Times New Roman" w:cs="Times New Roman"/>
          <w:color w:val="000000" w:themeColor="text1"/>
          <w:shd w:val="clear" w:color="auto" w:fill="FFFFFF"/>
        </w:rPr>
        <w:t xml:space="preserve"> kas ir iegūta kā koksnes atlikumi pēc pārstrādes</w:t>
      </w:r>
      <w:r w:rsidR="007F6383">
        <w:rPr>
          <w:rFonts w:ascii="Times New Roman" w:hAnsi="Times New Roman" w:cs="Times New Roman"/>
          <w:color w:val="000000" w:themeColor="text1"/>
          <w:shd w:val="clear" w:color="auto" w:fill="FFFFFF"/>
        </w:rPr>
        <w:t>,</w:t>
      </w:r>
      <w:r w:rsidRPr="00CF1B7B">
        <w:rPr>
          <w:rFonts w:ascii="Times New Roman" w:hAnsi="Times New Roman" w:cs="Times New Roman"/>
          <w:color w:val="000000" w:themeColor="text1"/>
          <w:shd w:val="clear" w:color="auto" w:fill="FFFFFF"/>
        </w:rPr>
        <w:t xml:space="preserve"> atbilst </w:t>
      </w:r>
      <w:r w:rsidR="00830749" w:rsidRPr="00CF1B7B">
        <w:rPr>
          <w:rFonts w:ascii="Times New Roman" w:hAnsi="Times New Roman" w:cs="Times New Roman"/>
          <w:color w:val="000000" w:themeColor="text1"/>
          <w:shd w:val="clear" w:color="auto" w:fill="FFFFFF"/>
        </w:rPr>
        <w:t>Direktīvas</w:t>
      </w:r>
      <w:r w:rsidRPr="00CF1B7B">
        <w:rPr>
          <w:rFonts w:ascii="Times New Roman" w:hAnsi="Times New Roman" w:cs="Times New Roman"/>
          <w:color w:val="000000" w:themeColor="text1"/>
          <w:shd w:val="clear" w:color="auto" w:fill="FFFFFF"/>
        </w:rPr>
        <w:t xml:space="preserve"> </w:t>
      </w:r>
      <w:r w:rsidR="00B158B6" w:rsidRPr="00CF1B7B">
        <w:rPr>
          <w:rFonts w:ascii="Times New Roman" w:hAnsi="Times New Roman" w:cs="Times New Roman"/>
          <w:color w:val="000000" w:themeColor="text1"/>
          <w:shd w:val="clear" w:color="auto" w:fill="FFFFFF"/>
        </w:rPr>
        <w:t>p</w:t>
      </w:r>
      <w:r w:rsidRPr="00CF1B7B">
        <w:rPr>
          <w:rFonts w:ascii="Times New Roman" w:hAnsi="Times New Roman" w:cs="Times New Roman"/>
          <w:color w:val="000000" w:themeColor="text1"/>
          <w:shd w:val="clear" w:color="auto" w:fill="FFFFFF"/>
        </w:rPr>
        <w:t>rasībām</w:t>
      </w:r>
      <w:r w:rsidR="0037772E" w:rsidRPr="00CF1B7B">
        <w:rPr>
          <w:rFonts w:ascii="Times New Roman" w:hAnsi="Times New Roman" w:cs="Times New Roman"/>
          <w:color w:val="000000" w:themeColor="text1"/>
          <w:shd w:val="clear" w:color="auto" w:fill="FFFFFF"/>
        </w:rPr>
        <w:t>;</w:t>
      </w:r>
    </w:p>
    <w:p w14:paraId="363A636D" w14:textId="0A136FCB" w:rsidR="00AC14AE" w:rsidRPr="00CF1B7B" w:rsidRDefault="00AC14AE" w:rsidP="00DD31C9">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sidRPr="00CF1B7B">
        <w:rPr>
          <w:rFonts w:ascii="Times New Roman" w:hAnsi="Times New Roman" w:cs="Times New Roman"/>
          <w:color w:val="000000" w:themeColor="text1"/>
          <w:shd w:val="clear" w:color="auto" w:fill="FFFFFF"/>
        </w:rPr>
        <w:t>Papildu šķeldota</w:t>
      </w:r>
      <w:r w:rsidR="00830749" w:rsidRPr="00CF1B7B">
        <w:rPr>
          <w:rFonts w:ascii="Times New Roman" w:hAnsi="Times New Roman" w:cs="Times New Roman"/>
          <w:color w:val="000000" w:themeColor="text1"/>
          <w:shd w:val="clear" w:color="auto" w:fill="FFFFFF"/>
        </w:rPr>
        <w:t>, citu</w:t>
      </w:r>
      <w:r w:rsidR="0018456B" w:rsidRPr="00CF1B7B">
        <w:rPr>
          <w:rFonts w:ascii="Times New Roman" w:hAnsi="Times New Roman" w:cs="Times New Roman"/>
          <w:color w:val="000000" w:themeColor="text1"/>
          <w:shd w:val="clear" w:color="auto" w:fill="FFFFFF"/>
        </w:rPr>
        <w:t>r</w:t>
      </w:r>
      <w:r w:rsidR="00830749" w:rsidRPr="00CF1B7B">
        <w:rPr>
          <w:rFonts w:ascii="Times New Roman" w:hAnsi="Times New Roman" w:cs="Times New Roman"/>
          <w:color w:val="000000" w:themeColor="text1"/>
          <w:shd w:val="clear" w:color="auto" w:fill="FFFFFF"/>
        </w:rPr>
        <w:t xml:space="preserve"> iegūt</w:t>
      </w:r>
      <w:r w:rsidR="0018456B" w:rsidRPr="00CF1B7B">
        <w:rPr>
          <w:rFonts w:ascii="Times New Roman" w:hAnsi="Times New Roman" w:cs="Times New Roman"/>
          <w:color w:val="000000" w:themeColor="text1"/>
          <w:shd w:val="clear" w:color="auto" w:fill="FFFFFF"/>
        </w:rPr>
        <w:t>s</w:t>
      </w:r>
      <w:r w:rsidRPr="00CF1B7B">
        <w:rPr>
          <w:rFonts w:ascii="Times New Roman" w:hAnsi="Times New Roman" w:cs="Times New Roman"/>
          <w:color w:val="000000" w:themeColor="text1"/>
          <w:shd w:val="clear" w:color="auto" w:fill="FFFFFF"/>
        </w:rPr>
        <w:t xml:space="preserve"> </w:t>
      </w:r>
      <w:r w:rsidR="00284DF1" w:rsidRPr="00CF1B7B">
        <w:rPr>
          <w:rFonts w:ascii="Times New Roman" w:hAnsi="Times New Roman" w:cs="Times New Roman"/>
          <w:color w:val="000000" w:themeColor="text1"/>
          <w:shd w:val="clear" w:color="auto" w:fill="FFFFFF"/>
        </w:rPr>
        <w:t xml:space="preserve">biomasas </w:t>
      </w:r>
      <w:r w:rsidRPr="00CF1B7B">
        <w:rPr>
          <w:rFonts w:ascii="Times New Roman" w:hAnsi="Times New Roman" w:cs="Times New Roman"/>
          <w:color w:val="000000" w:themeColor="text1"/>
          <w:shd w:val="clear" w:color="auto" w:fill="FFFFFF"/>
        </w:rPr>
        <w:t>apjom</w:t>
      </w:r>
      <w:r w:rsidR="00284DF1" w:rsidRPr="00CF1B7B">
        <w:rPr>
          <w:rFonts w:ascii="Times New Roman" w:hAnsi="Times New Roman" w:cs="Times New Roman"/>
          <w:color w:val="000000" w:themeColor="text1"/>
          <w:shd w:val="clear" w:color="auto" w:fill="FFFFFF"/>
        </w:rPr>
        <w:t>s</w:t>
      </w:r>
      <w:r w:rsidRPr="00CF1B7B">
        <w:rPr>
          <w:rFonts w:ascii="Times New Roman" w:hAnsi="Times New Roman" w:cs="Times New Roman"/>
          <w:color w:val="000000" w:themeColor="text1"/>
          <w:shd w:val="clear" w:color="auto" w:fill="FFFFFF"/>
        </w:rPr>
        <w:t xml:space="preserve"> </w:t>
      </w:r>
      <w:r w:rsidR="0037772E" w:rsidRPr="00CF1B7B">
        <w:rPr>
          <w:rFonts w:ascii="Times New Roman" w:hAnsi="Times New Roman" w:cs="Times New Roman"/>
          <w:color w:val="000000" w:themeColor="text1"/>
          <w:shd w:val="clear" w:color="auto" w:fill="FFFFFF"/>
        </w:rPr>
        <w:t>n</w:t>
      </w:r>
      <w:r w:rsidRPr="00CF1B7B">
        <w:rPr>
          <w:rFonts w:ascii="Times New Roman" w:hAnsi="Times New Roman" w:cs="Times New Roman"/>
          <w:color w:val="000000" w:themeColor="text1"/>
          <w:shd w:val="clear" w:color="auto" w:fill="FFFFFF"/>
        </w:rPr>
        <w:t>av pieļaujam</w:t>
      </w:r>
      <w:r w:rsidR="00284DF1" w:rsidRPr="00CF1B7B">
        <w:rPr>
          <w:rFonts w:ascii="Times New Roman" w:hAnsi="Times New Roman" w:cs="Times New Roman"/>
          <w:color w:val="000000" w:themeColor="text1"/>
          <w:shd w:val="clear" w:color="auto" w:fill="FFFFFF"/>
        </w:rPr>
        <w:t>s</w:t>
      </w:r>
      <w:r w:rsidRPr="00CF1B7B">
        <w:rPr>
          <w:rFonts w:ascii="Times New Roman" w:hAnsi="Times New Roman" w:cs="Times New Roman"/>
          <w:color w:val="000000" w:themeColor="text1"/>
          <w:shd w:val="clear" w:color="auto" w:fill="FFFFFF"/>
        </w:rPr>
        <w:t xml:space="preserve"> un netiek apstiprināt</w:t>
      </w:r>
      <w:r w:rsidR="00856E13" w:rsidRPr="00CF1B7B">
        <w:rPr>
          <w:rFonts w:ascii="Times New Roman" w:hAnsi="Times New Roman" w:cs="Times New Roman"/>
          <w:color w:val="000000" w:themeColor="text1"/>
          <w:shd w:val="clear" w:color="auto" w:fill="FFFFFF"/>
        </w:rPr>
        <w:t>s</w:t>
      </w:r>
      <w:r w:rsidRPr="00CF1B7B">
        <w:rPr>
          <w:rFonts w:ascii="Times New Roman" w:hAnsi="Times New Roman" w:cs="Times New Roman"/>
          <w:color w:val="000000" w:themeColor="text1"/>
          <w:shd w:val="clear" w:color="auto" w:fill="FFFFFF"/>
        </w:rPr>
        <w:t xml:space="preserve"> no </w:t>
      </w:r>
      <w:r w:rsidR="00856E13" w:rsidRPr="00CF1B7B">
        <w:rPr>
          <w:rFonts w:ascii="Times New Roman" w:hAnsi="Times New Roman" w:cs="Times New Roman"/>
          <w:color w:val="000000" w:themeColor="text1"/>
          <w:shd w:val="clear" w:color="auto" w:fill="FFFFFF"/>
        </w:rPr>
        <w:t>Pārziņa</w:t>
      </w:r>
      <w:r w:rsidRPr="00CF1B7B">
        <w:rPr>
          <w:rFonts w:ascii="Times New Roman" w:hAnsi="Times New Roman" w:cs="Times New Roman"/>
          <w:color w:val="000000" w:themeColor="text1"/>
          <w:shd w:val="clear" w:color="auto" w:fill="FFFFFF"/>
        </w:rPr>
        <w:t xml:space="preserve"> puses</w:t>
      </w:r>
      <w:r w:rsidR="0018456B" w:rsidRPr="00CF1B7B">
        <w:rPr>
          <w:rFonts w:ascii="Times New Roman" w:hAnsi="Times New Roman" w:cs="Times New Roman"/>
          <w:color w:val="000000" w:themeColor="text1"/>
          <w:shd w:val="clear" w:color="auto" w:fill="FFFFFF"/>
        </w:rPr>
        <w:t xml:space="preserve"> ar </w:t>
      </w:r>
      <w:r w:rsidR="0018456B" w:rsidRPr="00CF1B7B">
        <w:rPr>
          <w:rFonts w:ascii="Times New Roman" w:eastAsia="Times New Roman" w:hAnsi="Times New Roman" w:cs="Times New Roman"/>
          <w:color w:val="000000" w:themeColor="text1"/>
          <w:kern w:val="0"/>
          <w:lang w:eastAsia="en-GB"/>
          <w14:ligatures w14:val="none"/>
        </w:rPr>
        <w:t>atzīmi “ RED II atbilstošs”</w:t>
      </w:r>
      <w:r w:rsidR="0037772E" w:rsidRPr="00CF1B7B">
        <w:rPr>
          <w:rFonts w:ascii="Times New Roman" w:hAnsi="Times New Roman" w:cs="Times New Roman"/>
          <w:color w:val="000000" w:themeColor="text1"/>
          <w:shd w:val="clear" w:color="auto" w:fill="FFFFFF"/>
        </w:rPr>
        <w:t>;</w:t>
      </w:r>
    </w:p>
    <w:p w14:paraId="616EAA96" w14:textId="26B47239" w:rsidR="00954044" w:rsidRPr="00CF1B7B" w:rsidRDefault="00954044" w:rsidP="00DD31C9">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sidRPr="00CF1B7B">
        <w:rPr>
          <w:rFonts w:ascii="Times New Roman" w:hAnsi="Times New Roman" w:cs="Times New Roman"/>
          <w:color w:val="000000" w:themeColor="text1"/>
          <w:shd w:val="clear" w:color="auto" w:fill="FFFFFF"/>
        </w:rPr>
        <w:t xml:space="preserve">Zāģētavās ir ieviesta masas bilance, kas </w:t>
      </w:r>
      <w:r w:rsidR="00AC14AE" w:rsidRPr="00CF1B7B">
        <w:rPr>
          <w:rFonts w:ascii="Times New Roman" w:hAnsi="Times New Roman" w:cs="Times New Roman"/>
          <w:color w:val="000000" w:themeColor="text1"/>
          <w:shd w:val="clear" w:color="auto" w:fill="FFFFFF"/>
        </w:rPr>
        <w:t>iekļauj</w:t>
      </w:r>
      <w:r w:rsidRPr="00CF1B7B">
        <w:rPr>
          <w:rFonts w:ascii="Times New Roman" w:hAnsi="Times New Roman" w:cs="Times New Roman"/>
          <w:color w:val="000000" w:themeColor="text1"/>
          <w:shd w:val="clear" w:color="auto" w:fill="FFFFFF"/>
        </w:rPr>
        <w:t xml:space="preserve"> un realizē tikai zema riska </w:t>
      </w:r>
      <w:r w:rsidR="00284DF1" w:rsidRPr="00CF1B7B">
        <w:rPr>
          <w:rFonts w:ascii="Times New Roman" w:hAnsi="Times New Roman" w:cs="Times New Roman"/>
          <w:color w:val="000000" w:themeColor="text1"/>
          <w:shd w:val="clear" w:color="auto" w:fill="FFFFFF"/>
        </w:rPr>
        <w:t>biomasu</w:t>
      </w:r>
      <w:r w:rsidRPr="00CF1B7B">
        <w:rPr>
          <w:rFonts w:ascii="Times New Roman" w:hAnsi="Times New Roman" w:cs="Times New Roman"/>
          <w:color w:val="000000" w:themeColor="text1"/>
          <w:shd w:val="clear" w:color="auto" w:fill="FFFFFF"/>
        </w:rPr>
        <w:t>;</w:t>
      </w:r>
    </w:p>
    <w:p w14:paraId="4AA96945" w14:textId="29FFF10B" w:rsidR="00954044" w:rsidRPr="00CF1B7B" w:rsidRDefault="007F6383" w:rsidP="00DD31C9">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Pr>
          <w:rFonts w:ascii="Times New Roman" w:hAnsi="Times New Roman" w:cs="Times New Roman"/>
          <w:color w:val="000000" w:themeColor="text1"/>
          <w:shd w:val="clear" w:color="auto" w:fill="FFFFFF"/>
        </w:rPr>
        <w:t>Dalībniekam (</w:t>
      </w:r>
      <w:r w:rsidR="00856E13" w:rsidRPr="00CF1B7B">
        <w:rPr>
          <w:rFonts w:ascii="Times New Roman" w:hAnsi="Times New Roman" w:cs="Times New Roman"/>
          <w:color w:val="000000" w:themeColor="text1"/>
          <w:shd w:val="clear" w:color="auto" w:fill="FFFFFF"/>
        </w:rPr>
        <w:t>Pārdevējam</w:t>
      </w:r>
      <w:r>
        <w:rPr>
          <w:rFonts w:ascii="Times New Roman" w:hAnsi="Times New Roman" w:cs="Times New Roman"/>
          <w:color w:val="000000" w:themeColor="text1"/>
          <w:shd w:val="clear" w:color="auto" w:fill="FFFFFF"/>
        </w:rPr>
        <w:t>)</w:t>
      </w:r>
      <w:r w:rsidR="00856E13" w:rsidRPr="00CF1B7B">
        <w:rPr>
          <w:rFonts w:ascii="Times New Roman" w:hAnsi="Times New Roman" w:cs="Times New Roman"/>
          <w:color w:val="000000" w:themeColor="text1"/>
          <w:shd w:val="clear" w:color="auto" w:fill="FFFFFF"/>
        </w:rPr>
        <w:t xml:space="preserve"> </w:t>
      </w:r>
      <w:r w:rsidR="00954044" w:rsidRPr="00CF1B7B">
        <w:rPr>
          <w:rFonts w:ascii="Times New Roman" w:hAnsi="Times New Roman" w:cs="Times New Roman"/>
          <w:color w:val="000000" w:themeColor="text1"/>
          <w:shd w:val="clear" w:color="auto" w:fill="FFFFFF"/>
        </w:rPr>
        <w:t>ir parakstīta vienošanās ar zāģētavu par</w:t>
      </w:r>
      <w:r w:rsidR="002604F4" w:rsidRPr="00CF1B7B">
        <w:rPr>
          <w:rFonts w:ascii="Times New Roman" w:hAnsi="Times New Roman" w:cs="Times New Roman"/>
          <w:color w:val="000000" w:themeColor="text1"/>
          <w:shd w:val="clear" w:color="auto" w:fill="FFFFFF"/>
        </w:rPr>
        <w:t xml:space="preserve"> sekundāra materiāl</w:t>
      </w:r>
      <w:r>
        <w:rPr>
          <w:rFonts w:ascii="Times New Roman" w:hAnsi="Times New Roman" w:cs="Times New Roman"/>
          <w:color w:val="000000" w:themeColor="text1"/>
          <w:shd w:val="clear" w:color="auto" w:fill="FFFFFF"/>
        </w:rPr>
        <w:t>a</w:t>
      </w:r>
      <w:r w:rsidR="002604F4" w:rsidRPr="00CF1B7B">
        <w:rPr>
          <w:rFonts w:ascii="Times New Roman" w:hAnsi="Times New Roman" w:cs="Times New Roman"/>
          <w:color w:val="000000" w:themeColor="text1"/>
          <w:shd w:val="clear" w:color="auto" w:fill="FFFFFF"/>
        </w:rPr>
        <w:t xml:space="preserve"> piegādi, kas </w:t>
      </w:r>
      <w:r w:rsidR="00856E13" w:rsidRPr="00CF1B7B">
        <w:rPr>
          <w:rFonts w:ascii="Times New Roman" w:hAnsi="Times New Roman" w:cs="Times New Roman"/>
          <w:color w:val="000000" w:themeColor="text1"/>
          <w:shd w:val="clear" w:color="auto" w:fill="FFFFFF"/>
        </w:rPr>
        <w:t>nodrošina</w:t>
      </w:r>
      <w:r w:rsidR="00954044" w:rsidRPr="00CF1B7B">
        <w:rPr>
          <w:rFonts w:ascii="Times New Roman" w:hAnsi="Times New Roman" w:cs="Times New Roman"/>
          <w:color w:val="000000" w:themeColor="text1"/>
          <w:shd w:val="clear" w:color="auto" w:fill="FFFFFF"/>
        </w:rPr>
        <w:t>:</w:t>
      </w:r>
    </w:p>
    <w:p w14:paraId="3D808C8E" w14:textId="3D9560D4" w:rsidR="00954044" w:rsidRPr="00CF1B7B" w:rsidRDefault="00954044" w:rsidP="00DD31C9">
      <w:pPr>
        <w:pStyle w:val="ListParagraph"/>
        <w:numPr>
          <w:ilvl w:val="2"/>
          <w:numId w:val="2"/>
        </w:numPr>
        <w:spacing w:line="360" w:lineRule="auto"/>
        <w:ind w:left="1418" w:firstLine="0"/>
        <w:rPr>
          <w:rFonts w:ascii="Times New Roman" w:hAnsi="Times New Roman" w:cs="Times New Roman"/>
          <w:b/>
          <w:bCs/>
          <w:color w:val="000000" w:themeColor="text1"/>
          <w:shd w:val="clear" w:color="auto" w:fill="FFFFFF"/>
        </w:rPr>
      </w:pPr>
      <w:r w:rsidRPr="00CF1B7B">
        <w:rPr>
          <w:rFonts w:ascii="Times New Roman" w:hAnsi="Times New Roman" w:cs="Times New Roman"/>
          <w:color w:val="000000" w:themeColor="text1"/>
          <w:shd w:val="clear" w:color="auto" w:fill="FFFFFF"/>
        </w:rPr>
        <w:t xml:space="preserve"> biomasas </w:t>
      </w:r>
      <w:r w:rsidR="00AC14AE" w:rsidRPr="00CF1B7B">
        <w:rPr>
          <w:rFonts w:ascii="Times New Roman" w:hAnsi="Times New Roman" w:cs="Times New Roman"/>
          <w:color w:val="000000" w:themeColor="text1"/>
          <w:shd w:val="clear" w:color="auto" w:fill="FFFFFF"/>
        </w:rPr>
        <w:t>izcelsmes</w:t>
      </w:r>
      <w:r w:rsidRPr="00CF1B7B">
        <w:rPr>
          <w:rFonts w:ascii="Times New Roman" w:hAnsi="Times New Roman" w:cs="Times New Roman"/>
          <w:color w:val="000000" w:themeColor="text1"/>
          <w:shd w:val="clear" w:color="auto" w:fill="FFFFFF"/>
        </w:rPr>
        <w:t xml:space="preserve"> verifikāciju</w:t>
      </w:r>
      <w:r w:rsidR="00284DF1" w:rsidRPr="00CF1B7B">
        <w:rPr>
          <w:rFonts w:ascii="Times New Roman" w:hAnsi="Times New Roman" w:cs="Times New Roman"/>
          <w:color w:val="000000" w:themeColor="text1"/>
          <w:shd w:val="clear" w:color="auto" w:fill="FFFFFF"/>
        </w:rPr>
        <w:t xml:space="preserve"> un</w:t>
      </w:r>
      <w:r w:rsidR="00854D6B">
        <w:rPr>
          <w:rFonts w:ascii="Times New Roman" w:hAnsi="Times New Roman" w:cs="Times New Roman"/>
          <w:color w:val="000000" w:themeColor="text1"/>
          <w:shd w:val="clear" w:color="auto" w:fill="FFFFFF"/>
        </w:rPr>
        <w:t xml:space="preserve"> </w:t>
      </w:r>
      <w:r w:rsidRPr="00CF1B7B">
        <w:rPr>
          <w:rFonts w:ascii="Times New Roman" w:hAnsi="Times New Roman" w:cs="Times New Roman"/>
          <w:color w:val="000000" w:themeColor="text1"/>
          <w:shd w:val="clear" w:color="auto" w:fill="FFFFFF"/>
        </w:rPr>
        <w:t>atbilst</w:t>
      </w:r>
      <w:r w:rsidR="00856E13" w:rsidRPr="00CF1B7B">
        <w:rPr>
          <w:rFonts w:ascii="Times New Roman" w:hAnsi="Times New Roman" w:cs="Times New Roman"/>
          <w:color w:val="000000" w:themeColor="text1"/>
          <w:shd w:val="clear" w:color="auto" w:fill="FFFFFF"/>
        </w:rPr>
        <w:t>ību</w:t>
      </w:r>
      <w:r w:rsidRPr="00CF1B7B">
        <w:rPr>
          <w:rFonts w:ascii="Times New Roman" w:hAnsi="Times New Roman" w:cs="Times New Roman"/>
          <w:color w:val="000000" w:themeColor="text1"/>
          <w:shd w:val="clear" w:color="auto" w:fill="FFFFFF"/>
        </w:rPr>
        <w:t xml:space="preserve"> pārstrādes apjomam;</w:t>
      </w:r>
    </w:p>
    <w:p w14:paraId="65D91011" w14:textId="7287FFA2" w:rsidR="00954044" w:rsidRPr="00CF1B7B" w:rsidRDefault="00954044" w:rsidP="00DD31C9">
      <w:pPr>
        <w:pStyle w:val="ListParagraph"/>
        <w:numPr>
          <w:ilvl w:val="2"/>
          <w:numId w:val="2"/>
        </w:numPr>
        <w:spacing w:line="360" w:lineRule="auto"/>
        <w:ind w:left="1418" w:firstLine="0"/>
        <w:rPr>
          <w:rFonts w:ascii="Times New Roman" w:hAnsi="Times New Roman" w:cs="Times New Roman"/>
          <w:b/>
          <w:bCs/>
          <w:color w:val="000000" w:themeColor="text1"/>
          <w:shd w:val="clear" w:color="auto" w:fill="FFFFFF"/>
        </w:rPr>
      </w:pPr>
      <w:r w:rsidRPr="00CF1B7B">
        <w:rPr>
          <w:rFonts w:ascii="Times New Roman" w:hAnsi="Times New Roman" w:cs="Times New Roman"/>
          <w:color w:val="000000" w:themeColor="text1"/>
          <w:shd w:val="clear" w:color="auto" w:fill="FFFFFF"/>
        </w:rPr>
        <w:t>piekr</w:t>
      </w:r>
      <w:r w:rsidR="00284DF1" w:rsidRPr="00CF1B7B">
        <w:rPr>
          <w:rFonts w:ascii="Times New Roman" w:hAnsi="Times New Roman" w:cs="Times New Roman"/>
          <w:color w:val="000000" w:themeColor="text1"/>
          <w:shd w:val="clear" w:color="auto" w:fill="FFFFFF"/>
        </w:rPr>
        <w:t>išanu</w:t>
      </w:r>
      <w:r w:rsidRPr="00CF1B7B">
        <w:rPr>
          <w:rFonts w:ascii="Times New Roman" w:hAnsi="Times New Roman" w:cs="Times New Roman"/>
          <w:color w:val="000000" w:themeColor="text1"/>
          <w:shd w:val="clear" w:color="auto" w:fill="FFFFFF"/>
        </w:rPr>
        <w:t xml:space="preserve"> </w:t>
      </w:r>
      <w:r w:rsidR="00284DF1" w:rsidRPr="00CF1B7B">
        <w:rPr>
          <w:rFonts w:ascii="Times New Roman" w:hAnsi="Times New Roman" w:cs="Times New Roman"/>
          <w:color w:val="000000" w:themeColor="text1"/>
          <w:shd w:val="clear" w:color="auto" w:fill="FFFFFF"/>
        </w:rPr>
        <w:t>Pārziņa</w:t>
      </w:r>
      <w:r w:rsidRPr="00CF1B7B">
        <w:rPr>
          <w:rFonts w:ascii="Times New Roman" w:hAnsi="Times New Roman" w:cs="Times New Roman"/>
          <w:color w:val="000000" w:themeColor="text1"/>
          <w:shd w:val="clear" w:color="auto" w:fill="FFFFFF"/>
        </w:rPr>
        <w:t xml:space="preserve"> vai trešās puses auditam apjoma verifikācijai, lai pārliecinātos, ka biomasa atbilst pārstrādes apjomam, kas iegūts ražošanas procesā;</w:t>
      </w:r>
    </w:p>
    <w:p w14:paraId="0544EB2C" w14:textId="753EB521" w:rsidR="00954044" w:rsidRPr="00CF1B7B" w:rsidRDefault="00AC14AE" w:rsidP="00DD31C9">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sidRPr="00CF1B7B">
        <w:rPr>
          <w:rFonts w:ascii="Times New Roman" w:hAnsi="Times New Roman" w:cs="Times New Roman"/>
          <w:color w:val="000000" w:themeColor="text1"/>
          <w:shd w:val="clear" w:color="auto" w:fill="FFFFFF"/>
        </w:rPr>
        <w:t xml:space="preserve">Audita laikā tiek pārbaudīti </w:t>
      </w:r>
      <w:r w:rsidR="00284DF1" w:rsidRPr="00CF1B7B">
        <w:rPr>
          <w:rFonts w:ascii="Times New Roman" w:hAnsi="Times New Roman" w:cs="Times New Roman"/>
          <w:color w:val="000000" w:themeColor="text1"/>
          <w:shd w:val="clear" w:color="auto" w:fill="FFFFFF"/>
        </w:rPr>
        <w:t xml:space="preserve">zāģētavas </w:t>
      </w:r>
      <w:r w:rsidRPr="00CF1B7B">
        <w:rPr>
          <w:rFonts w:ascii="Times New Roman" w:hAnsi="Times New Roman" w:cs="Times New Roman"/>
          <w:color w:val="000000" w:themeColor="text1"/>
          <w:shd w:val="clear" w:color="auto" w:fill="FFFFFF"/>
        </w:rPr>
        <w:t>iepirktie apjomi, pārstrādes koeficientu kalkulācija, lietderīgais iznākums uz produkciju un aprēķināts koksnes atlikumu iznākums;</w:t>
      </w:r>
    </w:p>
    <w:p w14:paraId="3305AEF6" w14:textId="3A2AF669" w:rsidR="00AC14AE" w:rsidRPr="00CF1B7B" w:rsidRDefault="00AC14AE" w:rsidP="00DD31C9">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sidRPr="00CF1B7B">
        <w:rPr>
          <w:rFonts w:ascii="Times New Roman" w:hAnsi="Times New Roman" w:cs="Times New Roman"/>
          <w:color w:val="000000" w:themeColor="text1"/>
          <w:shd w:val="clear" w:color="auto" w:fill="FFFFFF"/>
        </w:rPr>
        <w:t>Biomasa</w:t>
      </w:r>
      <w:r w:rsidR="00DD7905" w:rsidRPr="00CF1B7B">
        <w:rPr>
          <w:rFonts w:ascii="Times New Roman" w:hAnsi="Times New Roman" w:cs="Times New Roman"/>
          <w:color w:val="000000" w:themeColor="text1"/>
          <w:shd w:val="clear" w:color="auto" w:fill="FFFFFF"/>
        </w:rPr>
        <w:t>s</w:t>
      </w:r>
      <w:r w:rsidRPr="00CF1B7B">
        <w:rPr>
          <w:rFonts w:ascii="Times New Roman" w:hAnsi="Times New Roman" w:cs="Times New Roman"/>
          <w:color w:val="000000" w:themeColor="text1"/>
          <w:shd w:val="clear" w:color="auto" w:fill="FFFFFF"/>
        </w:rPr>
        <w:t xml:space="preserve"> pieļaujamā apjoma atšķirība viena mēneša pārbaudes periodā ir </w:t>
      </w:r>
      <w:r w:rsidR="00284DF1" w:rsidRPr="00CF1B7B">
        <w:rPr>
          <w:rFonts w:ascii="Times New Roman" w:hAnsi="Times New Roman" w:cs="Times New Roman"/>
          <w:color w:val="000000" w:themeColor="text1"/>
          <w:shd w:val="clear" w:color="auto" w:fill="FFFFFF"/>
        </w:rPr>
        <w:t>10</w:t>
      </w:r>
      <w:r w:rsidRPr="00CF1B7B">
        <w:rPr>
          <w:rFonts w:ascii="Times New Roman" w:hAnsi="Times New Roman" w:cs="Times New Roman"/>
          <w:color w:val="000000" w:themeColor="text1"/>
          <w:shd w:val="clear" w:color="auto" w:fill="FFFFFF"/>
        </w:rPr>
        <w:t>%;</w:t>
      </w:r>
    </w:p>
    <w:p w14:paraId="299FB652" w14:textId="77777777" w:rsidR="00AC14AE" w:rsidRPr="00CF1B7B" w:rsidRDefault="00AC14AE" w:rsidP="009D36DF">
      <w:pPr>
        <w:pStyle w:val="ListParagraph"/>
        <w:spacing w:line="360" w:lineRule="auto"/>
        <w:ind w:left="1855"/>
        <w:rPr>
          <w:rFonts w:ascii="Times New Roman" w:hAnsi="Times New Roman" w:cs="Times New Roman"/>
          <w:b/>
          <w:bCs/>
          <w:color w:val="000000" w:themeColor="text1"/>
          <w:shd w:val="clear" w:color="auto" w:fill="FFFFFF"/>
        </w:rPr>
      </w:pPr>
    </w:p>
    <w:p w14:paraId="57491479" w14:textId="77777777" w:rsidR="00B12EE6" w:rsidRPr="00CF1B7B" w:rsidRDefault="00B12EE6" w:rsidP="009D36DF">
      <w:pPr>
        <w:spacing w:line="360" w:lineRule="auto"/>
        <w:rPr>
          <w:rFonts w:ascii="Times New Roman" w:hAnsi="Times New Roman" w:cs="Times New Roman"/>
          <w:b/>
          <w:bCs/>
          <w:color w:val="000000" w:themeColor="text1"/>
          <w:shd w:val="clear" w:color="auto" w:fill="FFFFFF"/>
        </w:rPr>
      </w:pPr>
    </w:p>
    <w:p w14:paraId="29A34C03" w14:textId="0A4063B6" w:rsidR="00B12EE6" w:rsidRPr="00CF1B7B" w:rsidRDefault="00B12EE6" w:rsidP="00CF1B7B">
      <w:pPr>
        <w:pStyle w:val="Punktai1"/>
        <w:numPr>
          <w:ilvl w:val="0"/>
          <w:numId w:val="2"/>
        </w:numPr>
        <w:spacing w:line="360" w:lineRule="auto"/>
        <w:ind w:left="0" w:firstLine="0"/>
        <w:jc w:val="both"/>
        <w:rPr>
          <w:rFonts w:ascii="Times New Roman" w:hAnsi="Times New Roman" w:cs="Times New Roman"/>
          <w:b/>
          <w:bCs/>
          <w:color w:val="000000" w:themeColor="text1"/>
          <w:sz w:val="24"/>
        </w:rPr>
      </w:pPr>
      <w:r w:rsidRPr="00CF1B7B">
        <w:rPr>
          <w:rFonts w:ascii="Times New Roman" w:hAnsi="Times New Roman" w:cs="Times New Roman"/>
          <w:b/>
          <w:bCs/>
          <w:color w:val="000000" w:themeColor="text1"/>
          <w:sz w:val="24"/>
        </w:rPr>
        <w:lastRenderedPageBreak/>
        <w:t>Masas Bilances sistēma</w:t>
      </w:r>
      <w:r w:rsidR="003A1B71" w:rsidRPr="00CF1B7B">
        <w:rPr>
          <w:rFonts w:ascii="Times New Roman" w:hAnsi="Times New Roman" w:cs="Times New Roman"/>
          <w:b/>
          <w:bCs/>
          <w:color w:val="000000" w:themeColor="text1"/>
          <w:sz w:val="24"/>
        </w:rPr>
        <w:t>s aprak</w:t>
      </w:r>
      <w:r w:rsidR="007F6383">
        <w:rPr>
          <w:rFonts w:ascii="Times New Roman" w:hAnsi="Times New Roman" w:cs="Times New Roman"/>
          <w:b/>
          <w:bCs/>
          <w:color w:val="000000" w:themeColor="text1"/>
          <w:sz w:val="24"/>
        </w:rPr>
        <w:t>s</w:t>
      </w:r>
      <w:r w:rsidR="003A1B71" w:rsidRPr="00CF1B7B">
        <w:rPr>
          <w:rFonts w:ascii="Times New Roman" w:hAnsi="Times New Roman" w:cs="Times New Roman"/>
          <w:b/>
          <w:bCs/>
          <w:color w:val="000000" w:themeColor="text1"/>
          <w:sz w:val="24"/>
        </w:rPr>
        <w:t xml:space="preserve">ts </w:t>
      </w:r>
    </w:p>
    <w:p w14:paraId="78A7D1B3" w14:textId="18345E15" w:rsidR="00B12EE6" w:rsidRPr="00CF1B7B" w:rsidRDefault="00B12EE6" w:rsidP="00DD31C9">
      <w:pPr>
        <w:pStyle w:val="Punktai1"/>
        <w:numPr>
          <w:ilvl w:val="1"/>
          <w:numId w:val="2"/>
        </w:numPr>
        <w:spacing w:line="360" w:lineRule="auto"/>
        <w:ind w:left="709" w:firstLine="0"/>
        <w:jc w:val="both"/>
        <w:rPr>
          <w:rFonts w:ascii="Times New Roman" w:hAnsi="Times New Roman" w:cs="Times New Roman"/>
          <w:color w:val="000000" w:themeColor="text1"/>
          <w:sz w:val="24"/>
        </w:rPr>
      </w:pPr>
      <w:r w:rsidRPr="00CF1B7B">
        <w:rPr>
          <w:rFonts w:ascii="Times New Roman" w:hAnsi="Times New Roman" w:cs="Times New Roman"/>
          <w:color w:val="000000" w:themeColor="text1"/>
          <w:sz w:val="24"/>
        </w:rPr>
        <w:t xml:space="preserve">Attiecas uz </w:t>
      </w:r>
      <w:r w:rsidR="007F6383">
        <w:rPr>
          <w:rFonts w:ascii="Times New Roman" w:hAnsi="Times New Roman" w:cs="Times New Roman"/>
          <w:color w:val="000000" w:themeColor="text1"/>
          <w:sz w:val="24"/>
        </w:rPr>
        <w:t>Dalībnieku (</w:t>
      </w:r>
      <w:r w:rsidR="003B0DD5" w:rsidRPr="00CF1B7B">
        <w:rPr>
          <w:rFonts w:ascii="Times New Roman" w:hAnsi="Times New Roman" w:cs="Times New Roman"/>
          <w:color w:val="000000" w:themeColor="text1"/>
          <w:sz w:val="24"/>
        </w:rPr>
        <w:t>Pārdevēju</w:t>
      </w:r>
      <w:r w:rsidR="007F6383">
        <w:rPr>
          <w:rFonts w:ascii="Times New Roman" w:hAnsi="Times New Roman" w:cs="Times New Roman"/>
          <w:color w:val="000000" w:themeColor="text1"/>
          <w:sz w:val="24"/>
        </w:rPr>
        <w:t>)</w:t>
      </w:r>
      <w:r w:rsidR="003B0DD5" w:rsidRPr="00CF1B7B">
        <w:rPr>
          <w:rFonts w:ascii="Times New Roman" w:hAnsi="Times New Roman" w:cs="Times New Roman"/>
          <w:color w:val="000000" w:themeColor="text1"/>
          <w:sz w:val="24"/>
        </w:rPr>
        <w:t>, kas piegādi veic no</w:t>
      </w:r>
      <w:r w:rsidRPr="00CF1B7B">
        <w:rPr>
          <w:rFonts w:ascii="Times New Roman" w:hAnsi="Times New Roman" w:cs="Times New Roman"/>
          <w:color w:val="000000" w:themeColor="text1"/>
          <w:sz w:val="24"/>
        </w:rPr>
        <w:t xml:space="preserve"> biomasas uzkrāšanas, uzglabāšanas laukumiem</w:t>
      </w:r>
      <w:r w:rsidR="0037772E" w:rsidRPr="00CF1B7B">
        <w:rPr>
          <w:rFonts w:ascii="Times New Roman" w:hAnsi="Times New Roman" w:cs="Times New Roman"/>
          <w:color w:val="000000" w:themeColor="text1"/>
          <w:sz w:val="24"/>
        </w:rPr>
        <w:t>;</w:t>
      </w:r>
      <w:r w:rsidRPr="00CF1B7B">
        <w:rPr>
          <w:rFonts w:ascii="Times New Roman" w:hAnsi="Times New Roman" w:cs="Times New Roman"/>
          <w:color w:val="000000" w:themeColor="text1"/>
          <w:sz w:val="24"/>
        </w:rPr>
        <w:t xml:space="preserve"> </w:t>
      </w:r>
    </w:p>
    <w:p w14:paraId="5924AC39" w14:textId="2F61B063" w:rsidR="00B12EE6" w:rsidRPr="00CF1B7B" w:rsidRDefault="007F6383" w:rsidP="00DD31C9">
      <w:pPr>
        <w:pStyle w:val="Punktai1"/>
        <w:numPr>
          <w:ilvl w:val="1"/>
          <w:numId w:val="2"/>
        </w:numPr>
        <w:spacing w:line="360" w:lineRule="auto"/>
        <w:ind w:left="709" w:firstLine="0"/>
        <w:jc w:val="both"/>
        <w:rPr>
          <w:rFonts w:ascii="Times New Roman" w:hAnsi="Times New Roman" w:cs="Times New Roman"/>
          <w:color w:val="000000" w:themeColor="text1"/>
          <w:sz w:val="24"/>
        </w:rPr>
      </w:pPr>
      <w:r>
        <w:rPr>
          <w:rFonts w:ascii="Times New Roman" w:hAnsi="Times New Roman" w:cs="Times New Roman"/>
          <w:color w:val="000000" w:themeColor="text1"/>
          <w:sz w:val="24"/>
        </w:rPr>
        <w:t>Dalībnieks (</w:t>
      </w:r>
      <w:r w:rsidR="003B0DD5" w:rsidRPr="00CF1B7B">
        <w:rPr>
          <w:rFonts w:ascii="Times New Roman" w:hAnsi="Times New Roman" w:cs="Times New Roman"/>
          <w:color w:val="000000" w:themeColor="text1"/>
          <w:sz w:val="24"/>
        </w:rPr>
        <w:t>Pārdevējs</w:t>
      </w:r>
      <w:r>
        <w:rPr>
          <w:rFonts w:ascii="Times New Roman" w:hAnsi="Times New Roman" w:cs="Times New Roman"/>
          <w:color w:val="000000" w:themeColor="text1"/>
          <w:sz w:val="24"/>
        </w:rPr>
        <w:t>)</w:t>
      </w:r>
      <w:r w:rsidR="00B12EE6" w:rsidRPr="00CF1B7B">
        <w:rPr>
          <w:rFonts w:ascii="Times New Roman" w:hAnsi="Times New Roman" w:cs="Times New Roman"/>
          <w:color w:val="000000" w:themeColor="text1"/>
          <w:sz w:val="24"/>
        </w:rPr>
        <w:t xml:space="preserve"> </w:t>
      </w:r>
      <w:r w:rsidR="003B0DD5" w:rsidRPr="00CF1B7B">
        <w:rPr>
          <w:rFonts w:ascii="Times New Roman" w:hAnsi="Times New Roman" w:cs="Times New Roman"/>
          <w:color w:val="000000" w:themeColor="text1"/>
          <w:sz w:val="24"/>
        </w:rPr>
        <w:t xml:space="preserve">ievieš un uztur </w:t>
      </w:r>
      <w:r w:rsidR="00B12EE6" w:rsidRPr="00CF1B7B">
        <w:rPr>
          <w:rFonts w:ascii="Times New Roman" w:hAnsi="Times New Roman" w:cs="Times New Roman"/>
          <w:color w:val="000000" w:themeColor="text1"/>
          <w:sz w:val="24"/>
        </w:rPr>
        <w:t>masas bilances sistēmu</w:t>
      </w:r>
      <w:r w:rsidR="003B0DD5" w:rsidRPr="00CF1B7B">
        <w:rPr>
          <w:rFonts w:ascii="Times New Roman" w:hAnsi="Times New Roman" w:cs="Times New Roman"/>
          <w:color w:val="000000" w:themeColor="text1"/>
          <w:sz w:val="24"/>
        </w:rPr>
        <w:t>, nodrošina informācijas pieejamību Pārziņa auditam.</w:t>
      </w:r>
    </w:p>
    <w:p w14:paraId="7DD90AF3" w14:textId="77777777" w:rsidR="002604F4" w:rsidRPr="00CF1B7B" w:rsidRDefault="00B12EE6" w:rsidP="00DD31C9">
      <w:pPr>
        <w:pStyle w:val="Punktai1"/>
        <w:numPr>
          <w:ilvl w:val="1"/>
          <w:numId w:val="2"/>
        </w:numPr>
        <w:spacing w:line="360" w:lineRule="auto"/>
        <w:ind w:left="709" w:firstLine="0"/>
        <w:jc w:val="both"/>
        <w:rPr>
          <w:rFonts w:ascii="Times New Roman" w:hAnsi="Times New Roman" w:cs="Times New Roman"/>
          <w:color w:val="000000" w:themeColor="text1"/>
          <w:sz w:val="24"/>
        </w:rPr>
      </w:pPr>
      <w:r w:rsidRPr="00CF1B7B">
        <w:rPr>
          <w:rFonts w:ascii="Times New Roman" w:hAnsi="Times New Roman" w:cs="Times New Roman"/>
          <w:color w:val="000000" w:themeColor="text1"/>
          <w:sz w:val="24"/>
        </w:rPr>
        <w:t>Masas bilance tiek veikta:</w:t>
      </w:r>
    </w:p>
    <w:p w14:paraId="331FDFFF" w14:textId="47DD48EE" w:rsidR="002604F4" w:rsidRPr="00CF1B7B" w:rsidRDefault="00B12EE6" w:rsidP="00DD31C9">
      <w:pPr>
        <w:pStyle w:val="Punktai1"/>
        <w:numPr>
          <w:ilvl w:val="2"/>
          <w:numId w:val="2"/>
        </w:numPr>
        <w:spacing w:line="360" w:lineRule="auto"/>
        <w:ind w:left="1418" w:firstLine="0"/>
        <w:jc w:val="both"/>
        <w:rPr>
          <w:rFonts w:ascii="Times New Roman" w:hAnsi="Times New Roman" w:cs="Times New Roman"/>
          <w:color w:val="000000" w:themeColor="text1"/>
          <w:sz w:val="24"/>
        </w:rPr>
      </w:pPr>
      <w:r w:rsidRPr="00CF1B7B">
        <w:rPr>
          <w:rFonts w:ascii="Times New Roman" w:hAnsi="Times New Roman" w:cs="Times New Roman"/>
          <w:color w:val="000000" w:themeColor="text1"/>
          <w:sz w:val="24"/>
        </w:rPr>
        <w:t xml:space="preserve">biomasas ražošanas </w:t>
      </w:r>
      <w:r w:rsidR="002604F4" w:rsidRPr="00CF1B7B">
        <w:rPr>
          <w:rFonts w:ascii="Times New Roman" w:hAnsi="Times New Roman" w:cs="Times New Roman"/>
          <w:color w:val="000000" w:themeColor="text1"/>
          <w:sz w:val="24"/>
        </w:rPr>
        <w:t xml:space="preserve">uzkrājuma </w:t>
      </w:r>
      <w:r w:rsidRPr="00CF1B7B">
        <w:rPr>
          <w:rFonts w:ascii="Times New Roman" w:hAnsi="Times New Roman" w:cs="Times New Roman"/>
          <w:color w:val="000000" w:themeColor="text1"/>
          <w:sz w:val="24"/>
        </w:rPr>
        <w:t>vietā</w:t>
      </w:r>
      <w:r w:rsidR="003B0DD5" w:rsidRPr="00CF1B7B">
        <w:rPr>
          <w:rFonts w:ascii="Times New Roman" w:hAnsi="Times New Roman" w:cs="Times New Roman"/>
          <w:color w:val="000000" w:themeColor="text1"/>
          <w:sz w:val="24"/>
        </w:rPr>
        <w:t>;</w:t>
      </w:r>
    </w:p>
    <w:p w14:paraId="1C64B020" w14:textId="70C84054" w:rsidR="002604F4" w:rsidRPr="00CF1B7B" w:rsidRDefault="002604F4" w:rsidP="00DD31C9">
      <w:pPr>
        <w:pStyle w:val="Punktai1"/>
        <w:numPr>
          <w:ilvl w:val="2"/>
          <w:numId w:val="2"/>
        </w:numPr>
        <w:spacing w:line="360" w:lineRule="auto"/>
        <w:ind w:left="1418" w:firstLine="0"/>
        <w:jc w:val="both"/>
        <w:rPr>
          <w:rFonts w:ascii="Times New Roman" w:hAnsi="Times New Roman" w:cs="Times New Roman"/>
          <w:color w:val="000000" w:themeColor="text1"/>
          <w:sz w:val="24"/>
        </w:rPr>
      </w:pPr>
      <w:r w:rsidRPr="00CF1B7B">
        <w:rPr>
          <w:rFonts w:ascii="Times New Roman" w:hAnsi="Times New Roman" w:cs="Times New Roman"/>
          <w:color w:val="000000" w:themeColor="text1"/>
          <w:sz w:val="24"/>
        </w:rPr>
        <w:t>iepirkuma</w:t>
      </w:r>
      <w:r w:rsidR="00B12EE6" w:rsidRPr="00CF1B7B">
        <w:rPr>
          <w:rFonts w:ascii="Times New Roman" w:hAnsi="Times New Roman" w:cs="Times New Roman"/>
          <w:color w:val="000000" w:themeColor="text1"/>
          <w:sz w:val="24"/>
        </w:rPr>
        <w:t xml:space="preserve"> laukumos</w:t>
      </w:r>
      <w:r w:rsidRPr="00CF1B7B">
        <w:rPr>
          <w:rFonts w:ascii="Times New Roman" w:hAnsi="Times New Roman" w:cs="Times New Roman"/>
          <w:color w:val="000000" w:themeColor="text1"/>
          <w:sz w:val="24"/>
        </w:rPr>
        <w:t>;</w:t>
      </w:r>
    </w:p>
    <w:p w14:paraId="7E640EF2" w14:textId="384DC9B9" w:rsidR="002604F4" w:rsidRPr="00CF1B7B" w:rsidRDefault="002604F4" w:rsidP="00DD31C9">
      <w:pPr>
        <w:pStyle w:val="Punktai1"/>
        <w:numPr>
          <w:ilvl w:val="2"/>
          <w:numId w:val="2"/>
        </w:numPr>
        <w:spacing w:line="360" w:lineRule="auto"/>
        <w:ind w:left="1418" w:firstLine="0"/>
        <w:jc w:val="both"/>
        <w:rPr>
          <w:rFonts w:ascii="Times New Roman" w:hAnsi="Times New Roman" w:cs="Times New Roman"/>
          <w:color w:val="000000" w:themeColor="text1"/>
          <w:sz w:val="24"/>
        </w:rPr>
      </w:pPr>
      <w:r w:rsidRPr="00CF1B7B">
        <w:rPr>
          <w:rFonts w:ascii="Times New Roman" w:hAnsi="Times New Roman" w:cs="Times New Roman"/>
          <w:color w:val="000000" w:themeColor="text1"/>
          <w:sz w:val="24"/>
        </w:rPr>
        <w:t>zāģētavās</w:t>
      </w:r>
      <w:r w:rsidR="003B0DD5" w:rsidRPr="00CF1B7B">
        <w:rPr>
          <w:rFonts w:ascii="Times New Roman" w:hAnsi="Times New Roman" w:cs="Times New Roman"/>
          <w:color w:val="000000" w:themeColor="text1"/>
          <w:sz w:val="24"/>
        </w:rPr>
        <w:t>;</w:t>
      </w:r>
    </w:p>
    <w:p w14:paraId="052F9965" w14:textId="6666E7CE" w:rsidR="00B12EE6" w:rsidRPr="00CF1B7B" w:rsidRDefault="002604F4" w:rsidP="00DD31C9">
      <w:pPr>
        <w:pStyle w:val="Punktai1"/>
        <w:numPr>
          <w:ilvl w:val="2"/>
          <w:numId w:val="2"/>
        </w:numPr>
        <w:spacing w:line="360" w:lineRule="auto"/>
        <w:ind w:left="1418" w:firstLine="0"/>
        <w:jc w:val="both"/>
        <w:rPr>
          <w:rFonts w:ascii="Times New Roman" w:hAnsi="Times New Roman" w:cs="Times New Roman"/>
          <w:color w:val="000000" w:themeColor="text1"/>
          <w:sz w:val="24"/>
        </w:rPr>
      </w:pPr>
      <w:r w:rsidRPr="00CF1B7B">
        <w:rPr>
          <w:rFonts w:ascii="Times New Roman" w:hAnsi="Times New Roman" w:cs="Times New Roman"/>
          <w:color w:val="000000" w:themeColor="text1"/>
          <w:sz w:val="24"/>
        </w:rPr>
        <w:t>t</w:t>
      </w:r>
      <w:r w:rsidR="00B12EE6" w:rsidRPr="00CF1B7B">
        <w:rPr>
          <w:rFonts w:ascii="Times New Roman" w:hAnsi="Times New Roman" w:cs="Times New Roman"/>
          <w:color w:val="000000" w:themeColor="text1"/>
          <w:sz w:val="24"/>
        </w:rPr>
        <w:t>iek reģistrēta un uzskaitīta b</w:t>
      </w:r>
      <w:r w:rsidR="001B2BE9" w:rsidRPr="00CF1B7B">
        <w:rPr>
          <w:rFonts w:ascii="Times New Roman" w:hAnsi="Times New Roman" w:cs="Times New Roman"/>
          <w:color w:val="000000" w:themeColor="text1"/>
          <w:sz w:val="24"/>
        </w:rPr>
        <w:t xml:space="preserve">er.m³ </w:t>
      </w:r>
      <w:r w:rsidR="00B12EE6" w:rsidRPr="00CF1B7B">
        <w:rPr>
          <w:rFonts w:ascii="Times New Roman" w:hAnsi="Times New Roman" w:cs="Times New Roman"/>
          <w:color w:val="000000" w:themeColor="text1"/>
          <w:sz w:val="24"/>
        </w:rPr>
        <w:t>(beramajos kubos) vai tonnās</w:t>
      </w:r>
      <w:r w:rsidR="003B0DD5" w:rsidRPr="00CF1B7B">
        <w:rPr>
          <w:rFonts w:ascii="Times New Roman" w:hAnsi="Times New Roman" w:cs="Times New Roman"/>
          <w:color w:val="000000" w:themeColor="text1"/>
          <w:sz w:val="24"/>
        </w:rPr>
        <w:t>.</w:t>
      </w:r>
      <w:r w:rsidR="00B12EE6" w:rsidRPr="00CF1B7B">
        <w:rPr>
          <w:rFonts w:ascii="Times New Roman" w:hAnsi="Times New Roman" w:cs="Times New Roman"/>
          <w:color w:val="000000" w:themeColor="text1"/>
          <w:sz w:val="24"/>
        </w:rPr>
        <w:t xml:space="preserve"> </w:t>
      </w:r>
    </w:p>
    <w:p w14:paraId="6F66921F" w14:textId="183A404C" w:rsidR="009F11CE" w:rsidRPr="00CF1B7B" w:rsidRDefault="009F11CE" w:rsidP="00DD31C9">
      <w:pPr>
        <w:pStyle w:val="Punktai2"/>
        <w:numPr>
          <w:ilvl w:val="1"/>
          <w:numId w:val="2"/>
        </w:numPr>
        <w:spacing w:line="360" w:lineRule="auto"/>
        <w:ind w:left="709" w:firstLine="0"/>
        <w:rPr>
          <w:rFonts w:ascii="Times New Roman" w:hAnsi="Times New Roman" w:cs="Times New Roman"/>
          <w:color w:val="000000" w:themeColor="text1"/>
          <w:sz w:val="24"/>
        </w:rPr>
      </w:pPr>
      <w:r w:rsidRPr="00CF1B7B">
        <w:rPr>
          <w:rFonts w:ascii="Times New Roman" w:hAnsi="Times New Roman" w:cs="Times New Roman"/>
          <w:color w:val="000000" w:themeColor="text1"/>
          <w:sz w:val="24"/>
        </w:rPr>
        <w:t>Masas bilanci aprēķina sekojoši:</w:t>
      </w:r>
    </w:p>
    <w:p w14:paraId="463E523A" w14:textId="1D124932" w:rsidR="009F11CE" w:rsidRPr="00CF1B7B" w:rsidRDefault="009F11CE" w:rsidP="00DD31C9">
      <w:pPr>
        <w:pStyle w:val="Punktai2"/>
        <w:numPr>
          <w:ilvl w:val="2"/>
          <w:numId w:val="2"/>
        </w:numPr>
        <w:spacing w:line="360" w:lineRule="auto"/>
        <w:ind w:left="1418" w:firstLine="0"/>
        <w:rPr>
          <w:rFonts w:ascii="Times New Roman" w:hAnsi="Times New Roman" w:cs="Times New Roman"/>
          <w:color w:val="000000" w:themeColor="text1"/>
          <w:sz w:val="24"/>
        </w:rPr>
      </w:pPr>
      <w:r w:rsidRPr="00CF1B7B">
        <w:rPr>
          <w:rFonts w:ascii="Times New Roman" w:hAnsi="Times New Roman" w:cs="Times New Roman"/>
          <w:color w:val="000000" w:themeColor="text1"/>
          <w:sz w:val="24"/>
        </w:rPr>
        <w:t>Iepirktās, saražotās biomasas apjoms, kas ir sajukts kopā ar dažāda veida biomasu</w:t>
      </w:r>
      <w:r w:rsidR="008B2E8F" w:rsidRPr="00CF1B7B">
        <w:rPr>
          <w:rFonts w:ascii="Times New Roman" w:hAnsi="Times New Roman" w:cs="Times New Roman"/>
          <w:color w:val="000000" w:themeColor="text1"/>
          <w:sz w:val="24"/>
        </w:rPr>
        <w:t>;</w:t>
      </w:r>
    </w:p>
    <w:p w14:paraId="45943533" w14:textId="33F4413A" w:rsidR="009F11CE" w:rsidRPr="00CF1B7B" w:rsidRDefault="008B2E8F" w:rsidP="00DD31C9">
      <w:pPr>
        <w:pStyle w:val="Punktai2"/>
        <w:numPr>
          <w:ilvl w:val="2"/>
          <w:numId w:val="2"/>
        </w:numPr>
        <w:spacing w:line="360" w:lineRule="auto"/>
        <w:ind w:left="1418" w:firstLine="0"/>
        <w:rPr>
          <w:rFonts w:ascii="Times New Roman" w:hAnsi="Times New Roman" w:cs="Times New Roman"/>
          <w:color w:val="000000" w:themeColor="text1"/>
          <w:sz w:val="24"/>
        </w:rPr>
      </w:pPr>
      <w:r w:rsidRPr="00CF1B7B">
        <w:rPr>
          <w:rFonts w:ascii="Times New Roman" w:hAnsi="Times New Roman" w:cs="Times New Roman"/>
          <w:color w:val="000000" w:themeColor="text1"/>
          <w:sz w:val="24"/>
        </w:rPr>
        <w:t>Uzskaita</w:t>
      </w:r>
      <w:r w:rsidR="009F11CE" w:rsidRPr="00CF1B7B">
        <w:rPr>
          <w:rFonts w:ascii="Times New Roman" w:hAnsi="Times New Roman" w:cs="Times New Roman"/>
          <w:color w:val="000000" w:themeColor="text1"/>
          <w:sz w:val="24"/>
        </w:rPr>
        <w:t xml:space="preserve"> atsevišķi un izdala dokumentāli biomasas apjomu, kas atbilst </w:t>
      </w:r>
      <w:r w:rsidR="001B2BE9" w:rsidRPr="00CF1B7B">
        <w:rPr>
          <w:rFonts w:ascii="Times New Roman" w:hAnsi="Times New Roman" w:cs="Times New Roman"/>
          <w:color w:val="000000" w:themeColor="text1"/>
          <w:sz w:val="24"/>
        </w:rPr>
        <w:t xml:space="preserve">Direktīvas </w:t>
      </w:r>
      <w:r w:rsidR="009F11CE" w:rsidRPr="00CF1B7B">
        <w:rPr>
          <w:rFonts w:ascii="Times New Roman" w:hAnsi="Times New Roman" w:cs="Times New Roman"/>
          <w:color w:val="000000" w:themeColor="text1"/>
          <w:sz w:val="24"/>
        </w:rPr>
        <w:t>prasībām,</w:t>
      </w:r>
    </w:p>
    <w:p w14:paraId="1D072AED" w14:textId="14D7B0B7" w:rsidR="008B2E8F" w:rsidRPr="00CF1B7B" w:rsidRDefault="008B2E8F" w:rsidP="00DD31C9">
      <w:pPr>
        <w:pStyle w:val="Punktai2"/>
        <w:numPr>
          <w:ilvl w:val="2"/>
          <w:numId w:val="2"/>
        </w:numPr>
        <w:spacing w:line="360" w:lineRule="auto"/>
        <w:ind w:left="1418" w:firstLine="0"/>
        <w:rPr>
          <w:rFonts w:ascii="Times New Roman" w:hAnsi="Times New Roman" w:cs="Times New Roman"/>
          <w:color w:val="000000" w:themeColor="text1"/>
          <w:sz w:val="24"/>
        </w:rPr>
      </w:pPr>
      <w:r w:rsidRPr="00CF1B7B">
        <w:rPr>
          <w:rFonts w:ascii="Times New Roman" w:hAnsi="Times New Roman" w:cs="Times New Roman"/>
          <w:color w:val="000000" w:themeColor="text1"/>
          <w:sz w:val="24"/>
        </w:rPr>
        <w:t>Nav pieļaujam</w:t>
      </w:r>
      <w:r w:rsidR="007F6383">
        <w:rPr>
          <w:rFonts w:ascii="Times New Roman" w:hAnsi="Times New Roman" w:cs="Times New Roman"/>
          <w:color w:val="000000" w:themeColor="text1"/>
          <w:sz w:val="24"/>
        </w:rPr>
        <w:t>s</w:t>
      </w:r>
      <w:r w:rsidRPr="00CF1B7B">
        <w:rPr>
          <w:rFonts w:ascii="Times New Roman" w:hAnsi="Times New Roman" w:cs="Times New Roman"/>
          <w:color w:val="000000" w:themeColor="text1"/>
          <w:sz w:val="24"/>
        </w:rPr>
        <w:t xml:space="preserve"> atbilstošas biomasas apjoms ar mīnus zīmi;</w:t>
      </w:r>
    </w:p>
    <w:p w14:paraId="598C5BDB" w14:textId="31A31F05" w:rsidR="008B2E8F" w:rsidRPr="00CF1B7B" w:rsidRDefault="008B2E8F" w:rsidP="00DD31C9">
      <w:pPr>
        <w:pStyle w:val="Punktai2"/>
        <w:numPr>
          <w:ilvl w:val="2"/>
          <w:numId w:val="2"/>
        </w:numPr>
        <w:spacing w:line="360" w:lineRule="auto"/>
        <w:ind w:left="1418" w:firstLine="0"/>
        <w:rPr>
          <w:rFonts w:ascii="Times New Roman" w:hAnsi="Times New Roman" w:cs="Times New Roman"/>
          <w:color w:val="000000" w:themeColor="text1"/>
          <w:sz w:val="24"/>
        </w:rPr>
      </w:pPr>
      <w:r w:rsidRPr="00CF1B7B">
        <w:rPr>
          <w:rFonts w:ascii="Times New Roman" w:hAnsi="Times New Roman" w:cs="Times New Roman"/>
          <w:color w:val="000000" w:themeColor="text1"/>
          <w:sz w:val="24"/>
        </w:rPr>
        <w:t>Masas bilance tiek aprēķināt</w:t>
      </w:r>
      <w:r w:rsidR="007F6383">
        <w:rPr>
          <w:rFonts w:ascii="Times New Roman" w:hAnsi="Times New Roman" w:cs="Times New Roman"/>
          <w:color w:val="000000" w:themeColor="text1"/>
          <w:sz w:val="24"/>
        </w:rPr>
        <w:t>a</w:t>
      </w:r>
      <w:r w:rsidRPr="00CF1B7B">
        <w:rPr>
          <w:rFonts w:ascii="Times New Roman" w:hAnsi="Times New Roman" w:cs="Times New Roman"/>
          <w:color w:val="000000" w:themeColor="text1"/>
          <w:sz w:val="24"/>
        </w:rPr>
        <w:t xml:space="preserve"> ne ilgāk kā 3 mēnešu laikā</w:t>
      </w:r>
      <w:r w:rsidR="0037772E" w:rsidRPr="00CF1B7B">
        <w:rPr>
          <w:rFonts w:ascii="Times New Roman" w:hAnsi="Times New Roman" w:cs="Times New Roman"/>
          <w:color w:val="000000" w:themeColor="text1"/>
          <w:sz w:val="24"/>
        </w:rPr>
        <w:t>;</w:t>
      </w:r>
    </w:p>
    <w:p w14:paraId="7348D108" w14:textId="04F645B1" w:rsidR="00284DF1" w:rsidRPr="00CF1B7B" w:rsidRDefault="00284DF1" w:rsidP="00DD31C9">
      <w:pPr>
        <w:pStyle w:val="ListParagraph"/>
        <w:numPr>
          <w:ilvl w:val="1"/>
          <w:numId w:val="2"/>
        </w:numPr>
        <w:spacing w:line="360" w:lineRule="auto"/>
        <w:ind w:left="709" w:firstLine="0"/>
        <w:rPr>
          <w:rFonts w:ascii="Times New Roman" w:eastAsiaTheme="minorHAnsi" w:hAnsi="Times New Roman" w:cs="Times New Roman"/>
          <w:color w:val="000000" w:themeColor="text1"/>
          <w:kern w:val="0"/>
          <w:lang w:val="lv"/>
          <w14:ligatures w14:val="none"/>
        </w:rPr>
      </w:pPr>
      <w:r w:rsidRPr="00CF1B7B">
        <w:rPr>
          <w:rFonts w:ascii="Times New Roman" w:eastAsiaTheme="minorHAnsi" w:hAnsi="Times New Roman" w:cs="Times New Roman"/>
          <w:color w:val="000000" w:themeColor="text1"/>
          <w:kern w:val="0"/>
          <w:lang w:val="lv"/>
          <w14:ligatures w14:val="none"/>
        </w:rPr>
        <w:t>Biomasas pieļaujamā apjoma atšķirība viena mēneša pārbaudes periodā ir 10%;</w:t>
      </w:r>
    </w:p>
    <w:p w14:paraId="2C293375" w14:textId="77777777" w:rsidR="0075780B" w:rsidRPr="00CF1B7B" w:rsidRDefault="0075780B" w:rsidP="009D36DF">
      <w:pPr>
        <w:pStyle w:val="ListParagraph"/>
        <w:spacing w:line="360" w:lineRule="auto"/>
        <w:ind w:left="1855"/>
        <w:rPr>
          <w:rFonts w:ascii="Times New Roman" w:hAnsi="Times New Roman" w:cs="Times New Roman"/>
          <w:b/>
          <w:bCs/>
          <w:color w:val="000000" w:themeColor="text1"/>
          <w:shd w:val="clear" w:color="auto" w:fill="FFFFFF"/>
        </w:rPr>
      </w:pPr>
    </w:p>
    <w:p w14:paraId="6A942062" w14:textId="49CCBDA3" w:rsidR="008B2E8F" w:rsidRPr="00CF1B7B" w:rsidRDefault="007A6586" w:rsidP="00CF1B7B">
      <w:pPr>
        <w:pStyle w:val="ListParagraph"/>
        <w:numPr>
          <w:ilvl w:val="0"/>
          <w:numId w:val="2"/>
        </w:numPr>
        <w:spacing w:line="360" w:lineRule="auto"/>
        <w:ind w:left="0" w:firstLine="0"/>
        <w:rPr>
          <w:rFonts w:ascii="Times New Roman" w:hAnsi="Times New Roman" w:cs="Times New Roman"/>
          <w:b/>
          <w:bCs/>
          <w:color w:val="000000" w:themeColor="text1"/>
          <w:shd w:val="clear" w:color="auto" w:fill="FFFFFF"/>
        </w:rPr>
      </w:pPr>
      <w:r w:rsidRPr="00CF1B7B">
        <w:rPr>
          <w:rFonts w:ascii="Times New Roman" w:hAnsi="Times New Roman" w:cs="Times New Roman"/>
          <w:b/>
          <w:bCs/>
          <w:color w:val="000000" w:themeColor="text1"/>
          <w:shd w:val="clear" w:color="auto" w:fill="FFFFFF"/>
        </w:rPr>
        <w:t xml:space="preserve"> </w:t>
      </w:r>
      <w:r w:rsidR="00BA0A6B" w:rsidRPr="00CF1B7B">
        <w:rPr>
          <w:rFonts w:ascii="Times New Roman" w:hAnsi="Times New Roman" w:cs="Times New Roman"/>
          <w:b/>
          <w:bCs/>
          <w:color w:val="000000" w:themeColor="text1"/>
          <w:shd w:val="clear" w:color="auto" w:fill="FFFFFF"/>
        </w:rPr>
        <w:t>Atbilstības apliecināšana un uzraudzība</w:t>
      </w:r>
      <w:r w:rsidR="000B12FA" w:rsidRPr="00CF1B7B">
        <w:rPr>
          <w:rFonts w:ascii="Times New Roman" w:hAnsi="Times New Roman" w:cs="Times New Roman"/>
          <w:b/>
          <w:bCs/>
          <w:color w:val="000000" w:themeColor="text1"/>
          <w:shd w:val="clear" w:color="auto" w:fill="FFFFFF"/>
        </w:rPr>
        <w:t xml:space="preserve">. </w:t>
      </w:r>
    </w:p>
    <w:p w14:paraId="7C372505" w14:textId="6CADEC24" w:rsidR="008B2E8F" w:rsidRPr="00CF1B7B" w:rsidRDefault="008B2E8F" w:rsidP="00DD31C9">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L</w:t>
      </w:r>
      <w:r w:rsidRPr="00CF1B7B">
        <w:rPr>
          <w:rFonts w:ascii="Times New Roman" w:hAnsi="Times New Roman" w:cs="Times New Roman"/>
          <w:color w:val="000000" w:themeColor="text1"/>
        </w:rPr>
        <w:t xml:space="preserve">ai apstiprinātu </w:t>
      </w:r>
      <w:r w:rsidR="007F6383">
        <w:rPr>
          <w:rFonts w:ascii="Times New Roman" w:hAnsi="Times New Roman" w:cs="Times New Roman"/>
          <w:color w:val="000000" w:themeColor="text1"/>
        </w:rPr>
        <w:t>Dalībnieka (</w:t>
      </w:r>
      <w:r w:rsidR="00CF1B7B" w:rsidRPr="00CF1B7B">
        <w:rPr>
          <w:rFonts w:ascii="Times New Roman" w:hAnsi="Times New Roman" w:cs="Times New Roman"/>
          <w:color w:val="000000" w:themeColor="text1"/>
        </w:rPr>
        <w:t>Pārdevēja</w:t>
      </w:r>
      <w:r w:rsidR="007F6383">
        <w:rPr>
          <w:rFonts w:ascii="Times New Roman" w:hAnsi="Times New Roman" w:cs="Times New Roman"/>
          <w:color w:val="000000" w:themeColor="text1"/>
        </w:rPr>
        <w:t>)</w:t>
      </w:r>
      <w:r w:rsidRPr="00CF1B7B">
        <w:rPr>
          <w:rFonts w:ascii="Times New Roman" w:hAnsi="Times New Roman" w:cs="Times New Roman"/>
          <w:color w:val="000000" w:themeColor="text1"/>
        </w:rPr>
        <w:t xml:space="preserve"> biomasas </w:t>
      </w:r>
      <w:r w:rsidR="007F6383">
        <w:rPr>
          <w:rFonts w:ascii="Times New Roman" w:hAnsi="Times New Roman" w:cs="Times New Roman"/>
          <w:color w:val="000000" w:themeColor="text1"/>
        </w:rPr>
        <w:t xml:space="preserve">izcelsmes likumību </w:t>
      </w:r>
      <w:r w:rsidRPr="00CF1B7B">
        <w:rPr>
          <w:rFonts w:ascii="Times New Roman" w:hAnsi="Times New Roman" w:cs="Times New Roman"/>
          <w:color w:val="000000" w:themeColor="text1"/>
        </w:rPr>
        <w:t xml:space="preserve">un/vai atbilstību ilgtspējas kritērijiem ar atsauci </w:t>
      </w:r>
      <w:r w:rsidR="003A00AF" w:rsidRPr="00CF1B7B">
        <w:rPr>
          <w:rFonts w:ascii="Times New Roman" w:hAnsi="Times New Roman" w:cs="Times New Roman"/>
          <w:color w:val="000000" w:themeColor="text1"/>
        </w:rPr>
        <w:t>dokumentos</w:t>
      </w:r>
      <w:r w:rsidRPr="00CF1B7B">
        <w:rPr>
          <w:rFonts w:ascii="Times New Roman" w:hAnsi="Times New Roman" w:cs="Times New Roman"/>
          <w:color w:val="000000" w:themeColor="text1"/>
        </w:rPr>
        <w:t xml:space="preserve">  “RED II </w:t>
      </w:r>
      <w:r w:rsidR="00986CF4" w:rsidRPr="00CF1B7B">
        <w:rPr>
          <w:rFonts w:ascii="Times New Roman" w:hAnsi="Times New Roman" w:cs="Times New Roman"/>
          <w:color w:val="000000" w:themeColor="text1"/>
        </w:rPr>
        <w:t>atbilstošs</w:t>
      </w:r>
      <w:r w:rsidRPr="00CF1B7B">
        <w:rPr>
          <w:rFonts w:ascii="Times New Roman" w:hAnsi="Times New Roman" w:cs="Times New Roman"/>
          <w:color w:val="000000" w:themeColor="text1"/>
        </w:rPr>
        <w:t xml:space="preserve">”, </w:t>
      </w:r>
      <w:r w:rsidR="006E2BB5" w:rsidRPr="00CF1B7B">
        <w:rPr>
          <w:rFonts w:ascii="Times New Roman" w:hAnsi="Times New Roman" w:cs="Times New Roman"/>
          <w:color w:val="000000" w:themeColor="text1"/>
        </w:rPr>
        <w:t>Pārzinis</w:t>
      </w:r>
      <w:r w:rsidRPr="00CF1B7B">
        <w:rPr>
          <w:rFonts w:ascii="Times New Roman" w:hAnsi="Times New Roman" w:cs="Times New Roman"/>
          <w:color w:val="000000" w:themeColor="text1"/>
        </w:rPr>
        <w:t xml:space="preserve"> patur tiesības pēc saviem ieskatiem veikt biomasas izcelsmes un riska </w:t>
      </w:r>
      <w:r w:rsidR="006E2BB5" w:rsidRPr="00CF1B7B">
        <w:rPr>
          <w:rFonts w:ascii="Times New Roman" w:hAnsi="Times New Roman" w:cs="Times New Roman"/>
          <w:color w:val="000000" w:themeColor="text1"/>
        </w:rPr>
        <w:t>izv</w:t>
      </w:r>
      <w:r w:rsidR="007F6383">
        <w:rPr>
          <w:rFonts w:ascii="Times New Roman" w:hAnsi="Times New Roman" w:cs="Times New Roman"/>
          <w:color w:val="000000" w:themeColor="text1"/>
        </w:rPr>
        <w:t>ē</w:t>
      </w:r>
      <w:r w:rsidR="006E2BB5" w:rsidRPr="00CF1B7B">
        <w:rPr>
          <w:rFonts w:ascii="Times New Roman" w:hAnsi="Times New Roman" w:cs="Times New Roman"/>
          <w:color w:val="000000" w:themeColor="text1"/>
        </w:rPr>
        <w:t xml:space="preserve">rtējuma </w:t>
      </w:r>
      <w:r w:rsidRPr="00CF1B7B">
        <w:rPr>
          <w:rFonts w:ascii="Times New Roman" w:hAnsi="Times New Roman" w:cs="Times New Roman"/>
          <w:color w:val="000000" w:themeColor="text1"/>
        </w:rPr>
        <w:t xml:space="preserve">auditus pie </w:t>
      </w:r>
      <w:r w:rsidR="006E2BB5" w:rsidRPr="00CF1B7B">
        <w:rPr>
          <w:rFonts w:ascii="Times New Roman" w:hAnsi="Times New Roman" w:cs="Times New Roman"/>
          <w:color w:val="000000" w:themeColor="text1"/>
        </w:rPr>
        <w:t>Pārdevēja un tā apakšuzņēmējiem;</w:t>
      </w:r>
    </w:p>
    <w:p w14:paraId="0520B604" w14:textId="674901F5" w:rsidR="003A00AF" w:rsidRPr="00CF1B7B" w:rsidRDefault="003A00AF" w:rsidP="00DD31C9">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lastRenderedPageBreak/>
        <w:t xml:space="preserve">Auditi tiek veikti izlases veidā, izvērtējot katru </w:t>
      </w:r>
      <w:r w:rsidR="007F6383">
        <w:rPr>
          <w:rFonts w:ascii="Times New Roman" w:hAnsi="Times New Roman" w:cs="Times New Roman"/>
          <w:color w:val="000000" w:themeColor="text1"/>
          <w:shd w:val="clear" w:color="auto" w:fill="FFFFFF"/>
        </w:rPr>
        <w:t>Dalībnieku (</w:t>
      </w:r>
      <w:r w:rsidR="006E2BB5" w:rsidRPr="00CF1B7B">
        <w:rPr>
          <w:rFonts w:ascii="Times New Roman" w:hAnsi="Times New Roman" w:cs="Times New Roman"/>
          <w:color w:val="000000" w:themeColor="text1"/>
          <w:shd w:val="clear" w:color="auto" w:fill="FFFFFF"/>
        </w:rPr>
        <w:t>Pārdevēju</w:t>
      </w:r>
      <w:r w:rsidR="007F6383">
        <w:rPr>
          <w:rFonts w:ascii="Times New Roman" w:hAnsi="Times New Roman" w:cs="Times New Roman"/>
          <w:color w:val="000000" w:themeColor="text1"/>
          <w:shd w:val="clear" w:color="auto" w:fill="FFFFFF"/>
        </w:rPr>
        <w:t>)</w:t>
      </w:r>
      <w:r w:rsidRPr="00CF1B7B">
        <w:rPr>
          <w:rFonts w:ascii="Times New Roman" w:hAnsi="Times New Roman" w:cs="Times New Roman"/>
          <w:color w:val="000000" w:themeColor="text1"/>
          <w:shd w:val="clear" w:color="auto" w:fill="FFFFFF"/>
        </w:rPr>
        <w:t>, kā arī</w:t>
      </w:r>
      <w:r w:rsidR="0037772E" w:rsidRPr="00CF1B7B">
        <w:rPr>
          <w:rFonts w:ascii="Times New Roman" w:hAnsi="Times New Roman" w:cs="Times New Roman"/>
          <w:color w:val="000000" w:themeColor="text1"/>
          <w:shd w:val="clear" w:color="auto" w:fill="FFFFFF"/>
        </w:rPr>
        <w:t>,</w:t>
      </w:r>
      <w:r w:rsidRPr="00CF1B7B">
        <w:rPr>
          <w:rFonts w:ascii="Times New Roman" w:hAnsi="Times New Roman" w:cs="Times New Roman"/>
          <w:color w:val="000000" w:themeColor="text1"/>
          <w:shd w:val="clear" w:color="auto" w:fill="FFFFFF"/>
        </w:rPr>
        <w:t xml:space="preserve"> lai nodrošinātu ticamu, caurskatāmu biomasas piegādi ievērojot </w:t>
      </w:r>
      <w:r w:rsidR="007F6383">
        <w:rPr>
          <w:rFonts w:ascii="Times New Roman" w:hAnsi="Times New Roman" w:cs="Times New Roman"/>
          <w:color w:val="000000" w:themeColor="text1"/>
          <w:shd w:val="clear" w:color="auto" w:fill="FFFFFF"/>
        </w:rPr>
        <w:t>D</w:t>
      </w:r>
      <w:r w:rsidRPr="00CF1B7B">
        <w:rPr>
          <w:rFonts w:ascii="Times New Roman" w:hAnsi="Times New Roman" w:cs="Times New Roman"/>
          <w:color w:val="000000" w:themeColor="text1"/>
          <w:shd w:val="clear" w:color="auto" w:fill="FFFFFF"/>
        </w:rPr>
        <w:t xml:space="preserve">irektīvas prasības un </w:t>
      </w:r>
      <w:r w:rsidR="006E2BB5" w:rsidRPr="00CF1B7B">
        <w:rPr>
          <w:rFonts w:ascii="Times New Roman" w:hAnsi="Times New Roman" w:cs="Times New Roman"/>
          <w:color w:val="000000" w:themeColor="text1"/>
          <w:shd w:val="clear" w:color="auto" w:fill="FFFFFF"/>
        </w:rPr>
        <w:t xml:space="preserve">Pārziņa </w:t>
      </w:r>
      <w:r w:rsidRPr="00CF1B7B">
        <w:rPr>
          <w:rFonts w:ascii="Times New Roman" w:hAnsi="Times New Roman" w:cs="Times New Roman"/>
          <w:color w:val="000000" w:themeColor="text1"/>
          <w:shd w:val="clear" w:color="auto" w:fill="FFFFFF"/>
        </w:rPr>
        <w:t>nosacījumus ilgtspējīga</w:t>
      </w:r>
      <w:r w:rsidR="0037772E" w:rsidRPr="00CF1B7B">
        <w:rPr>
          <w:rFonts w:ascii="Times New Roman" w:hAnsi="Times New Roman" w:cs="Times New Roman"/>
          <w:color w:val="000000" w:themeColor="text1"/>
          <w:shd w:val="clear" w:color="auto" w:fill="FFFFFF"/>
        </w:rPr>
        <w:t>i</w:t>
      </w:r>
      <w:r w:rsidRPr="00CF1B7B">
        <w:rPr>
          <w:rFonts w:ascii="Times New Roman" w:hAnsi="Times New Roman" w:cs="Times New Roman"/>
          <w:color w:val="000000" w:themeColor="text1"/>
          <w:shd w:val="clear" w:color="auto" w:fill="FFFFFF"/>
        </w:rPr>
        <w:t xml:space="preserve"> biomasai;</w:t>
      </w:r>
    </w:p>
    <w:p w14:paraId="15D8DBDD" w14:textId="76DD0EF5" w:rsidR="00986CF4" w:rsidRPr="00CF1B7B" w:rsidRDefault="00986CF4" w:rsidP="00DD31C9">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Audita laikā tiek izvērtēts </w:t>
      </w:r>
      <w:r w:rsidR="00CF1B7B" w:rsidRPr="00CF1B7B">
        <w:rPr>
          <w:rFonts w:ascii="Times New Roman" w:hAnsi="Times New Roman" w:cs="Times New Roman"/>
          <w:color w:val="000000" w:themeColor="text1"/>
          <w:shd w:val="clear" w:color="auto" w:fill="FFFFFF"/>
        </w:rPr>
        <w:t>Pārdevēja</w:t>
      </w:r>
      <w:r w:rsidRPr="00CF1B7B">
        <w:rPr>
          <w:rFonts w:ascii="Times New Roman" w:hAnsi="Times New Roman" w:cs="Times New Roman"/>
          <w:color w:val="000000" w:themeColor="text1"/>
          <w:shd w:val="clear" w:color="auto" w:fill="FFFFFF"/>
        </w:rPr>
        <w:t xml:space="preserve"> </w:t>
      </w:r>
      <w:r w:rsidR="007F6383">
        <w:rPr>
          <w:rFonts w:ascii="Times New Roman" w:hAnsi="Times New Roman" w:cs="Times New Roman"/>
          <w:color w:val="000000" w:themeColor="text1"/>
          <w:shd w:val="clear" w:color="auto" w:fill="FFFFFF"/>
        </w:rPr>
        <w:t xml:space="preserve">uzticamības </w:t>
      </w:r>
      <w:r w:rsidRPr="00CF1B7B">
        <w:rPr>
          <w:rFonts w:ascii="Times New Roman" w:hAnsi="Times New Roman" w:cs="Times New Roman"/>
          <w:color w:val="000000" w:themeColor="text1"/>
          <w:shd w:val="clear" w:color="auto" w:fill="FFFFFF"/>
        </w:rPr>
        <w:t xml:space="preserve">līmenis </w:t>
      </w:r>
      <w:r w:rsidR="007F6383">
        <w:rPr>
          <w:rFonts w:ascii="Times New Roman" w:hAnsi="Times New Roman" w:cs="Times New Roman"/>
          <w:color w:val="000000" w:themeColor="text1"/>
          <w:shd w:val="clear" w:color="auto" w:fill="FFFFFF"/>
        </w:rPr>
        <w:t xml:space="preserve">kategorijās </w:t>
      </w:r>
      <w:r w:rsidRPr="00CF1B7B">
        <w:rPr>
          <w:rFonts w:ascii="Times New Roman" w:hAnsi="Times New Roman" w:cs="Times New Roman"/>
          <w:color w:val="000000" w:themeColor="text1"/>
          <w:shd w:val="clear" w:color="auto" w:fill="FFFFFF"/>
        </w:rPr>
        <w:t>no 1-3</w:t>
      </w:r>
      <w:r w:rsidR="0037772E" w:rsidRPr="00CF1B7B">
        <w:rPr>
          <w:rFonts w:ascii="Times New Roman" w:hAnsi="Times New Roman" w:cs="Times New Roman"/>
          <w:color w:val="000000" w:themeColor="text1"/>
          <w:shd w:val="clear" w:color="auto" w:fill="FFFFFF"/>
        </w:rPr>
        <w:t>:</w:t>
      </w:r>
    </w:p>
    <w:p w14:paraId="3A2E6D3A" w14:textId="2C671532" w:rsidR="00986CF4" w:rsidRPr="00CF1B7B" w:rsidRDefault="00986CF4"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Uzticamības līmenis 1.- nav pieejama informācija par visu biomasas izcelsmi, nav ieviesta ticama datu uzskaites sistēma, netiek mazināti riksi, </w:t>
      </w:r>
      <w:r w:rsidR="00CF1B7B" w:rsidRPr="00CF1B7B">
        <w:rPr>
          <w:rFonts w:ascii="Times New Roman" w:hAnsi="Times New Roman" w:cs="Times New Roman"/>
          <w:color w:val="000000" w:themeColor="text1"/>
          <w:shd w:val="clear" w:color="auto" w:fill="FFFFFF"/>
        </w:rPr>
        <w:t>biomasa</w:t>
      </w:r>
      <w:r w:rsidRPr="00CF1B7B">
        <w:rPr>
          <w:rFonts w:ascii="Times New Roman" w:hAnsi="Times New Roman" w:cs="Times New Roman"/>
          <w:color w:val="000000" w:themeColor="text1"/>
          <w:shd w:val="clear" w:color="auto" w:fill="FFFFFF"/>
        </w:rPr>
        <w:t xml:space="preserve"> tiek iegūta no nogabaliem, kuros nav saglabāti biotopi, vai nav novērsti kādi no definētajiem riskiem;</w:t>
      </w:r>
    </w:p>
    <w:p w14:paraId="04FFD13F" w14:textId="1993CFFB" w:rsidR="00986CF4" w:rsidRPr="00CF1B7B" w:rsidRDefault="00986CF4"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Uzticamības līmenis 2.- ir pieejama informācija par  visu biomasas izcelsmi, ir  pilnībā ieviesta ticama datu uzskaites sistēma, taču nepilnīgi tiek mazināti ris</w:t>
      </w:r>
      <w:r w:rsidR="007F6383">
        <w:rPr>
          <w:rFonts w:ascii="Times New Roman" w:hAnsi="Times New Roman" w:cs="Times New Roman"/>
          <w:color w:val="000000" w:themeColor="text1"/>
          <w:shd w:val="clear" w:color="auto" w:fill="FFFFFF"/>
        </w:rPr>
        <w:t>k</w:t>
      </w:r>
      <w:r w:rsidRPr="00CF1B7B">
        <w:rPr>
          <w:rFonts w:ascii="Times New Roman" w:hAnsi="Times New Roman" w:cs="Times New Roman"/>
          <w:color w:val="000000" w:themeColor="text1"/>
          <w:shd w:val="clear" w:color="auto" w:fill="FFFFFF"/>
        </w:rPr>
        <w:t>i, pastāv risks, ka biomasa tiek iegūta no nogabaliem, kuros nav saglabāti biotopi</w:t>
      </w:r>
      <w:r w:rsidR="0037772E" w:rsidRPr="00CF1B7B">
        <w:rPr>
          <w:rFonts w:ascii="Times New Roman" w:hAnsi="Times New Roman" w:cs="Times New Roman"/>
          <w:color w:val="000000" w:themeColor="text1"/>
          <w:shd w:val="clear" w:color="auto" w:fill="FFFFFF"/>
        </w:rPr>
        <w:t xml:space="preserve"> </w:t>
      </w:r>
      <w:r w:rsidRPr="00CF1B7B">
        <w:rPr>
          <w:rFonts w:ascii="Times New Roman" w:hAnsi="Times New Roman" w:cs="Times New Roman"/>
          <w:color w:val="000000" w:themeColor="text1"/>
          <w:shd w:val="clear" w:color="auto" w:fill="FFFFFF"/>
        </w:rPr>
        <w:t>vai nav novērsti kādi no definētajiem riskiem;</w:t>
      </w:r>
    </w:p>
    <w:p w14:paraId="1F063CDD" w14:textId="569E9724" w:rsidR="00986CF4" w:rsidRPr="00CF1B7B" w:rsidRDefault="00986CF4"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Uzticamības līmenis 3.- uzņēmums ir sertificēts ar kādu no starptautiskiem sertifikātiem, ir skaidra piegādes ķēde, ir pieejama informācija par  visu biomasas izcelsmi, ir  pilnībā ieviesta ticama datu uzskaites sistēma, tiek mazināti riski, </w:t>
      </w:r>
      <w:r w:rsidR="00CF1B7B" w:rsidRPr="00CF1B7B">
        <w:rPr>
          <w:rFonts w:ascii="Times New Roman" w:hAnsi="Times New Roman" w:cs="Times New Roman"/>
          <w:color w:val="000000" w:themeColor="text1"/>
          <w:shd w:val="clear" w:color="auto" w:fill="FFFFFF"/>
        </w:rPr>
        <w:t>biomasa</w:t>
      </w:r>
      <w:r w:rsidRPr="00CF1B7B">
        <w:rPr>
          <w:rFonts w:ascii="Times New Roman" w:hAnsi="Times New Roman" w:cs="Times New Roman"/>
          <w:color w:val="000000" w:themeColor="text1"/>
          <w:shd w:val="clear" w:color="auto" w:fill="FFFFFF"/>
        </w:rPr>
        <w:t xml:space="preserve"> tiek iegūta no kadastru nogabaliem, kuros ir  saglabāti biotopi;</w:t>
      </w:r>
    </w:p>
    <w:p w14:paraId="01B86167" w14:textId="22CF7144" w:rsidR="003A00AF" w:rsidRPr="00CF1B7B" w:rsidRDefault="003A00AF" w:rsidP="00DD31C9">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Plānotais ikgadējais </w:t>
      </w:r>
      <w:r w:rsidR="007F6383">
        <w:rPr>
          <w:rFonts w:ascii="Times New Roman" w:hAnsi="Times New Roman" w:cs="Times New Roman"/>
          <w:color w:val="000000" w:themeColor="text1"/>
          <w:shd w:val="clear" w:color="auto" w:fill="FFFFFF"/>
        </w:rPr>
        <w:t>Dalībnieku (</w:t>
      </w:r>
      <w:r w:rsidR="002F7A65" w:rsidRPr="00CF1B7B">
        <w:rPr>
          <w:rFonts w:ascii="Times New Roman" w:hAnsi="Times New Roman" w:cs="Times New Roman"/>
          <w:color w:val="000000" w:themeColor="text1"/>
          <w:shd w:val="clear" w:color="auto" w:fill="FFFFFF"/>
        </w:rPr>
        <w:t>Pārdevēju</w:t>
      </w:r>
      <w:r w:rsidR="007F6383">
        <w:rPr>
          <w:rFonts w:ascii="Times New Roman" w:hAnsi="Times New Roman" w:cs="Times New Roman"/>
          <w:color w:val="000000" w:themeColor="text1"/>
          <w:shd w:val="clear" w:color="auto" w:fill="FFFFFF"/>
        </w:rPr>
        <w:t>)</w:t>
      </w:r>
      <w:r w:rsidRPr="00CF1B7B">
        <w:rPr>
          <w:rFonts w:ascii="Times New Roman" w:hAnsi="Times New Roman" w:cs="Times New Roman"/>
          <w:color w:val="000000" w:themeColor="text1"/>
          <w:shd w:val="clear" w:color="auto" w:fill="FFFFFF"/>
        </w:rPr>
        <w:t xml:space="preserve"> audits tiek aprēķināts pēc formulas 0,8* </w:t>
      </w:r>
      <w:r w:rsidRPr="00CF1B7B">
        <w:rPr>
          <w:rFonts w:ascii="Times New Roman" w:hAnsi="Times New Roman" w:cs="Times New Roman"/>
          <w:color w:val="000000" w:themeColor="text1"/>
          <w:shd w:val="clear" w:color="auto" w:fill="F7F7F8"/>
        </w:rPr>
        <w:t>√</w:t>
      </w:r>
      <w:r w:rsidR="004C3600" w:rsidRPr="00CF1B7B">
        <w:rPr>
          <w:rFonts w:ascii="Times New Roman" w:hAnsi="Times New Roman" w:cs="Times New Roman"/>
          <w:color w:val="000000" w:themeColor="text1"/>
          <w:shd w:val="clear" w:color="auto" w:fill="F7F7F8"/>
        </w:rPr>
        <w:t>x (x-pārdevēju skaits)</w:t>
      </w:r>
      <w:r w:rsidR="0037772E" w:rsidRPr="00CF1B7B">
        <w:rPr>
          <w:rFonts w:ascii="Times New Roman" w:hAnsi="Times New Roman" w:cs="Times New Roman"/>
          <w:color w:val="000000" w:themeColor="text1"/>
          <w:shd w:val="clear" w:color="auto" w:fill="F7F7F8"/>
        </w:rPr>
        <w:t>.</w:t>
      </w:r>
    </w:p>
    <w:p w14:paraId="347B6E25" w14:textId="77D44F55" w:rsidR="000B12FA" w:rsidRPr="00CF1B7B" w:rsidRDefault="000B12FA" w:rsidP="00DD31C9">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Ilgtspējas apstiprinājuma auditi biomasas apjomam, kas iegūt</w:t>
      </w:r>
      <w:r w:rsidR="00172E96" w:rsidRPr="00CF1B7B">
        <w:rPr>
          <w:rFonts w:ascii="Times New Roman" w:hAnsi="Times New Roman" w:cs="Times New Roman"/>
          <w:color w:val="000000" w:themeColor="text1"/>
          <w:shd w:val="clear" w:color="auto" w:fill="FFFFFF"/>
        </w:rPr>
        <w:t>s</w:t>
      </w:r>
      <w:r w:rsidRPr="00CF1B7B">
        <w:rPr>
          <w:rFonts w:ascii="Times New Roman" w:hAnsi="Times New Roman" w:cs="Times New Roman"/>
          <w:color w:val="000000" w:themeColor="text1"/>
          <w:shd w:val="clear" w:color="auto" w:fill="FFFFFF"/>
        </w:rPr>
        <w:t xml:space="preserve"> meža vai </w:t>
      </w:r>
      <w:r w:rsidR="00635DE5" w:rsidRPr="00CF1B7B">
        <w:rPr>
          <w:rFonts w:ascii="Times New Roman" w:hAnsi="Times New Roman" w:cs="Times New Roman"/>
          <w:color w:val="000000" w:themeColor="text1"/>
          <w:shd w:val="clear" w:color="auto" w:fill="FFFFFF"/>
        </w:rPr>
        <w:t>ārpus</w:t>
      </w:r>
      <w:r w:rsidRPr="00CF1B7B">
        <w:rPr>
          <w:rFonts w:ascii="Times New Roman" w:hAnsi="Times New Roman" w:cs="Times New Roman"/>
          <w:color w:val="000000" w:themeColor="text1"/>
          <w:shd w:val="clear" w:color="auto" w:fill="FFFFFF"/>
        </w:rPr>
        <w:t xml:space="preserve"> meža zemēs:</w:t>
      </w:r>
    </w:p>
    <w:p w14:paraId="07FE727D" w14:textId="27EE4A9F" w:rsidR="000B12FA" w:rsidRPr="00CF1B7B" w:rsidRDefault="008B2E8F"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Vismaz piecas (5)</w:t>
      </w:r>
      <w:r w:rsidR="000B12FA" w:rsidRPr="00CF1B7B">
        <w:rPr>
          <w:rFonts w:ascii="Times New Roman" w:hAnsi="Times New Roman" w:cs="Times New Roman"/>
          <w:color w:val="000000" w:themeColor="text1"/>
          <w:shd w:val="clear" w:color="auto" w:fill="FFFFFF"/>
        </w:rPr>
        <w:t xml:space="preserve"> diena</w:t>
      </w:r>
      <w:r w:rsidR="00172E96" w:rsidRPr="00CF1B7B">
        <w:rPr>
          <w:rFonts w:ascii="Times New Roman" w:hAnsi="Times New Roman" w:cs="Times New Roman"/>
          <w:color w:val="000000" w:themeColor="text1"/>
          <w:shd w:val="clear" w:color="auto" w:fill="FFFFFF"/>
        </w:rPr>
        <w:t>s</w:t>
      </w:r>
      <w:r w:rsidR="000B12FA" w:rsidRPr="00CF1B7B">
        <w:rPr>
          <w:rFonts w:ascii="Times New Roman" w:hAnsi="Times New Roman" w:cs="Times New Roman"/>
          <w:color w:val="000000" w:themeColor="text1"/>
          <w:shd w:val="clear" w:color="auto" w:fill="FFFFFF"/>
        </w:rPr>
        <w:t xml:space="preserve"> pirms vizītes</w:t>
      </w:r>
      <w:r w:rsidR="0037772E" w:rsidRPr="00CF1B7B">
        <w:rPr>
          <w:rFonts w:ascii="Times New Roman" w:hAnsi="Times New Roman" w:cs="Times New Roman"/>
          <w:color w:val="000000" w:themeColor="text1"/>
          <w:shd w:val="clear" w:color="auto" w:fill="FFFFFF"/>
        </w:rPr>
        <w:t xml:space="preserve"> </w:t>
      </w:r>
      <w:r w:rsidR="002F7A65" w:rsidRPr="00CF1B7B">
        <w:rPr>
          <w:rFonts w:ascii="Times New Roman" w:hAnsi="Times New Roman" w:cs="Times New Roman"/>
          <w:color w:val="000000" w:themeColor="text1"/>
          <w:shd w:val="clear" w:color="auto" w:fill="FFFFFF"/>
        </w:rPr>
        <w:t>Pārziņa</w:t>
      </w:r>
      <w:r w:rsidR="000B12FA" w:rsidRPr="00CF1B7B">
        <w:rPr>
          <w:rFonts w:ascii="Times New Roman" w:hAnsi="Times New Roman" w:cs="Times New Roman"/>
          <w:color w:val="000000" w:themeColor="text1"/>
          <w:shd w:val="clear" w:color="auto" w:fill="FFFFFF"/>
        </w:rPr>
        <w:t xml:space="preserve"> pārstāvis telefoniski sazinās ar </w:t>
      </w:r>
      <w:r w:rsidR="00C91BC6">
        <w:rPr>
          <w:rFonts w:ascii="Times New Roman" w:hAnsi="Times New Roman" w:cs="Times New Roman"/>
          <w:color w:val="000000" w:themeColor="text1"/>
          <w:shd w:val="clear" w:color="auto" w:fill="FFFFFF"/>
        </w:rPr>
        <w:t>Dalībnieku (</w:t>
      </w:r>
      <w:r w:rsidR="002F7A65" w:rsidRPr="00CF1B7B">
        <w:rPr>
          <w:rFonts w:ascii="Times New Roman" w:hAnsi="Times New Roman" w:cs="Times New Roman"/>
          <w:color w:val="000000" w:themeColor="text1"/>
          <w:shd w:val="clear" w:color="auto" w:fill="FFFFFF"/>
        </w:rPr>
        <w:t>Pārdevēju</w:t>
      </w:r>
      <w:r w:rsidR="00C91BC6">
        <w:rPr>
          <w:rFonts w:ascii="Times New Roman" w:hAnsi="Times New Roman" w:cs="Times New Roman"/>
          <w:color w:val="000000" w:themeColor="text1"/>
          <w:shd w:val="clear" w:color="auto" w:fill="FFFFFF"/>
        </w:rPr>
        <w:t>)</w:t>
      </w:r>
      <w:r w:rsidR="000B12FA" w:rsidRPr="00CF1B7B">
        <w:rPr>
          <w:rFonts w:ascii="Times New Roman" w:hAnsi="Times New Roman" w:cs="Times New Roman"/>
          <w:color w:val="000000" w:themeColor="text1"/>
          <w:shd w:val="clear" w:color="auto" w:fill="FFFFFF"/>
        </w:rPr>
        <w:t xml:space="preserve"> par </w:t>
      </w:r>
      <w:r w:rsidRPr="00CF1B7B">
        <w:rPr>
          <w:rFonts w:ascii="Times New Roman" w:hAnsi="Times New Roman" w:cs="Times New Roman"/>
          <w:color w:val="000000" w:themeColor="text1"/>
          <w:shd w:val="clear" w:color="auto" w:fill="FFFFFF"/>
        </w:rPr>
        <w:t>tikšan</w:t>
      </w:r>
      <w:r w:rsidR="00C91BC6">
        <w:rPr>
          <w:rFonts w:ascii="Times New Roman" w:hAnsi="Times New Roman" w:cs="Times New Roman"/>
          <w:color w:val="000000" w:themeColor="text1"/>
          <w:shd w:val="clear" w:color="auto" w:fill="FFFFFF"/>
        </w:rPr>
        <w:t>ā</w:t>
      </w:r>
      <w:r w:rsidRPr="00CF1B7B">
        <w:rPr>
          <w:rFonts w:ascii="Times New Roman" w:hAnsi="Times New Roman" w:cs="Times New Roman"/>
          <w:color w:val="000000" w:themeColor="text1"/>
          <w:shd w:val="clear" w:color="auto" w:fill="FFFFFF"/>
        </w:rPr>
        <w:t>s</w:t>
      </w:r>
      <w:r w:rsidR="000B12FA" w:rsidRPr="00CF1B7B">
        <w:rPr>
          <w:rFonts w:ascii="Times New Roman" w:hAnsi="Times New Roman" w:cs="Times New Roman"/>
          <w:color w:val="000000" w:themeColor="text1"/>
          <w:shd w:val="clear" w:color="auto" w:fill="FFFFFF"/>
        </w:rPr>
        <w:t xml:space="preserve"> datumu, laiku un vietu</w:t>
      </w:r>
      <w:r w:rsidR="00172E96" w:rsidRPr="00CF1B7B">
        <w:rPr>
          <w:rFonts w:ascii="Times New Roman" w:hAnsi="Times New Roman" w:cs="Times New Roman"/>
          <w:color w:val="000000" w:themeColor="text1"/>
          <w:shd w:val="clear" w:color="auto" w:fill="FFFFFF"/>
        </w:rPr>
        <w:t>,</w:t>
      </w:r>
      <w:r w:rsidR="000B12FA" w:rsidRPr="00CF1B7B">
        <w:rPr>
          <w:rFonts w:ascii="Times New Roman" w:hAnsi="Times New Roman" w:cs="Times New Roman"/>
          <w:color w:val="000000" w:themeColor="text1"/>
          <w:shd w:val="clear" w:color="auto" w:fill="FFFFFF"/>
        </w:rPr>
        <w:t xml:space="preserve"> kur pieejami </w:t>
      </w:r>
      <w:r w:rsidR="00C91BC6">
        <w:rPr>
          <w:rFonts w:ascii="Times New Roman" w:hAnsi="Times New Roman" w:cs="Times New Roman"/>
          <w:color w:val="000000" w:themeColor="text1"/>
          <w:shd w:val="clear" w:color="auto" w:fill="FFFFFF"/>
        </w:rPr>
        <w:t>Dalībnieka (</w:t>
      </w:r>
      <w:r w:rsidR="002F7A65" w:rsidRPr="00CF1B7B">
        <w:rPr>
          <w:rFonts w:ascii="Times New Roman" w:hAnsi="Times New Roman" w:cs="Times New Roman"/>
          <w:color w:val="000000" w:themeColor="text1"/>
          <w:shd w:val="clear" w:color="auto" w:fill="FFFFFF"/>
        </w:rPr>
        <w:t>Pārdevēja</w:t>
      </w:r>
      <w:r w:rsidR="00C91BC6">
        <w:rPr>
          <w:rFonts w:ascii="Times New Roman" w:hAnsi="Times New Roman" w:cs="Times New Roman"/>
          <w:color w:val="000000" w:themeColor="text1"/>
          <w:shd w:val="clear" w:color="auto" w:fill="FFFFFF"/>
        </w:rPr>
        <w:t>)</w:t>
      </w:r>
      <w:r w:rsidR="00172E96" w:rsidRPr="00CF1B7B">
        <w:rPr>
          <w:rFonts w:ascii="Times New Roman" w:hAnsi="Times New Roman" w:cs="Times New Roman"/>
          <w:color w:val="000000" w:themeColor="text1"/>
          <w:shd w:val="clear" w:color="auto" w:fill="FFFFFF"/>
        </w:rPr>
        <w:t xml:space="preserve"> </w:t>
      </w:r>
      <w:r w:rsidR="000B12FA" w:rsidRPr="00CF1B7B">
        <w:rPr>
          <w:rFonts w:ascii="Times New Roman" w:hAnsi="Times New Roman" w:cs="Times New Roman"/>
          <w:color w:val="000000" w:themeColor="text1"/>
          <w:shd w:val="clear" w:color="auto" w:fill="FFFFFF"/>
        </w:rPr>
        <w:t>dokumenti, uzskaite par biomasas ieguvi</w:t>
      </w:r>
      <w:r w:rsidR="00635DE5" w:rsidRPr="00CF1B7B">
        <w:rPr>
          <w:rFonts w:ascii="Times New Roman" w:hAnsi="Times New Roman" w:cs="Times New Roman"/>
          <w:color w:val="000000" w:themeColor="text1"/>
          <w:shd w:val="clear" w:color="auto" w:fill="FFFFFF"/>
        </w:rPr>
        <w:t>;</w:t>
      </w:r>
    </w:p>
    <w:p w14:paraId="22DF984E" w14:textId="6935053B" w:rsidR="003A00AF" w:rsidRPr="00CF1B7B" w:rsidRDefault="000B12FA"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Veic </w:t>
      </w:r>
      <w:r w:rsidR="00635DE5" w:rsidRPr="00CF1B7B">
        <w:rPr>
          <w:rFonts w:ascii="Times New Roman" w:hAnsi="Times New Roman" w:cs="Times New Roman"/>
          <w:color w:val="000000" w:themeColor="text1"/>
          <w:shd w:val="clear" w:color="auto" w:fill="FFFFFF"/>
        </w:rPr>
        <w:t>dokumentu</w:t>
      </w:r>
      <w:r w:rsidRPr="00CF1B7B">
        <w:rPr>
          <w:rFonts w:ascii="Times New Roman" w:hAnsi="Times New Roman" w:cs="Times New Roman"/>
          <w:color w:val="000000" w:themeColor="text1"/>
          <w:shd w:val="clear" w:color="auto" w:fill="FFFFFF"/>
        </w:rPr>
        <w:t xml:space="preserve"> </w:t>
      </w:r>
      <w:r w:rsidR="00172E96" w:rsidRPr="00CF1B7B">
        <w:rPr>
          <w:rFonts w:ascii="Times New Roman" w:hAnsi="Times New Roman" w:cs="Times New Roman"/>
          <w:color w:val="000000" w:themeColor="text1"/>
          <w:shd w:val="clear" w:color="auto" w:fill="FFFFFF"/>
        </w:rPr>
        <w:t>pārbaudi</w:t>
      </w:r>
      <w:r w:rsidR="00635DE5" w:rsidRPr="00CF1B7B">
        <w:rPr>
          <w:rFonts w:ascii="Times New Roman" w:hAnsi="Times New Roman" w:cs="Times New Roman"/>
          <w:color w:val="000000" w:themeColor="text1"/>
          <w:shd w:val="clear" w:color="auto" w:fill="FFFFFF"/>
        </w:rPr>
        <w:t xml:space="preserve">, apjoma atbilstību </w:t>
      </w:r>
      <w:r w:rsidR="006E2BB5" w:rsidRPr="00CF1B7B">
        <w:rPr>
          <w:rFonts w:ascii="Times New Roman" w:hAnsi="Times New Roman" w:cs="Times New Roman"/>
          <w:color w:val="000000" w:themeColor="text1"/>
          <w:shd w:val="clear" w:color="auto" w:fill="FFFFFF"/>
        </w:rPr>
        <w:t>ber.</w:t>
      </w:r>
      <w:r w:rsidR="00635DE5" w:rsidRPr="00CF1B7B">
        <w:rPr>
          <w:rFonts w:ascii="Times New Roman" w:hAnsi="Times New Roman" w:cs="Times New Roman"/>
          <w:color w:val="000000" w:themeColor="text1"/>
          <w:shd w:val="clear" w:color="auto" w:fill="FFFFFF"/>
        </w:rPr>
        <w:t>m</w:t>
      </w:r>
      <w:r w:rsidR="006E2BB5" w:rsidRPr="00CF1B7B">
        <w:rPr>
          <w:rFonts w:ascii="Times New Roman" w:hAnsi="Times New Roman" w:cs="Times New Roman"/>
          <w:color w:val="000000" w:themeColor="text1"/>
          <w:shd w:val="clear" w:color="auto" w:fill="FFFFFF"/>
        </w:rPr>
        <w:t>³</w:t>
      </w:r>
      <w:r w:rsidR="00635DE5" w:rsidRPr="00CF1B7B">
        <w:rPr>
          <w:rFonts w:ascii="Times New Roman" w:hAnsi="Times New Roman" w:cs="Times New Roman"/>
          <w:color w:val="000000" w:themeColor="text1"/>
          <w:shd w:val="clear" w:color="auto" w:fill="FFFFFF"/>
        </w:rPr>
        <w:t>/ha</w:t>
      </w:r>
      <w:r w:rsidR="0037772E" w:rsidRPr="00CF1B7B">
        <w:rPr>
          <w:rFonts w:ascii="Times New Roman" w:hAnsi="Times New Roman" w:cs="Times New Roman"/>
          <w:color w:val="000000" w:themeColor="text1"/>
          <w:shd w:val="clear" w:color="auto" w:fill="FFFFFF"/>
        </w:rPr>
        <w:t>;</w:t>
      </w:r>
    </w:p>
    <w:p w14:paraId="18F22BCB" w14:textId="00275C10" w:rsidR="003A00AF" w:rsidRPr="00CF1B7B" w:rsidRDefault="00C91BC6"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Ieguves likumību</w:t>
      </w:r>
      <w:r w:rsidR="008B2E8F" w:rsidRPr="00CF1B7B">
        <w:rPr>
          <w:rFonts w:ascii="Times New Roman" w:hAnsi="Times New Roman" w:cs="Times New Roman"/>
          <w:color w:val="000000" w:themeColor="text1"/>
          <w:shd w:val="clear" w:color="auto" w:fill="FFFFFF"/>
        </w:rPr>
        <w:t>, atbilstoši biomasas ieguves apjomam</w:t>
      </w:r>
      <w:r w:rsidR="00635DE5" w:rsidRPr="00CF1B7B">
        <w:rPr>
          <w:rFonts w:ascii="Times New Roman" w:hAnsi="Times New Roman" w:cs="Times New Roman"/>
          <w:color w:val="000000" w:themeColor="text1"/>
          <w:shd w:val="clear" w:color="auto" w:fill="FFFFFF"/>
        </w:rPr>
        <w:t>;</w:t>
      </w:r>
    </w:p>
    <w:p w14:paraId="5C96BCCF" w14:textId="78994040" w:rsidR="00F57391" w:rsidRPr="00CF1B7B" w:rsidRDefault="008B2E8F"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Pārbaudīti CA  un izdrukas no datu bāzes </w:t>
      </w:r>
      <w:r w:rsidR="00C91BC6">
        <w:rPr>
          <w:rFonts w:ascii="Times New Roman" w:hAnsi="Times New Roman" w:cs="Times New Roman"/>
          <w:color w:val="000000" w:themeColor="text1"/>
          <w:shd w:val="clear" w:color="auto" w:fill="FFFFFF"/>
        </w:rPr>
        <w:t>“</w:t>
      </w:r>
      <w:r w:rsidRPr="00CF1B7B">
        <w:rPr>
          <w:rFonts w:ascii="Times New Roman" w:hAnsi="Times New Roman" w:cs="Times New Roman"/>
          <w:color w:val="000000" w:themeColor="text1"/>
          <w:shd w:val="clear" w:color="auto" w:fill="FFFFFF"/>
        </w:rPr>
        <w:t>Ozols</w:t>
      </w:r>
      <w:r w:rsidR="00C91BC6">
        <w:rPr>
          <w:rFonts w:ascii="Times New Roman" w:hAnsi="Times New Roman" w:cs="Times New Roman"/>
          <w:color w:val="000000" w:themeColor="text1"/>
          <w:shd w:val="clear" w:color="auto" w:fill="FFFFFF"/>
        </w:rPr>
        <w:t>”</w:t>
      </w:r>
      <w:r w:rsidR="0037772E" w:rsidRPr="00CF1B7B">
        <w:rPr>
          <w:rFonts w:ascii="Times New Roman" w:hAnsi="Times New Roman" w:cs="Times New Roman"/>
          <w:color w:val="000000" w:themeColor="text1"/>
          <w:shd w:val="clear" w:color="auto" w:fill="FFFFFF"/>
        </w:rPr>
        <w:t>;</w:t>
      </w:r>
    </w:p>
    <w:p w14:paraId="541E0D3B" w14:textId="77777777" w:rsidR="00F57391" w:rsidRPr="00CF1B7B" w:rsidRDefault="008B2E8F"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Veic lauka auditus izstrādes nogabalos;</w:t>
      </w:r>
    </w:p>
    <w:p w14:paraId="02EAB198" w14:textId="17E57CBB" w:rsidR="00F57391" w:rsidRPr="00CF1B7B" w:rsidRDefault="00635DE5"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Sagatavo audita ziņojumu, ko paraksta </w:t>
      </w:r>
      <w:r w:rsidR="00C91BC6">
        <w:rPr>
          <w:rFonts w:ascii="Times New Roman" w:hAnsi="Times New Roman" w:cs="Times New Roman"/>
          <w:color w:val="000000" w:themeColor="text1"/>
          <w:shd w:val="clear" w:color="auto" w:fill="FFFFFF"/>
        </w:rPr>
        <w:t>Dalībnieks (</w:t>
      </w:r>
      <w:r w:rsidR="006E2BB5" w:rsidRPr="00CF1B7B">
        <w:rPr>
          <w:rFonts w:ascii="Times New Roman" w:hAnsi="Times New Roman" w:cs="Times New Roman"/>
          <w:color w:val="000000" w:themeColor="text1"/>
          <w:shd w:val="clear" w:color="auto" w:fill="FFFFFF"/>
        </w:rPr>
        <w:t>Pārdevējs</w:t>
      </w:r>
      <w:r w:rsidR="00C91BC6">
        <w:rPr>
          <w:rFonts w:ascii="Times New Roman" w:hAnsi="Times New Roman" w:cs="Times New Roman"/>
          <w:color w:val="000000" w:themeColor="text1"/>
          <w:shd w:val="clear" w:color="auto" w:fill="FFFFFF"/>
        </w:rPr>
        <w:t>)</w:t>
      </w:r>
      <w:r w:rsidRPr="00CF1B7B">
        <w:rPr>
          <w:rFonts w:ascii="Times New Roman" w:hAnsi="Times New Roman" w:cs="Times New Roman"/>
          <w:color w:val="000000" w:themeColor="text1"/>
          <w:shd w:val="clear" w:color="auto" w:fill="FFFFFF"/>
        </w:rPr>
        <w:t>;</w:t>
      </w:r>
    </w:p>
    <w:p w14:paraId="06073BA0" w14:textId="7169259A" w:rsidR="00F57391" w:rsidRPr="00CF1B7B" w:rsidRDefault="00635DE5"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Ja ir konstatēti “Būtiski” vai “Nebūtiski” pārkāpumi, rīcīb</w:t>
      </w:r>
      <w:r w:rsidR="00172E96" w:rsidRPr="00CF1B7B">
        <w:rPr>
          <w:rFonts w:ascii="Times New Roman" w:hAnsi="Times New Roman" w:cs="Times New Roman"/>
          <w:color w:val="000000" w:themeColor="text1"/>
          <w:shd w:val="clear" w:color="auto" w:fill="FFFFFF"/>
        </w:rPr>
        <w:t>a</w:t>
      </w:r>
      <w:r w:rsidRPr="00CF1B7B">
        <w:rPr>
          <w:rFonts w:ascii="Times New Roman" w:hAnsi="Times New Roman" w:cs="Times New Roman"/>
          <w:color w:val="000000" w:themeColor="text1"/>
          <w:shd w:val="clear" w:color="auto" w:fill="FFFFFF"/>
        </w:rPr>
        <w:t xml:space="preserve"> </w:t>
      </w:r>
      <w:r w:rsidR="00172E96" w:rsidRPr="00CF1B7B">
        <w:rPr>
          <w:rFonts w:ascii="Times New Roman" w:hAnsi="Times New Roman" w:cs="Times New Roman"/>
          <w:color w:val="000000" w:themeColor="text1"/>
          <w:shd w:val="clear" w:color="auto" w:fill="FFFFFF"/>
        </w:rPr>
        <w:t xml:space="preserve">noteikta </w:t>
      </w:r>
      <w:r w:rsidRPr="00CF1B7B">
        <w:rPr>
          <w:rFonts w:ascii="Times New Roman" w:hAnsi="Times New Roman" w:cs="Times New Roman"/>
          <w:color w:val="000000" w:themeColor="text1"/>
          <w:shd w:val="clear" w:color="auto" w:fill="FFFFFF"/>
        </w:rPr>
        <w:t>shēmā zemāk</w:t>
      </w:r>
      <w:r w:rsidR="0037772E" w:rsidRPr="00CF1B7B">
        <w:rPr>
          <w:rFonts w:ascii="Times New Roman" w:hAnsi="Times New Roman" w:cs="Times New Roman"/>
          <w:color w:val="000000" w:themeColor="text1"/>
          <w:shd w:val="clear" w:color="auto" w:fill="FFFFFF"/>
        </w:rPr>
        <w:t>;</w:t>
      </w:r>
    </w:p>
    <w:p w14:paraId="5B0CCB09" w14:textId="77777777" w:rsidR="00F57391" w:rsidRPr="00CF1B7B" w:rsidRDefault="00F57391" w:rsidP="00DD31C9">
      <w:pPr>
        <w:pStyle w:val="ListParagraph"/>
        <w:numPr>
          <w:ilvl w:val="2"/>
          <w:numId w:val="2"/>
        </w:numPr>
        <w:spacing w:line="360" w:lineRule="auto"/>
        <w:ind w:left="1418"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Biomasa netiek pieņemta art “RED II atbilstošs” atsauci, ja: </w:t>
      </w:r>
    </w:p>
    <w:p w14:paraId="47AF8488" w14:textId="4E5B761E" w:rsidR="00F57391" w:rsidRPr="00CF1B7B" w:rsidRDefault="00F57391" w:rsidP="00DD31C9">
      <w:pPr>
        <w:pStyle w:val="ListParagraph"/>
        <w:numPr>
          <w:ilvl w:val="3"/>
          <w:numId w:val="2"/>
        </w:numPr>
        <w:spacing w:line="360" w:lineRule="auto"/>
        <w:ind w:left="2127"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nav pieejami visi izlases veidā pieprasītie dokumenti, </w:t>
      </w:r>
    </w:p>
    <w:p w14:paraId="3BC6313C" w14:textId="77777777" w:rsidR="00F57391" w:rsidRPr="00CF1B7B" w:rsidRDefault="00F57391" w:rsidP="00DD31C9">
      <w:pPr>
        <w:pStyle w:val="ListParagraph"/>
        <w:numPr>
          <w:ilvl w:val="3"/>
          <w:numId w:val="2"/>
        </w:numPr>
        <w:spacing w:line="360" w:lineRule="auto"/>
        <w:ind w:left="2127"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lastRenderedPageBreak/>
        <w:t xml:space="preserve">biomasa neatbilst ilgtspējības kritērijiem, </w:t>
      </w:r>
    </w:p>
    <w:p w14:paraId="7FDF5FB3" w14:textId="3D24F86E" w:rsidR="00F57391" w:rsidRPr="00CF1B7B" w:rsidRDefault="002F7A65" w:rsidP="00DD31C9">
      <w:pPr>
        <w:pStyle w:val="ListParagraph"/>
        <w:numPr>
          <w:ilvl w:val="3"/>
          <w:numId w:val="2"/>
        </w:numPr>
        <w:spacing w:line="360" w:lineRule="auto"/>
        <w:ind w:left="2127"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pārdevējs</w:t>
      </w:r>
      <w:r w:rsidR="00F57391" w:rsidRPr="00CF1B7B">
        <w:rPr>
          <w:rFonts w:ascii="Times New Roman" w:hAnsi="Times New Roman" w:cs="Times New Roman"/>
          <w:color w:val="000000" w:themeColor="text1"/>
          <w:shd w:val="clear" w:color="auto" w:fill="FFFFFF"/>
        </w:rPr>
        <w:t xml:space="preserve"> nespēj uzrādīt efektīvu sistēmu biomasas izcel</w:t>
      </w:r>
      <w:r w:rsidR="0037772E" w:rsidRPr="00CF1B7B">
        <w:rPr>
          <w:rFonts w:ascii="Times New Roman" w:hAnsi="Times New Roman" w:cs="Times New Roman"/>
          <w:color w:val="000000" w:themeColor="text1"/>
          <w:shd w:val="clear" w:color="auto" w:fill="FFFFFF"/>
        </w:rPr>
        <w:t>s</w:t>
      </w:r>
      <w:r w:rsidR="00F57391" w:rsidRPr="00CF1B7B">
        <w:rPr>
          <w:rFonts w:ascii="Times New Roman" w:hAnsi="Times New Roman" w:cs="Times New Roman"/>
          <w:color w:val="000000" w:themeColor="text1"/>
          <w:shd w:val="clear" w:color="auto" w:fill="FFFFFF"/>
        </w:rPr>
        <w:t>mes ieguves izsekošanai</w:t>
      </w:r>
      <w:r w:rsidR="0037772E" w:rsidRPr="00CF1B7B">
        <w:rPr>
          <w:rFonts w:ascii="Times New Roman" w:hAnsi="Times New Roman" w:cs="Times New Roman"/>
          <w:color w:val="000000" w:themeColor="text1"/>
          <w:shd w:val="clear" w:color="auto" w:fill="FFFFFF"/>
        </w:rPr>
        <w:t>,</w:t>
      </w:r>
    </w:p>
    <w:p w14:paraId="478CFCFC" w14:textId="5AED7AA5" w:rsidR="00830749" w:rsidRPr="00CF1B7B" w:rsidRDefault="00F57391" w:rsidP="00DD31C9">
      <w:pPr>
        <w:pStyle w:val="ListParagraph"/>
        <w:numPr>
          <w:ilvl w:val="3"/>
          <w:numId w:val="2"/>
        </w:numPr>
        <w:spacing w:line="360" w:lineRule="auto"/>
        <w:ind w:left="2127"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masas bilances apjoms ir pārsniegts.</w:t>
      </w:r>
    </w:p>
    <w:p w14:paraId="4D90C8A2" w14:textId="398E4ABA" w:rsidR="00F57391" w:rsidRPr="00CF1B7B" w:rsidRDefault="00301FE7" w:rsidP="009D36DF">
      <w:pPr>
        <w:pStyle w:val="ListParagraph"/>
        <w:numPr>
          <w:ilvl w:val="1"/>
          <w:numId w:val="2"/>
        </w:numPr>
        <w:spacing w:line="360" w:lineRule="auto"/>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Vispārēja</w:t>
      </w:r>
      <w:r w:rsidR="00F57391" w:rsidRPr="00CF1B7B">
        <w:rPr>
          <w:rFonts w:ascii="Times New Roman" w:hAnsi="Times New Roman" w:cs="Times New Roman"/>
          <w:color w:val="000000" w:themeColor="text1"/>
          <w:shd w:val="clear" w:color="auto" w:fill="FFFFFF"/>
        </w:rPr>
        <w:t xml:space="preserve"> </w:t>
      </w:r>
      <w:r w:rsidR="002F7A65" w:rsidRPr="00CF1B7B">
        <w:rPr>
          <w:rFonts w:ascii="Times New Roman" w:hAnsi="Times New Roman" w:cs="Times New Roman"/>
          <w:color w:val="000000" w:themeColor="text1"/>
          <w:shd w:val="clear" w:color="auto" w:fill="FFFFFF"/>
        </w:rPr>
        <w:t>Pārdevēja</w:t>
      </w:r>
      <w:r w:rsidR="00F57391" w:rsidRPr="00CF1B7B">
        <w:rPr>
          <w:rFonts w:ascii="Times New Roman" w:hAnsi="Times New Roman" w:cs="Times New Roman"/>
          <w:color w:val="000000" w:themeColor="text1"/>
          <w:shd w:val="clear" w:color="auto" w:fill="FFFFFF"/>
        </w:rPr>
        <w:t xml:space="preserve"> audita shēma:</w:t>
      </w:r>
    </w:p>
    <w:p w14:paraId="49601AE3" w14:textId="376EC120" w:rsidR="00635DE5" w:rsidRPr="00CF1B7B" w:rsidRDefault="00635DE5" w:rsidP="009D36DF">
      <w:pPr>
        <w:pStyle w:val="ListParagraph"/>
        <w:spacing w:line="360" w:lineRule="auto"/>
        <w:ind w:left="1440"/>
        <w:rPr>
          <w:rFonts w:ascii="Times New Roman" w:hAnsi="Times New Roman" w:cs="Times New Roman"/>
          <w:color w:val="000000" w:themeColor="text1"/>
          <w:shd w:val="clear" w:color="auto" w:fill="FFFFFF"/>
        </w:rPr>
      </w:pPr>
    </w:p>
    <w:p w14:paraId="3BFE2325" w14:textId="77777777" w:rsidR="009A294D" w:rsidRPr="00CF1B7B" w:rsidRDefault="009A294D" w:rsidP="009D36DF">
      <w:pPr>
        <w:spacing w:line="360" w:lineRule="auto"/>
        <w:rPr>
          <w:rFonts w:ascii="Times New Roman" w:hAnsi="Times New Roman" w:cs="Times New Roman"/>
          <w:b/>
          <w:bCs/>
          <w:color w:val="000000" w:themeColor="text1"/>
          <w:shd w:val="clear" w:color="auto" w:fill="FFFFFF"/>
        </w:rPr>
      </w:pPr>
    </w:p>
    <w:p w14:paraId="43670FDF" w14:textId="347958BF" w:rsidR="005D1BBB" w:rsidRPr="00CF1B7B" w:rsidRDefault="000825B2" w:rsidP="000825B2">
      <w:pPr>
        <w:spacing w:line="360" w:lineRule="auto"/>
        <w:jc w:val="center"/>
        <w:rPr>
          <w:rFonts w:ascii="Times New Roman" w:hAnsi="Times New Roman" w:cs="Times New Roman"/>
          <w:b/>
          <w:bCs/>
          <w:color w:val="000000" w:themeColor="text1"/>
          <w:shd w:val="clear" w:color="auto" w:fill="FFFFFF"/>
        </w:rPr>
      </w:pPr>
      <w:r>
        <w:rPr>
          <w:noProof/>
        </w:rPr>
        <w:drawing>
          <wp:inline distT="0" distB="0" distL="0" distR="0" wp14:anchorId="2E4E7799" wp14:editId="73817EB6">
            <wp:extent cx="8084820" cy="3362960"/>
            <wp:effectExtent l="0" t="0" r="0" b="8890"/>
            <wp:docPr id="2003643361" name="Picture 1"/>
            <wp:cNvGraphicFramePr/>
            <a:graphic xmlns:a="http://schemas.openxmlformats.org/drawingml/2006/main">
              <a:graphicData uri="http://schemas.openxmlformats.org/drawingml/2006/picture">
                <pic:pic xmlns:pic="http://schemas.openxmlformats.org/drawingml/2006/picture">
                  <pic:nvPicPr>
                    <pic:cNvPr id="2003643361" name="Picture 1"/>
                    <pic:cNvPicPr/>
                  </pic:nvPicPr>
                  <pic:blipFill>
                    <a:blip r:embed="rId15"/>
                    <a:stretch>
                      <a:fillRect/>
                    </a:stretch>
                  </pic:blipFill>
                  <pic:spPr>
                    <a:xfrm>
                      <a:off x="0" y="0"/>
                      <a:ext cx="8084820" cy="3362960"/>
                    </a:xfrm>
                    <a:prstGeom prst="rect">
                      <a:avLst/>
                    </a:prstGeom>
                  </pic:spPr>
                </pic:pic>
              </a:graphicData>
            </a:graphic>
          </wp:inline>
        </w:drawing>
      </w:r>
      <w:r w:rsidR="005D1BBB" w:rsidRPr="00CF1B7B">
        <w:rPr>
          <w:rFonts w:ascii="Times New Roman" w:hAnsi="Times New Roman" w:cs="Times New Roman"/>
          <w:b/>
          <w:bCs/>
          <w:color w:val="000000" w:themeColor="text1"/>
          <w:shd w:val="clear" w:color="auto" w:fill="FFFFFF"/>
        </w:rPr>
        <w:br w:type="page"/>
      </w:r>
    </w:p>
    <w:p w14:paraId="62A43EDD" w14:textId="77777777" w:rsidR="005D1BBB" w:rsidRPr="00CF1B7B" w:rsidRDefault="005D1BBB" w:rsidP="009D36DF">
      <w:pPr>
        <w:spacing w:line="360" w:lineRule="auto"/>
        <w:rPr>
          <w:rFonts w:ascii="Times New Roman" w:hAnsi="Times New Roman" w:cs="Times New Roman"/>
          <w:b/>
          <w:bCs/>
          <w:color w:val="000000" w:themeColor="text1"/>
          <w:shd w:val="clear" w:color="auto" w:fill="FFFFFF"/>
        </w:rPr>
      </w:pPr>
    </w:p>
    <w:p w14:paraId="6F352A47" w14:textId="64EF7613" w:rsidR="003504F7" w:rsidRPr="00CF1B7B" w:rsidRDefault="009D36DF" w:rsidP="00CF1B7B">
      <w:pPr>
        <w:pStyle w:val="ListParagraph"/>
        <w:numPr>
          <w:ilvl w:val="0"/>
          <w:numId w:val="2"/>
        </w:numPr>
        <w:spacing w:line="360" w:lineRule="auto"/>
        <w:ind w:left="0" w:firstLine="0"/>
        <w:rPr>
          <w:rFonts w:ascii="Times New Roman" w:hAnsi="Times New Roman" w:cs="Times New Roman"/>
          <w:b/>
          <w:bCs/>
          <w:color w:val="000000" w:themeColor="text1"/>
          <w:shd w:val="clear" w:color="auto" w:fill="FFFFFF"/>
        </w:rPr>
      </w:pPr>
      <w:r w:rsidRPr="00CF1B7B">
        <w:rPr>
          <w:rFonts w:ascii="Times New Roman" w:hAnsi="Times New Roman" w:cs="Times New Roman"/>
          <w:b/>
          <w:bCs/>
          <w:color w:val="000000" w:themeColor="text1"/>
          <w:shd w:val="clear" w:color="auto" w:fill="FFFFFF"/>
        </w:rPr>
        <w:t xml:space="preserve"> </w:t>
      </w:r>
      <w:r w:rsidR="003504F7" w:rsidRPr="00CF1B7B">
        <w:rPr>
          <w:rFonts w:ascii="Times New Roman" w:hAnsi="Times New Roman" w:cs="Times New Roman"/>
          <w:b/>
          <w:bCs/>
          <w:color w:val="000000" w:themeColor="text1"/>
          <w:shd w:val="clear" w:color="auto" w:fill="FFFFFF"/>
        </w:rPr>
        <w:t xml:space="preserve">Datu, </w:t>
      </w:r>
      <w:r w:rsidR="00E91452" w:rsidRPr="00CF1B7B">
        <w:rPr>
          <w:rFonts w:ascii="Times New Roman" w:hAnsi="Times New Roman" w:cs="Times New Roman"/>
          <w:b/>
          <w:bCs/>
          <w:color w:val="000000" w:themeColor="text1"/>
          <w:shd w:val="clear" w:color="auto" w:fill="FFFFFF"/>
        </w:rPr>
        <w:t>dokumentu</w:t>
      </w:r>
      <w:r w:rsidR="003504F7" w:rsidRPr="00CF1B7B">
        <w:rPr>
          <w:rFonts w:ascii="Times New Roman" w:hAnsi="Times New Roman" w:cs="Times New Roman"/>
          <w:b/>
          <w:bCs/>
          <w:color w:val="000000" w:themeColor="text1"/>
          <w:shd w:val="clear" w:color="auto" w:fill="FFFFFF"/>
        </w:rPr>
        <w:t xml:space="preserve"> </w:t>
      </w:r>
      <w:r w:rsidR="00035B4C" w:rsidRPr="00CF1B7B">
        <w:rPr>
          <w:rFonts w:ascii="Times New Roman" w:hAnsi="Times New Roman" w:cs="Times New Roman"/>
          <w:b/>
          <w:bCs/>
          <w:color w:val="000000" w:themeColor="text1"/>
          <w:shd w:val="clear" w:color="auto" w:fill="FFFFFF"/>
        </w:rPr>
        <w:t>reģistri</w:t>
      </w:r>
      <w:r w:rsidR="0037772E" w:rsidRPr="00CF1B7B">
        <w:rPr>
          <w:rFonts w:ascii="Times New Roman" w:hAnsi="Times New Roman" w:cs="Times New Roman"/>
          <w:b/>
          <w:bCs/>
          <w:color w:val="000000" w:themeColor="text1"/>
          <w:shd w:val="clear" w:color="auto" w:fill="FFFFFF"/>
        </w:rPr>
        <w:t>:</w:t>
      </w:r>
    </w:p>
    <w:p w14:paraId="51919AB5" w14:textId="01038106" w:rsidR="009D36DF" w:rsidRPr="00CF1B7B" w:rsidRDefault="00C91BC6" w:rsidP="000825B2">
      <w:pPr>
        <w:pStyle w:val="ListParagraph"/>
        <w:numPr>
          <w:ilvl w:val="1"/>
          <w:numId w:val="2"/>
        </w:numPr>
        <w:spacing w:line="360" w:lineRule="auto"/>
        <w:ind w:left="709" w:firstLine="0"/>
        <w:rPr>
          <w:rFonts w:ascii="Times New Roman" w:hAnsi="Times New Roman" w:cs="Times New Roman"/>
          <w:b/>
          <w:bCs/>
          <w:color w:val="000000" w:themeColor="text1"/>
          <w:shd w:val="clear" w:color="auto" w:fill="FFFFFF"/>
        </w:rPr>
      </w:pPr>
      <w:r>
        <w:rPr>
          <w:rFonts w:ascii="Times New Roman" w:hAnsi="Times New Roman" w:cs="Times New Roman"/>
          <w:color w:val="000000" w:themeColor="text1"/>
          <w:shd w:val="clear" w:color="auto" w:fill="FFFFFF"/>
        </w:rPr>
        <w:t>Dalībnieks (</w:t>
      </w:r>
      <w:r w:rsidR="002F7A65" w:rsidRPr="00CF1B7B">
        <w:rPr>
          <w:rFonts w:ascii="Times New Roman" w:hAnsi="Times New Roman" w:cs="Times New Roman"/>
          <w:color w:val="000000" w:themeColor="text1"/>
          <w:shd w:val="clear" w:color="auto" w:fill="FFFFFF"/>
        </w:rPr>
        <w:t>Pārdevējs</w:t>
      </w:r>
      <w:r>
        <w:rPr>
          <w:rFonts w:ascii="Times New Roman" w:hAnsi="Times New Roman" w:cs="Times New Roman"/>
          <w:color w:val="000000" w:themeColor="text1"/>
          <w:shd w:val="clear" w:color="auto" w:fill="FFFFFF"/>
        </w:rPr>
        <w:t>)</w:t>
      </w:r>
      <w:r w:rsidR="009D36DF" w:rsidRPr="00CF1B7B">
        <w:rPr>
          <w:rFonts w:ascii="Times New Roman" w:hAnsi="Times New Roman" w:cs="Times New Roman"/>
          <w:color w:val="000000" w:themeColor="text1"/>
          <w:shd w:val="clear" w:color="auto" w:fill="FFFFFF"/>
        </w:rPr>
        <w:t xml:space="preserve"> uzglabā dokumentus, kas saistīti ar biomasas piegādi, apstiprinājumu  ne mazāk kā 10 </w:t>
      </w:r>
      <w:r>
        <w:rPr>
          <w:rFonts w:ascii="Times New Roman" w:hAnsi="Times New Roman" w:cs="Times New Roman"/>
          <w:color w:val="000000" w:themeColor="text1"/>
          <w:shd w:val="clear" w:color="auto" w:fill="FFFFFF"/>
        </w:rPr>
        <w:t xml:space="preserve">(desmit) </w:t>
      </w:r>
      <w:r w:rsidR="009D36DF" w:rsidRPr="00CF1B7B">
        <w:rPr>
          <w:rFonts w:ascii="Times New Roman" w:hAnsi="Times New Roman" w:cs="Times New Roman"/>
          <w:color w:val="000000" w:themeColor="text1"/>
          <w:shd w:val="clear" w:color="auto" w:fill="FFFFFF"/>
        </w:rPr>
        <w:t>gadus no šo dokumentu spēkā stāšanās dienas</w:t>
      </w:r>
      <w:r>
        <w:rPr>
          <w:rFonts w:ascii="Times New Roman" w:hAnsi="Times New Roman" w:cs="Times New Roman"/>
          <w:color w:val="000000" w:themeColor="text1"/>
          <w:shd w:val="clear" w:color="auto" w:fill="FFFFFF"/>
        </w:rPr>
        <w:t>.</w:t>
      </w:r>
    </w:p>
    <w:p w14:paraId="66704A63" w14:textId="7E7960ED" w:rsidR="009D36DF" w:rsidRPr="00CF1B7B" w:rsidRDefault="009D36DF" w:rsidP="009D36DF">
      <w:pPr>
        <w:pStyle w:val="ListParagraph"/>
        <w:numPr>
          <w:ilvl w:val="1"/>
          <w:numId w:val="2"/>
        </w:numPr>
        <w:spacing w:line="360" w:lineRule="auto"/>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Visiem subjektiem ir jābūt dokumentu pārvaldības sistēmai, ko var pārbaudīt auditu laikā. Lai nodrošinātu atbilstību tiesību aktu noteikumiem, visiem saimnieciskās darbības veicējiem ir obligāti jāiesniedz atbilstoša dokumentācija. Visi dokumenti dokumentu pārvaldības sistēmā ir jāglabā vismaz </w:t>
      </w:r>
      <w:r w:rsidR="00C91BC6">
        <w:rPr>
          <w:rFonts w:ascii="Times New Roman" w:hAnsi="Times New Roman" w:cs="Times New Roman"/>
          <w:color w:val="000000" w:themeColor="text1"/>
          <w:shd w:val="clear" w:color="auto" w:fill="FFFFFF"/>
        </w:rPr>
        <w:t>10 (</w:t>
      </w:r>
      <w:r w:rsidRPr="00CF1B7B">
        <w:rPr>
          <w:rFonts w:ascii="Times New Roman" w:hAnsi="Times New Roman" w:cs="Times New Roman"/>
          <w:color w:val="000000" w:themeColor="text1"/>
          <w:shd w:val="clear" w:color="auto" w:fill="FFFFFF"/>
        </w:rPr>
        <w:t>desmit</w:t>
      </w:r>
      <w:r w:rsidR="00C91BC6">
        <w:rPr>
          <w:rFonts w:ascii="Times New Roman" w:hAnsi="Times New Roman" w:cs="Times New Roman"/>
          <w:color w:val="000000" w:themeColor="text1"/>
          <w:shd w:val="clear" w:color="auto" w:fill="FFFFFF"/>
        </w:rPr>
        <w:t>)</w:t>
      </w:r>
      <w:r w:rsidRPr="00CF1B7B">
        <w:rPr>
          <w:rFonts w:ascii="Times New Roman" w:hAnsi="Times New Roman" w:cs="Times New Roman"/>
          <w:color w:val="000000" w:themeColor="text1"/>
          <w:shd w:val="clear" w:color="auto" w:fill="FFFFFF"/>
        </w:rPr>
        <w:t xml:space="preserve"> gadus no to spēkā stāšanās dienas neatkarīgi no citām juridiskajām prasībām attiecībā uz glabāšanas termiņu.</w:t>
      </w:r>
    </w:p>
    <w:p w14:paraId="135CDF12" w14:textId="59B863BD" w:rsidR="009D36DF" w:rsidRPr="00CF1B7B" w:rsidRDefault="009D36DF" w:rsidP="009D36DF">
      <w:pPr>
        <w:pStyle w:val="ListParagraph"/>
        <w:numPr>
          <w:ilvl w:val="1"/>
          <w:numId w:val="2"/>
        </w:numPr>
        <w:spacing w:line="360" w:lineRule="auto"/>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Dokumenti, kas tiek uzglabāti un ir pieejami trešās puses auditoriem:</w:t>
      </w:r>
    </w:p>
    <w:p w14:paraId="11D72AD8" w14:textId="04905DC7" w:rsidR="009D36DF" w:rsidRPr="00CF1B7B" w:rsidRDefault="009D36DF" w:rsidP="009D36DF">
      <w:pPr>
        <w:spacing w:line="360" w:lineRule="auto"/>
        <w:jc w:val="center"/>
        <w:rPr>
          <w:rFonts w:ascii="Times New Roman" w:hAnsi="Times New Roman" w:cs="Times New Roman"/>
          <w:color w:val="000000" w:themeColor="text1"/>
          <w:shd w:val="clear" w:color="auto" w:fill="FFFFFF"/>
        </w:rPr>
      </w:pPr>
      <w:r w:rsidRPr="00CF1B7B">
        <w:rPr>
          <w:rFonts w:ascii="Times New Roman" w:hAnsi="Times New Roman" w:cs="Times New Roman"/>
          <w:noProof/>
        </w:rPr>
        <w:drawing>
          <wp:inline distT="0" distB="0" distL="0" distR="0" wp14:anchorId="316A6001" wp14:editId="58F1CF7E">
            <wp:extent cx="5731510" cy="2411095"/>
            <wp:effectExtent l="0" t="0" r="2540" b="8255"/>
            <wp:docPr id="140036372" name="Picture 1"/>
            <wp:cNvGraphicFramePr/>
            <a:graphic xmlns:a="http://schemas.openxmlformats.org/drawingml/2006/main">
              <a:graphicData uri="http://schemas.openxmlformats.org/drawingml/2006/picture">
                <pic:pic xmlns:pic="http://schemas.openxmlformats.org/drawingml/2006/picture">
                  <pic:nvPicPr>
                    <pic:cNvPr id="140036372" name="Picture 1"/>
                    <pic:cNvPicPr/>
                  </pic:nvPicPr>
                  <pic:blipFill>
                    <a:blip r:embed="rId16"/>
                    <a:stretch>
                      <a:fillRect/>
                    </a:stretch>
                  </pic:blipFill>
                  <pic:spPr>
                    <a:xfrm>
                      <a:off x="0" y="0"/>
                      <a:ext cx="5731510" cy="2411095"/>
                    </a:xfrm>
                    <a:prstGeom prst="rect">
                      <a:avLst/>
                    </a:prstGeom>
                  </pic:spPr>
                </pic:pic>
              </a:graphicData>
            </a:graphic>
          </wp:inline>
        </w:drawing>
      </w:r>
    </w:p>
    <w:p w14:paraId="308AC95F" w14:textId="575C101C" w:rsidR="009D36DF" w:rsidRPr="00CF1B7B" w:rsidRDefault="009D36DF" w:rsidP="009D36DF">
      <w:pPr>
        <w:spacing w:line="360" w:lineRule="auto"/>
        <w:rPr>
          <w:rFonts w:ascii="Times New Roman" w:hAnsi="Times New Roman" w:cs="Times New Roman"/>
          <w:color w:val="000000" w:themeColor="text1"/>
          <w:shd w:val="clear" w:color="auto" w:fill="FFFFFF"/>
        </w:rPr>
      </w:pPr>
    </w:p>
    <w:p w14:paraId="01E2F0C5" w14:textId="77777777" w:rsidR="009D36DF" w:rsidRPr="00CF1B7B" w:rsidRDefault="009D36DF" w:rsidP="009D36DF">
      <w:pPr>
        <w:spacing w:line="360" w:lineRule="auto"/>
        <w:rPr>
          <w:rFonts w:ascii="Times New Roman" w:hAnsi="Times New Roman" w:cs="Times New Roman"/>
          <w:color w:val="000000" w:themeColor="text1"/>
          <w:shd w:val="clear" w:color="auto" w:fill="FFFFFF"/>
        </w:rPr>
      </w:pPr>
    </w:p>
    <w:p w14:paraId="7257879A" w14:textId="6206FD17" w:rsidR="000A4E27" w:rsidRPr="00CF1B7B" w:rsidRDefault="007A6586" w:rsidP="00CF1B7B">
      <w:pPr>
        <w:pStyle w:val="ListParagraph"/>
        <w:numPr>
          <w:ilvl w:val="0"/>
          <w:numId w:val="2"/>
        </w:numPr>
        <w:spacing w:line="360" w:lineRule="auto"/>
        <w:ind w:left="0" w:firstLine="0"/>
        <w:rPr>
          <w:rFonts w:ascii="Times New Roman" w:hAnsi="Times New Roman" w:cs="Times New Roman"/>
          <w:color w:val="000000" w:themeColor="text1"/>
          <w:shd w:val="clear" w:color="auto" w:fill="FFFFFF"/>
        </w:rPr>
      </w:pPr>
      <w:r w:rsidRPr="00CF1B7B">
        <w:rPr>
          <w:rFonts w:ascii="Times New Roman" w:hAnsi="Times New Roman" w:cs="Times New Roman"/>
          <w:b/>
          <w:bCs/>
          <w:color w:val="000000" w:themeColor="text1"/>
        </w:rPr>
        <w:t>P</w:t>
      </w:r>
      <w:r w:rsidR="002F7A65" w:rsidRPr="00CF1B7B">
        <w:rPr>
          <w:rFonts w:ascii="Times New Roman" w:hAnsi="Times New Roman" w:cs="Times New Roman"/>
          <w:b/>
          <w:bCs/>
          <w:color w:val="000000" w:themeColor="text1"/>
        </w:rPr>
        <w:t>ārdevēju</w:t>
      </w:r>
      <w:r w:rsidRPr="00CF1B7B">
        <w:rPr>
          <w:rFonts w:ascii="Times New Roman" w:hAnsi="Times New Roman" w:cs="Times New Roman"/>
          <w:b/>
          <w:bCs/>
          <w:color w:val="000000" w:themeColor="text1"/>
        </w:rPr>
        <w:t xml:space="preserve"> kompetence un apmācība</w:t>
      </w:r>
      <w:r w:rsidR="009D36DF" w:rsidRPr="00CF1B7B">
        <w:rPr>
          <w:rFonts w:ascii="Times New Roman" w:hAnsi="Times New Roman" w:cs="Times New Roman"/>
          <w:b/>
          <w:bCs/>
          <w:color w:val="000000" w:themeColor="text1"/>
        </w:rPr>
        <w:t>.</w:t>
      </w:r>
    </w:p>
    <w:p w14:paraId="40B95C66" w14:textId="58C5398E" w:rsidR="009D36DF" w:rsidRPr="00CF1B7B" w:rsidRDefault="009D36DF" w:rsidP="009D36DF">
      <w:pPr>
        <w:spacing w:line="360" w:lineRule="auto"/>
        <w:jc w:val="center"/>
        <w:rPr>
          <w:rFonts w:ascii="Times New Roman" w:hAnsi="Times New Roman" w:cs="Times New Roman"/>
          <w:color w:val="000000" w:themeColor="text1"/>
          <w:shd w:val="clear" w:color="auto" w:fill="FFFFFF"/>
        </w:rPr>
      </w:pPr>
      <w:r w:rsidRPr="00CF1B7B">
        <w:rPr>
          <w:rFonts w:ascii="Times New Roman" w:hAnsi="Times New Roman" w:cs="Times New Roman"/>
          <w:noProof/>
          <w:color w:val="000000" w:themeColor="text1"/>
        </w:rPr>
        <w:lastRenderedPageBreak/>
        <w:drawing>
          <wp:inline distT="0" distB="0" distL="0" distR="0" wp14:anchorId="213DD9B9" wp14:editId="5CD65F94">
            <wp:extent cx="5257800" cy="4533900"/>
            <wp:effectExtent l="0" t="0" r="0" b="0"/>
            <wp:docPr id="2025829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29585" name=""/>
                    <pic:cNvPicPr/>
                  </pic:nvPicPr>
                  <pic:blipFill>
                    <a:blip r:embed="rId17"/>
                    <a:stretch>
                      <a:fillRect/>
                    </a:stretch>
                  </pic:blipFill>
                  <pic:spPr>
                    <a:xfrm>
                      <a:off x="0" y="0"/>
                      <a:ext cx="5257800" cy="4533900"/>
                    </a:xfrm>
                    <a:prstGeom prst="rect">
                      <a:avLst/>
                    </a:prstGeom>
                  </pic:spPr>
                </pic:pic>
              </a:graphicData>
            </a:graphic>
          </wp:inline>
        </w:drawing>
      </w:r>
    </w:p>
    <w:p w14:paraId="279A6660" w14:textId="6956343C" w:rsidR="009D36DF" w:rsidRPr="00CF1B7B" w:rsidRDefault="009D36DF" w:rsidP="009D36DF">
      <w:pPr>
        <w:spacing w:line="360" w:lineRule="auto"/>
        <w:rPr>
          <w:rFonts w:ascii="Times New Roman" w:hAnsi="Times New Roman" w:cs="Times New Roman"/>
          <w:color w:val="000000" w:themeColor="text1"/>
          <w:shd w:val="clear" w:color="auto" w:fill="FFFFFF"/>
        </w:rPr>
      </w:pPr>
    </w:p>
    <w:p w14:paraId="2B1EC6F4" w14:textId="56C33A5B" w:rsidR="009D36DF" w:rsidRPr="00CF1B7B" w:rsidRDefault="009D36DF" w:rsidP="009D36DF">
      <w:pPr>
        <w:spacing w:line="360" w:lineRule="auto"/>
        <w:rPr>
          <w:rFonts w:ascii="Times New Roman" w:hAnsi="Times New Roman" w:cs="Times New Roman"/>
          <w:color w:val="000000" w:themeColor="text1"/>
          <w:shd w:val="clear" w:color="auto" w:fill="FFFFFF"/>
        </w:rPr>
      </w:pPr>
    </w:p>
    <w:p w14:paraId="1AA2AC59" w14:textId="77777777" w:rsidR="009D36DF" w:rsidRPr="00CF1B7B" w:rsidRDefault="009D36DF" w:rsidP="009D36DF">
      <w:pPr>
        <w:spacing w:line="360" w:lineRule="auto"/>
        <w:rPr>
          <w:rFonts w:ascii="Times New Roman" w:hAnsi="Times New Roman" w:cs="Times New Roman"/>
          <w:color w:val="000000" w:themeColor="text1"/>
          <w:shd w:val="clear" w:color="auto" w:fill="FFFFFF"/>
        </w:rPr>
      </w:pPr>
    </w:p>
    <w:p w14:paraId="71BA4BE9" w14:textId="2B67BA92" w:rsidR="009D36DF" w:rsidRPr="00CF1B7B" w:rsidRDefault="009D36DF" w:rsidP="00CF1B7B">
      <w:pPr>
        <w:pStyle w:val="ListParagraph"/>
        <w:numPr>
          <w:ilvl w:val="0"/>
          <w:numId w:val="2"/>
        </w:numPr>
        <w:spacing w:line="360" w:lineRule="auto"/>
        <w:ind w:left="0" w:firstLine="0"/>
        <w:rPr>
          <w:rFonts w:ascii="Times New Roman" w:hAnsi="Times New Roman" w:cs="Times New Roman"/>
          <w:color w:val="000000" w:themeColor="text1"/>
          <w:shd w:val="clear" w:color="auto" w:fill="FFFFFF"/>
        </w:rPr>
      </w:pPr>
      <w:r w:rsidRPr="00CF1B7B">
        <w:rPr>
          <w:rFonts w:ascii="Times New Roman" w:hAnsi="Times New Roman" w:cs="Times New Roman"/>
          <w:b/>
          <w:bCs/>
          <w:color w:val="000000" w:themeColor="text1"/>
        </w:rPr>
        <w:t xml:space="preserve"> Siltumnīcefekta gāzu</w:t>
      </w:r>
      <w:r w:rsidR="001819F0" w:rsidRPr="00CF1B7B">
        <w:rPr>
          <w:rFonts w:ascii="Times New Roman" w:hAnsi="Times New Roman" w:cs="Times New Roman"/>
          <w:b/>
          <w:bCs/>
          <w:color w:val="000000" w:themeColor="text1"/>
        </w:rPr>
        <w:t xml:space="preserve"> (</w:t>
      </w:r>
      <w:r w:rsidR="00BC1D06" w:rsidRPr="00CF1B7B">
        <w:rPr>
          <w:rFonts w:ascii="Times New Roman" w:hAnsi="Times New Roman" w:cs="Times New Roman"/>
          <w:b/>
          <w:bCs/>
          <w:color w:val="000000" w:themeColor="text1"/>
        </w:rPr>
        <w:t xml:space="preserve">turpmāk - </w:t>
      </w:r>
      <w:r w:rsidR="001819F0" w:rsidRPr="00CF1B7B">
        <w:rPr>
          <w:rFonts w:ascii="Times New Roman" w:hAnsi="Times New Roman" w:cs="Times New Roman"/>
          <w:b/>
          <w:bCs/>
          <w:color w:val="000000" w:themeColor="text1"/>
        </w:rPr>
        <w:t>SEG)</w:t>
      </w:r>
      <w:r w:rsidRPr="00CF1B7B">
        <w:rPr>
          <w:rFonts w:ascii="Times New Roman" w:hAnsi="Times New Roman" w:cs="Times New Roman"/>
          <w:b/>
          <w:bCs/>
          <w:color w:val="000000" w:themeColor="text1"/>
        </w:rPr>
        <w:t xml:space="preserve"> emisiju ietaupījuma datu vākšana un aprēķins</w:t>
      </w:r>
    </w:p>
    <w:p w14:paraId="69202F00" w14:textId="2EDA81BE" w:rsidR="009D36DF" w:rsidRPr="00CF1B7B" w:rsidRDefault="00B45AD5" w:rsidP="000825B2">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 xml:space="preserve">Attiecas tikai uz </w:t>
      </w:r>
      <w:r w:rsidR="001819F0" w:rsidRPr="00CF1B7B">
        <w:rPr>
          <w:rFonts w:ascii="Times New Roman" w:hAnsi="Times New Roman" w:cs="Times New Roman"/>
          <w:color w:val="000000" w:themeColor="text1"/>
          <w:shd w:val="clear" w:color="auto" w:fill="FFFFFF"/>
        </w:rPr>
        <w:t xml:space="preserve">piegādēm </w:t>
      </w:r>
      <w:r w:rsidR="00C91BC6">
        <w:rPr>
          <w:rFonts w:ascii="Times New Roman" w:hAnsi="Times New Roman" w:cs="Times New Roman"/>
          <w:color w:val="000000" w:themeColor="text1"/>
          <w:shd w:val="clear" w:color="auto" w:fill="FFFFFF"/>
        </w:rPr>
        <w:t>Dalībniekiem (</w:t>
      </w:r>
      <w:r w:rsidR="001819F0" w:rsidRPr="00CF1B7B">
        <w:rPr>
          <w:rFonts w:ascii="Times New Roman" w:hAnsi="Times New Roman" w:cs="Times New Roman"/>
          <w:color w:val="000000" w:themeColor="text1"/>
          <w:shd w:val="clear" w:color="auto" w:fill="FFFFFF"/>
        </w:rPr>
        <w:t>Pircējiem</w:t>
      </w:r>
      <w:r w:rsidR="00C91BC6">
        <w:rPr>
          <w:rFonts w:ascii="Times New Roman" w:hAnsi="Times New Roman" w:cs="Times New Roman"/>
          <w:color w:val="000000" w:themeColor="text1"/>
          <w:shd w:val="clear" w:color="auto" w:fill="FFFFFF"/>
        </w:rPr>
        <w:t>)</w:t>
      </w:r>
      <w:r w:rsidRPr="00CF1B7B">
        <w:rPr>
          <w:rFonts w:ascii="Times New Roman" w:hAnsi="Times New Roman" w:cs="Times New Roman"/>
          <w:color w:val="000000" w:themeColor="text1"/>
          <w:shd w:val="clear" w:color="auto" w:fill="FFFFFF"/>
        </w:rPr>
        <w:t>, kuru iekārtās siltumenerģija no cietās biomasas ir sākta ražot pēc 2022.gada 2.novembra.</w:t>
      </w:r>
      <w:r w:rsidR="001819F0" w:rsidRPr="00CF1B7B">
        <w:rPr>
          <w:rFonts w:ascii="Times New Roman" w:hAnsi="Times New Roman" w:cs="Times New Roman"/>
          <w:color w:val="000000" w:themeColor="text1"/>
          <w:shd w:val="clear" w:color="auto" w:fill="FFFFFF"/>
        </w:rPr>
        <w:t xml:space="preserve"> </w:t>
      </w:r>
    </w:p>
    <w:p w14:paraId="5EBD93EB" w14:textId="53BE845D" w:rsidR="001819F0" w:rsidRPr="00CF1B7B" w:rsidRDefault="001819F0" w:rsidP="000825B2">
      <w:pPr>
        <w:pStyle w:val="ListParagraph"/>
        <w:numPr>
          <w:ilvl w:val="1"/>
          <w:numId w:val="2"/>
        </w:numPr>
        <w:spacing w:line="360" w:lineRule="auto"/>
        <w:ind w:left="709" w:firstLine="1"/>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lastRenderedPageBreak/>
        <w:t xml:space="preserve">Par nepieciešamību pēc šo nosacījumu izpildes, </w:t>
      </w:r>
      <w:r w:rsidR="00C91BC6">
        <w:rPr>
          <w:rFonts w:ascii="Times New Roman" w:hAnsi="Times New Roman" w:cs="Times New Roman"/>
          <w:color w:val="000000" w:themeColor="text1"/>
          <w:shd w:val="clear" w:color="auto" w:fill="FFFFFF"/>
        </w:rPr>
        <w:t>Dalībnieks (</w:t>
      </w:r>
      <w:r w:rsidRPr="00CF1B7B">
        <w:rPr>
          <w:rFonts w:ascii="Times New Roman" w:hAnsi="Times New Roman" w:cs="Times New Roman"/>
          <w:color w:val="000000" w:themeColor="text1"/>
          <w:shd w:val="clear" w:color="auto" w:fill="FFFFFF"/>
        </w:rPr>
        <w:t>Pircējs</w:t>
      </w:r>
      <w:r w:rsidR="00C91BC6">
        <w:rPr>
          <w:rFonts w:ascii="Times New Roman" w:hAnsi="Times New Roman" w:cs="Times New Roman"/>
          <w:color w:val="000000" w:themeColor="text1"/>
          <w:shd w:val="clear" w:color="auto" w:fill="FFFFFF"/>
        </w:rPr>
        <w:t>)</w:t>
      </w:r>
      <w:r w:rsidRPr="00CF1B7B">
        <w:rPr>
          <w:rFonts w:ascii="Times New Roman" w:hAnsi="Times New Roman" w:cs="Times New Roman"/>
          <w:color w:val="000000" w:themeColor="text1"/>
          <w:shd w:val="clear" w:color="auto" w:fill="FFFFFF"/>
        </w:rPr>
        <w:t xml:space="preserve"> paziņo </w:t>
      </w:r>
      <w:r w:rsidR="00C91BC6">
        <w:rPr>
          <w:rFonts w:ascii="Times New Roman" w:hAnsi="Times New Roman" w:cs="Times New Roman"/>
          <w:color w:val="000000" w:themeColor="text1"/>
          <w:shd w:val="clear" w:color="auto" w:fill="FFFFFF"/>
        </w:rPr>
        <w:t xml:space="preserve">Pārzinim </w:t>
      </w:r>
      <w:r w:rsidRPr="00CF1B7B">
        <w:rPr>
          <w:rFonts w:ascii="Times New Roman" w:hAnsi="Times New Roman" w:cs="Times New Roman"/>
          <w:color w:val="000000" w:themeColor="text1"/>
          <w:shd w:val="clear" w:color="auto" w:fill="FFFFFF"/>
        </w:rPr>
        <w:t>tirdzniecības uzdevuma speciālajos noteikumos.</w:t>
      </w:r>
    </w:p>
    <w:p w14:paraId="041EEF5D" w14:textId="77777777" w:rsidR="00BC1D06" w:rsidRPr="00CF1B7B" w:rsidRDefault="00E3427F" w:rsidP="000825B2">
      <w:pPr>
        <w:pStyle w:val="ListParagraph"/>
        <w:numPr>
          <w:ilvl w:val="1"/>
          <w:numId w:val="2"/>
        </w:numPr>
        <w:spacing w:line="360" w:lineRule="auto"/>
        <w:ind w:left="709"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Siltumnīcefekta gāzu emisiju aprēķināšana</w:t>
      </w:r>
      <w:r w:rsidR="00BC1D06" w:rsidRPr="00CF1B7B">
        <w:rPr>
          <w:rStyle w:val="chapterpreview-title"/>
          <w:rFonts w:ascii="Times New Roman" w:hAnsi="Times New Roman" w:cs="Times New Roman"/>
          <w:color w:val="000000" w:themeColor="text1"/>
        </w:rPr>
        <w:t>:</w:t>
      </w:r>
    </w:p>
    <w:p w14:paraId="1E988BE5" w14:textId="77777777" w:rsidR="00BC1D06" w:rsidRPr="00CF1B7B" w:rsidRDefault="00E3427F" w:rsidP="000825B2">
      <w:pPr>
        <w:pStyle w:val="ListParagraph"/>
        <w:numPr>
          <w:ilvl w:val="2"/>
          <w:numId w:val="2"/>
        </w:numPr>
        <w:spacing w:line="360" w:lineRule="auto"/>
        <w:ind w:left="1418"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Ja meža biomasa tiek izmantota iekārtās elektroenerģijas vai siltumenerģijas ražošanai, kurām ir jāsamazina siltumnīcefekta gāzu emisijas vai kuras brīvprātīgi vēlas izveidot siltumnīcefekta gāzu bilanci, informācija par siltumnīcefekta gāzu emisijām, kas saistītas ar to ražošanu, jāsniedz mežsaimniecības darbību līmenī. Siltumnīcefekta gāzu emisijas no meža biomasas var noteikt šādi, ņemot vērā Direktīvas (ES) 2018/2001 prasības:</w:t>
      </w:r>
    </w:p>
    <w:p w14:paraId="3C578DBE" w14:textId="77777777" w:rsidR="00BC1D06" w:rsidRPr="00CF1B7B" w:rsidRDefault="00E3427F" w:rsidP="000825B2">
      <w:pPr>
        <w:pStyle w:val="ListParagraph"/>
        <w:numPr>
          <w:ilvl w:val="3"/>
          <w:numId w:val="2"/>
        </w:numPr>
        <w:spacing w:line="360" w:lineRule="auto"/>
        <w:ind w:left="2127"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pamatojoties uz faktiskajām vērtībām</w:t>
      </w:r>
      <w:r w:rsidR="00C56112" w:rsidRPr="00CF1B7B">
        <w:rPr>
          <w:rStyle w:val="chapterpreview-title"/>
          <w:rFonts w:ascii="Times New Roman" w:hAnsi="Times New Roman" w:cs="Times New Roman"/>
          <w:color w:val="000000" w:themeColor="text1"/>
        </w:rPr>
        <w:t>,</w:t>
      </w:r>
    </w:p>
    <w:p w14:paraId="42A3E164" w14:textId="77777777" w:rsidR="00BC1D06" w:rsidRPr="00CF1B7B" w:rsidRDefault="00E3427F" w:rsidP="000825B2">
      <w:pPr>
        <w:pStyle w:val="ListParagraph"/>
        <w:numPr>
          <w:ilvl w:val="3"/>
          <w:numId w:val="2"/>
        </w:numPr>
        <w:spacing w:line="360" w:lineRule="auto"/>
        <w:ind w:left="2127"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izmantojot apstiprinātas standart</w:t>
      </w:r>
      <w:r w:rsidR="00E74F83" w:rsidRPr="00CF1B7B">
        <w:rPr>
          <w:rStyle w:val="chapterpreview-title"/>
          <w:rFonts w:ascii="Times New Roman" w:hAnsi="Times New Roman" w:cs="Times New Roman"/>
          <w:color w:val="000000" w:themeColor="text1"/>
        </w:rPr>
        <w:t>a</w:t>
      </w:r>
      <w:r w:rsidRPr="00CF1B7B">
        <w:rPr>
          <w:rStyle w:val="chapterpreview-title"/>
          <w:rFonts w:ascii="Times New Roman" w:hAnsi="Times New Roman" w:cs="Times New Roman"/>
          <w:color w:val="000000" w:themeColor="text1"/>
        </w:rPr>
        <w:t xml:space="preserve"> vērtības</w:t>
      </w:r>
      <w:r w:rsidR="00C56112" w:rsidRPr="00CF1B7B">
        <w:rPr>
          <w:rStyle w:val="chapterpreview-title"/>
          <w:rFonts w:ascii="Times New Roman" w:hAnsi="Times New Roman" w:cs="Times New Roman"/>
          <w:color w:val="000000" w:themeColor="text1"/>
        </w:rPr>
        <w:t>,</w:t>
      </w:r>
    </w:p>
    <w:p w14:paraId="545D9625" w14:textId="77777777" w:rsidR="00BC1D06" w:rsidRPr="00CF1B7B" w:rsidRDefault="00E3427F" w:rsidP="000825B2">
      <w:pPr>
        <w:pStyle w:val="ListParagraph"/>
        <w:numPr>
          <w:ilvl w:val="3"/>
          <w:numId w:val="2"/>
        </w:numPr>
        <w:spacing w:line="360" w:lineRule="auto"/>
        <w:ind w:left="2127"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izmantojot  faktisko</w:t>
      </w:r>
      <w:r w:rsidR="0075780B" w:rsidRPr="00CF1B7B">
        <w:rPr>
          <w:rStyle w:val="chapterpreview-title"/>
          <w:rFonts w:ascii="Times New Roman" w:hAnsi="Times New Roman" w:cs="Times New Roman"/>
          <w:color w:val="000000" w:themeColor="text1"/>
        </w:rPr>
        <w:t xml:space="preserve"> un standarta</w:t>
      </w:r>
      <w:r w:rsidRPr="00CF1B7B">
        <w:rPr>
          <w:rStyle w:val="chapterpreview-title"/>
          <w:rFonts w:ascii="Times New Roman" w:hAnsi="Times New Roman" w:cs="Times New Roman"/>
          <w:color w:val="000000" w:themeColor="text1"/>
        </w:rPr>
        <w:t xml:space="preserve"> vērtību kombināciju</w:t>
      </w:r>
      <w:r w:rsidR="00C56112" w:rsidRPr="00CF1B7B">
        <w:rPr>
          <w:rStyle w:val="chapterpreview-title"/>
          <w:rFonts w:ascii="Times New Roman" w:hAnsi="Times New Roman" w:cs="Times New Roman"/>
          <w:color w:val="000000" w:themeColor="text1"/>
        </w:rPr>
        <w:t>,</w:t>
      </w:r>
    </w:p>
    <w:p w14:paraId="6AA8A472" w14:textId="77777777" w:rsidR="00BC1D06" w:rsidRPr="00CF1B7B" w:rsidRDefault="00E3427F" w:rsidP="000825B2">
      <w:pPr>
        <w:pStyle w:val="ListParagraph"/>
        <w:numPr>
          <w:ilvl w:val="2"/>
          <w:numId w:val="2"/>
        </w:numPr>
        <w:spacing w:line="360" w:lineRule="auto"/>
        <w:ind w:left="1418"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SEG emisijas no izejvielu ražošanas ietver SEG emisijas no biomasas ražošanas, SEG emisijas no izmantoto ķīmisko vielu ražošanas un citām attiecīgajām vielām un izejvielām, un tās izsaka gramos CO2 ekvivalenta uz kilogramu izejvielu sausnas</w:t>
      </w:r>
      <w:r w:rsidR="00C56112" w:rsidRPr="00CF1B7B">
        <w:rPr>
          <w:rStyle w:val="chapterpreview-title"/>
          <w:rFonts w:ascii="Times New Roman" w:hAnsi="Times New Roman" w:cs="Times New Roman"/>
          <w:color w:val="000000" w:themeColor="text1"/>
        </w:rPr>
        <w:t>,</w:t>
      </w:r>
    </w:p>
    <w:p w14:paraId="364D43D1" w14:textId="77777777" w:rsidR="00BC1D06" w:rsidRPr="00CF1B7B" w:rsidRDefault="00E3427F" w:rsidP="000825B2">
      <w:pPr>
        <w:pStyle w:val="ListParagraph"/>
        <w:numPr>
          <w:ilvl w:val="2"/>
          <w:numId w:val="2"/>
        </w:numPr>
        <w:spacing w:line="360" w:lineRule="auto"/>
        <w:ind w:left="1418"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SEG emisiju datos jāiekļauj precīzi dati par visiem attiecīgajiem emisiju aprēķina formulas elementiem (ja attiecināms) saskaņā ar Direktīvu (ES) 2018/2001.</w:t>
      </w:r>
      <w:r w:rsidR="00C56112" w:rsidRPr="00CF1B7B">
        <w:rPr>
          <w:rStyle w:val="chapterpreview-title"/>
          <w:rFonts w:ascii="Times New Roman" w:hAnsi="Times New Roman" w:cs="Times New Roman"/>
          <w:color w:val="000000" w:themeColor="text1"/>
        </w:rPr>
        <w:t>,</w:t>
      </w:r>
    </w:p>
    <w:p w14:paraId="56DA8B76" w14:textId="35883354" w:rsidR="00BC1D06" w:rsidRPr="00CF1B7B" w:rsidRDefault="00C91BC6" w:rsidP="000825B2">
      <w:pPr>
        <w:pStyle w:val="ListParagraph"/>
        <w:numPr>
          <w:ilvl w:val="2"/>
          <w:numId w:val="2"/>
        </w:numPr>
        <w:spacing w:line="360" w:lineRule="auto"/>
        <w:ind w:left="1418" w:firstLine="0"/>
        <w:rPr>
          <w:rStyle w:val="chapterpreview-title"/>
          <w:rFonts w:ascii="Times New Roman" w:hAnsi="Times New Roman" w:cs="Times New Roman"/>
          <w:color w:val="000000" w:themeColor="text1"/>
          <w:shd w:val="clear" w:color="auto" w:fill="FFFFFF"/>
        </w:rPr>
      </w:pPr>
      <w:r>
        <w:rPr>
          <w:rStyle w:val="chapterpreview-title"/>
          <w:rFonts w:ascii="Times New Roman" w:hAnsi="Times New Roman" w:cs="Times New Roman"/>
          <w:color w:val="000000" w:themeColor="text1"/>
        </w:rPr>
        <w:t>Dalībnieks (</w:t>
      </w:r>
      <w:r w:rsidR="002F7A65" w:rsidRPr="00CF1B7B">
        <w:rPr>
          <w:rStyle w:val="chapterpreview-title"/>
          <w:rFonts w:ascii="Times New Roman" w:hAnsi="Times New Roman" w:cs="Times New Roman"/>
          <w:color w:val="000000" w:themeColor="text1"/>
        </w:rPr>
        <w:t>Pārdevējs</w:t>
      </w:r>
      <w:r>
        <w:rPr>
          <w:rStyle w:val="chapterpreview-title"/>
          <w:rFonts w:ascii="Times New Roman" w:hAnsi="Times New Roman" w:cs="Times New Roman"/>
          <w:color w:val="000000" w:themeColor="text1"/>
        </w:rPr>
        <w:t>)</w:t>
      </w:r>
      <w:r w:rsidR="00135709" w:rsidRPr="00CF1B7B">
        <w:rPr>
          <w:rStyle w:val="chapterpreview-title"/>
          <w:rFonts w:ascii="Times New Roman" w:hAnsi="Times New Roman" w:cs="Times New Roman"/>
          <w:color w:val="000000" w:themeColor="text1"/>
        </w:rPr>
        <w:t xml:space="preserve"> uzskaita un aprēķina iesniedz datus Enerģijas ražotājam par kopējo CO2 aprēķinu</w:t>
      </w:r>
    </w:p>
    <w:p w14:paraId="398AC30E" w14:textId="77777777" w:rsidR="00BC1D06" w:rsidRPr="00CF1B7B" w:rsidRDefault="00157579" w:rsidP="000825B2">
      <w:pPr>
        <w:pStyle w:val="ListParagraph"/>
        <w:numPr>
          <w:ilvl w:val="2"/>
          <w:numId w:val="2"/>
        </w:numPr>
        <w:spacing w:line="360" w:lineRule="auto"/>
        <w:ind w:left="1418"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Katrā apjomā, par kuru tiek veikts darījums, jābūt informācijai par SEG emisijām, tostarp precīziem datiem par visiem attiecīgajiem emisiju aprēķina formulas elementiem</w:t>
      </w:r>
      <w:r w:rsidR="00C56112" w:rsidRPr="00CF1B7B">
        <w:rPr>
          <w:rStyle w:val="chapterpreview-title"/>
          <w:rFonts w:ascii="Times New Roman" w:hAnsi="Times New Roman" w:cs="Times New Roman"/>
          <w:color w:val="000000" w:themeColor="text1"/>
        </w:rPr>
        <w:t>,</w:t>
      </w:r>
    </w:p>
    <w:p w14:paraId="5D9F84AA" w14:textId="77777777" w:rsidR="00BC1D06" w:rsidRPr="00CF1B7B" w:rsidRDefault="00157579" w:rsidP="000825B2">
      <w:pPr>
        <w:pStyle w:val="ListParagraph"/>
        <w:numPr>
          <w:ilvl w:val="2"/>
          <w:numId w:val="2"/>
        </w:numPr>
        <w:spacing w:line="360" w:lineRule="auto"/>
        <w:ind w:left="1418"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 xml:space="preserve">Ja netiek izmantotas faktiskās vērtības, informāciju par SEG emisiju apjomu pa piegādes ķēdi nosūta tikai pēdējā apstrādes posmā. Ja kādā </w:t>
      </w:r>
      <w:r w:rsidR="00E3427F" w:rsidRPr="00CF1B7B">
        <w:rPr>
          <w:rStyle w:val="chapterpreview-title"/>
          <w:rFonts w:ascii="Times New Roman" w:hAnsi="Times New Roman" w:cs="Times New Roman"/>
          <w:color w:val="000000" w:themeColor="text1"/>
        </w:rPr>
        <w:t>no piegād</w:t>
      </w:r>
      <w:r w:rsidR="00E74F83" w:rsidRPr="00CF1B7B">
        <w:rPr>
          <w:rStyle w:val="chapterpreview-title"/>
          <w:rFonts w:ascii="Times New Roman" w:hAnsi="Times New Roman" w:cs="Times New Roman"/>
          <w:color w:val="000000" w:themeColor="text1"/>
        </w:rPr>
        <w:t>e</w:t>
      </w:r>
      <w:r w:rsidR="00E3427F" w:rsidRPr="00CF1B7B">
        <w:rPr>
          <w:rStyle w:val="chapterpreview-title"/>
          <w:rFonts w:ascii="Times New Roman" w:hAnsi="Times New Roman" w:cs="Times New Roman"/>
          <w:color w:val="000000" w:themeColor="text1"/>
        </w:rPr>
        <w:t>s</w:t>
      </w:r>
      <w:r w:rsidRPr="00CF1B7B">
        <w:rPr>
          <w:rStyle w:val="chapterpreview-title"/>
          <w:rFonts w:ascii="Times New Roman" w:hAnsi="Times New Roman" w:cs="Times New Roman"/>
          <w:color w:val="000000" w:themeColor="text1"/>
        </w:rPr>
        <w:t xml:space="preserve"> ķēdes posmiem ir radušās emisijas, kas nav reģistrētas un tādēļ faktiskās vērtības aprēķināšana operatoriem vairs nav iespējama, tas ir skaidri jānorāda</w:t>
      </w:r>
      <w:r w:rsidR="00C56112" w:rsidRPr="00CF1B7B">
        <w:rPr>
          <w:rStyle w:val="chapterpreview-title"/>
          <w:rFonts w:ascii="Times New Roman" w:hAnsi="Times New Roman" w:cs="Times New Roman"/>
          <w:color w:val="000000" w:themeColor="text1"/>
        </w:rPr>
        <w:t>,</w:t>
      </w:r>
    </w:p>
    <w:p w14:paraId="7A1E9C95" w14:textId="77777777" w:rsidR="00BC1D06" w:rsidRPr="00CF1B7B" w:rsidRDefault="00157579" w:rsidP="000825B2">
      <w:pPr>
        <w:pStyle w:val="ListParagraph"/>
        <w:numPr>
          <w:ilvl w:val="2"/>
          <w:numId w:val="2"/>
        </w:numPr>
        <w:spacing w:line="360" w:lineRule="auto"/>
        <w:ind w:left="1418"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SEG datu vidējā vērtība</w:t>
      </w:r>
      <w:r w:rsidR="00C56112" w:rsidRPr="00CF1B7B">
        <w:rPr>
          <w:rStyle w:val="chapterpreview-title"/>
          <w:rFonts w:ascii="Times New Roman" w:hAnsi="Times New Roman" w:cs="Times New Roman"/>
          <w:color w:val="000000" w:themeColor="text1"/>
        </w:rPr>
        <w:t>:</w:t>
      </w:r>
    </w:p>
    <w:p w14:paraId="1C570C8D" w14:textId="77777777" w:rsidR="00BC1D06" w:rsidRPr="00CF1B7B" w:rsidRDefault="00157579" w:rsidP="000825B2">
      <w:pPr>
        <w:pStyle w:val="ListParagraph"/>
        <w:numPr>
          <w:ilvl w:val="3"/>
          <w:numId w:val="2"/>
        </w:numPr>
        <w:spacing w:line="360" w:lineRule="auto"/>
        <w:ind w:left="2127"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Ja klientam tiek piegādāts kombinēts sūtījums, SEG datu vidējo rādītāju aprēķināšana nav atļauta. Sākotnējo SEG vērtību katrai sūtījuma sastāvdaļai var attiecināt uz līdzīgu izejošā materiāla daudzumu. Kā alternatīvu var izmantot sliktākos SEG rādītājus;</w:t>
      </w:r>
    </w:p>
    <w:p w14:paraId="53EBEEEF" w14:textId="77777777" w:rsidR="00BC1D06" w:rsidRPr="00CF1B7B" w:rsidRDefault="00157579" w:rsidP="000825B2">
      <w:pPr>
        <w:pStyle w:val="ListParagraph"/>
        <w:numPr>
          <w:ilvl w:val="3"/>
          <w:numId w:val="2"/>
        </w:numPr>
        <w:spacing w:line="360" w:lineRule="auto"/>
        <w:ind w:left="2127"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lastRenderedPageBreak/>
        <w:t>Katra atsevišķa SEG vērtība jānorāda dokumentos, kas tiek nosūtīti klientam (pircējam) vai arī visam sūtījumam var izmantot augstāko SEG vērtību. Citus ilgtspējas datus, piemēram, izcelsmes valsti un izejvielas veidu, var grupēt, ja tie ir identiski.</w:t>
      </w:r>
    </w:p>
    <w:p w14:paraId="57A8D875" w14:textId="77777777" w:rsidR="00BC1D06" w:rsidRPr="00CF1B7B" w:rsidRDefault="00157579" w:rsidP="000825B2">
      <w:pPr>
        <w:pStyle w:val="ListParagraph"/>
        <w:numPr>
          <w:ilvl w:val="1"/>
          <w:numId w:val="2"/>
        </w:numPr>
        <w:spacing w:line="360" w:lineRule="auto"/>
        <w:ind w:left="709"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Ziņošana par SEG emisijām</w:t>
      </w:r>
      <w:r w:rsidR="00C56112" w:rsidRPr="00CF1B7B">
        <w:rPr>
          <w:rStyle w:val="chapterpreview-title"/>
          <w:rFonts w:ascii="Times New Roman" w:hAnsi="Times New Roman" w:cs="Times New Roman"/>
          <w:color w:val="000000" w:themeColor="text1"/>
        </w:rPr>
        <w:t>:</w:t>
      </w:r>
    </w:p>
    <w:p w14:paraId="2D96EDAC" w14:textId="77777777" w:rsidR="00BC1D06" w:rsidRPr="00CF1B7B" w:rsidRDefault="00157579" w:rsidP="000825B2">
      <w:pPr>
        <w:pStyle w:val="ListParagraph"/>
        <w:numPr>
          <w:ilvl w:val="2"/>
          <w:numId w:val="2"/>
        </w:numPr>
        <w:spacing w:line="360" w:lineRule="auto"/>
        <w:ind w:left="1418"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Par SEG emisijām ziņo, izmantojot atbilstošas mērvienības. Tās ir:</w:t>
      </w:r>
    </w:p>
    <w:p w14:paraId="28D423AD" w14:textId="77777777" w:rsidR="00BC1D06" w:rsidRPr="00CF1B7B" w:rsidRDefault="00157579" w:rsidP="000825B2">
      <w:pPr>
        <w:pStyle w:val="ListParagraph"/>
        <w:numPr>
          <w:ilvl w:val="3"/>
          <w:numId w:val="2"/>
        </w:numPr>
        <w:spacing w:line="360" w:lineRule="auto"/>
        <w:ind w:left="2127"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1. g CO2ekv/sausā tonna izejvielām un starpproduktiem</w:t>
      </w:r>
      <w:r w:rsidR="00C56112" w:rsidRPr="00CF1B7B">
        <w:rPr>
          <w:rStyle w:val="chapterpreview-title"/>
          <w:rFonts w:ascii="Times New Roman" w:hAnsi="Times New Roman" w:cs="Times New Roman"/>
          <w:color w:val="000000" w:themeColor="text1"/>
        </w:rPr>
        <w:t>,</w:t>
      </w:r>
    </w:p>
    <w:p w14:paraId="4B168B23" w14:textId="77777777" w:rsidR="002F7A65" w:rsidRPr="00CF1B7B" w:rsidRDefault="00157579" w:rsidP="000825B2">
      <w:pPr>
        <w:pStyle w:val="ListParagraph"/>
        <w:numPr>
          <w:ilvl w:val="3"/>
          <w:numId w:val="2"/>
        </w:numPr>
        <w:spacing w:line="360" w:lineRule="auto"/>
        <w:ind w:left="2127"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2. g CO2ekv/MJ saražotās enerģijas galaprodukta (elektroenerģijas vai siltumenerģijas) attiecībā uz saražoto elektroenerģiju un siltumenerģiju.</w:t>
      </w:r>
    </w:p>
    <w:p w14:paraId="023BD6A6" w14:textId="77777777" w:rsidR="002F7A65" w:rsidRPr="00CF1B7B" w:rsidRDefault="00157579" w:rsidP="000825B2">
      <w:pPr>
        <w:pStyle w:val="ListParagraph"/>
        <w:numPr>
          <w:ilvl w:val="2"/>
          <w:numId w:val="2"/>
        </w:numPr>
        <w:spacing w:line="360" w:lineRule="auto"/>
        <w:ind w:left="1418" w:firstLine="0"/>
        <w:rPr>
          <w:rStyle w:val="chapterpreview-title"/>
          <w:rFonts w:ascii="Times New Roman" w:hAnsi="Times New Roman" w:cs="Times New Roman"/>
          <w:color w:val="000000" w:themeColor="text1"/>
          <w:shd w:val="clear" w:color="auto" w:fill="FFFFFF"/>
        </w:rPr>
      </w:pPr>
      <w:r w:rsidRPr="00CF1B7B">
        <w:rPr>
          <w:rStyle w:val="chapterpreview-title"/>
          <w:rFonts w:ascii="Times New Roman" w:hAnsi="Times New Roman" w:cs="Times New Roman"/>
          <w:color w:val="000000" w:themeColor="text1"/>
        </w:rPr>
        <w:t>Ja tiek izmantotas noklusējuma vērtības, informācija par SEG emisijām jāziņo tikai par gala kurināmo un to var ziņot kā kopsummu. Attiecīgā gadījumā jānorāda gan procesa tehnoloģija, gan izmantotās izejvielas.</w:t>
      </w:r>
      <w:r w:rsidR="00F4087E" w:rsidRPr="00CF1B7B">
        <w:rPr>
          <w:rStyle w:val="chapterpreview-title"/>
          <w:rFonts w:ascii="Times New Roman" w:hAnsi="Times New Roman" w:cs="Times New Roman"/>
          <w:color w:val="000000" w:themeColor="text1"/>
        </w:rPr>
        <w:t>no biomasas produktiem</w:t>
      </w:r>
      <w:r w:rsidR="00C56112" w:rsidRPr="00CF1B7B">
        <w:rPr>
          <w:rStyle w:val="chapterpreview-title"/>
          <w:rFonts w:ascii="Times New Roman" w:hAnsi="Times New Roman" w:cs="Times New Roman"/>
          <w:color w:val="000000" w:themeColor="text1"/>
        </w:rPr>
        <w:t>:</w:t>
      </w:r>
    </w:p>
    <w:p w14:paraId="76B1E739" w14:textId="4525F721" w:rsidR="002F7A65" w:rsidRPr="00CF1B7B" w:rsidRDefault="00AE33EA" w:rsidP="000825B2">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Pr>
          <w:rFonts w:ascii="Times New Roman" w:hAnsi="Times New Roman" w:cs="Times New Roman"/>
          <w:color w:val="000000" w:themeColor="text1"/>
        </w:rPr>
        <w:t>Dalībnieks (</w:t>
      </w:r>
      <w:r w:rsidR="002F7A65" w:rsidRPr="00CF1B7B">
        <w:rPr>
          <w:rFonts w:ascii="Times New Roman" w:hAnsi="Times New Roman" w:cs="Times New Roman"/>
          <w:color w:val="000000" w:themeColor="text1"/>
        </w:rPr>
        <w:t>Pārdevējs</w:t>
      </w:r>
      <w:r>
        <w:rPr>
          <w:rFonts w:ascii="Times New Roman" w:hAnsi="Times New Roman" w:cs="Times New Roman"/>
          <w:color w:val="000000" w:themeColor="text1"/>
        </w:rPr>
        <w:t>)</w:t>
      </w:r>
      <w:r w:rsidR="000D13C1" w:rsidRPr="00CF1B7B">
        <w:rPr>
          <w:rFonts w:ascii="Times New Roman" w:hAnsi="Times New Roman" w:cs="Times New Roman"/>
          <w:color w:val="000000" w:themeColor="text1"/>
        </w:rPr>
        <w:t xml:space="preserve"> reģistrē</w:t>
      </w:r>
      <w:r w:rsidR="004C5774" w:rsidRPr="00CF1B7B">
        <w:rPr>
          <w:rFonts w:ascii="Times New Roman" w:hAnsi="Times New Roman" w:cs="Times New Roman"/>
          <w:color w:val="000000" w:themeColor="text1"/>
        </w:rPr>
        <w:t xml:space="preserve">, </w:t>
      </w:r>
      <w:r w:rsidR="002F7A65" w:rsidRPr="00CF1B7B">
        <w:rPr>
          <w:rFonts w:ascii="Times New Roman" w:hAnsi="Times New Roman" w:cs="Times New Roman"/>
          <w:color w:val="000000" w:themeColor="text1"/>
        </w:rPr>
        <w:t>Pārziņa</w:t>
      </w:r>
      <w:r w:rsidR="00135709" w:rsidRPr="00CF1B7B">
        <w:rPr>
          <w:rFonts w:ascii="Times New Roman" w:hAnsi="Times New Roman" w:cs="Times New Roman"/>
          <w:color w:val="000000" w:themeColor="text1"/>
        </w:rPr>
        <w:t xml:space="preserve"> vai trešās puses audits </w:t>
      </w:r>
      <w:r w:rsidR="004C5774" w:rsidRPr="00CF1B7B">
        <w:rPr>
          <w:rFonts w:ascii="Times New Roman" w:hAnsi="Times New Roman" w:cs="Times New Roman"/>
          <w:color w:val="000000" w:themeColor="text1"/>
        </w:rPr>
        <w:t xml:space="preserve">verificē datu </w:t>
      </w:r>
      <w:r w:rsidR="00135709" w:rsidRPr="00CF1B7B">
        <w:rPr>
          <w:rFonts w:ascii="Times New Roman" w:hAnsi="Times New Roman" w:cs="Times New Roman"/>
          <w:color w:val="000000" w:themeColor="text1"/>
        </w:rPr>
        <w:t xml:space="preserve">iesniegto </w:t>
      </w:r>
      <w:r w:rsidR="004C5774" w:rsidRPr="00CF1B7B">
        <w:rPr>
          <w:rFonts w:ascii="Times New Roman" w:hAnsi="Times New Roman" w:cs="Times New Roman"/>
          <w:color w:val="000000" w:themeColor="text1"/>
        </w:rPr>
        <w:t>atbilstību</w:t>
      </w:r>
      <w:r w:rsidR="00135709" w:rsidRPr="00CF1B7B">
        <w:rPr>
          <w:rFonts w:ascii="Times New Roman" w:hAnsi="Times New Roman" w:cs="Times New Roman"/>
          <w:color w:val="000000" w:themeColor="text1"/>
        </w:rPr>
        <w:t>;</w:t>
      </w:r>
    </w:p>
    <w:p w14:paraId="51512244" w14:textId="345B64CB" w:rsidR="00135709" w:rsidRPr="00CF1B7B" w:rsidRDefault="00AE33EA" w:rsidP="000825B2">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Pr>
          <w:rFonts w:ascii="Times New Roman" w:hAnsi="Times New Roman" w:cs="Times New Roman"/>
          <w:color w:val="000000" w:themeColor="text1"/>
        </w:rPr>
        <w:t>Dalībnieks (</w:t>
      </w:r>
      <w:r w:rsidR="002F7A65" w:rsidRPr="00CF1B7B">
        <w:rPr>
          <w:rFonts w:ascii="Times New Roman" w:hAnsi="Times New Roman" w:cs="Times New Roman"/>
          <w:color w:val="000000" w:themeColor="text1"/>
        </w:rPr>
        <w:t>Pārdevējs</w:t>
      </w:r>
      <w:r>
        <w:rPr>
          <w:rFonts w:ascii="Times New Roman" w:hAnsi="Times New Roman" w:cs="Times New Roman"/>
          <w:color w:val="000000" w:themeColor="text1"/>
        </w:rPr>
        <w:t xml:space="preserve">) </w:t>
      </w:r>
      <w:r w:rsidR="00135709" w:rsidRPr="00CF1B7B">
        <w:rPr>
          <w:rFonts w:ascii="Times New Roman" w:hAnsi="Times New Roman" w:cs="Times New Roman"/>
          <w:color w:val="000000" w:themeColor="text1"/>
        </w:rPr>
        <w:t xml:space="preserve"> par katru apjomu reģistrē un uzskaita </w:t>
      </w:r>
      <w:r w:rsidR="00C56112" w:rsidRPr="00CF1B7B">
        <w:rPr>
          <w:rFonts w:ascii="Times New Roman" w:hAnsi="Times New Roman" w:cs="Times New Roman"/>
          <w:color w:val="000000" w:themeColor="text1"/>
        </w:rPr>
        <w:t xml:space="preserve">šādus </w:t>
      </w:r>
      <w:r w:rsidR="00135709" w:rsidRPr="00CF1B7B">
        <w:rPr>
          <w:rFonts w:ascii="Times New Roman" w:hAnsi="Times New Roman" w:cs="Times New Roman"/>
          <w:color w:val="000000" w:themeColor="text1"/>
        </w:rPr>
        <w:t>datus</w:t>
      </w:r>
      <w:r w:rsidR="00BC1D06" w:rsidRPr="00CF1B7B">
        <w:rPr>
          <w:rFonts w:ascii="Times New Roman" w:hAnsi="Times New Roman" w:cs="Times New Roman"/>
          <w:color w:val="000000" w:themeColor="text1"/>
        </w:rPr>
        <w:t xml:space="preserve"> atbilstoši shēmai</w:t>
      </w:r>
      <w:r w:rsidR="00135709" w:rsidRPr="00CF1B7B">
        <w:rPr>
          <w:rFonts w:ascii="Times New Roman" w:hAnsi="Times New Roman" w:cs="Times New Roman"/>
          <w:color w:val="000000" w:themeColor="text1"/>
        </w:rPr>
        <w:t>:</w:t>
      </w:r>
    </w:p>
    <w:p w14:paraId="198A2873" w14:textId="2184B3E7" w:rsidR="002F7A65" w:rsidRPr="00CF1B7B" w:rsidRDefault="002F7A65" w:rsidP="002F7A65">
      <w:pPr>
        <w:spacing w:line="360" w:lineRule="auto"/>
        <w:jc w:val="center"/>
        <w:rPr>
          <w:rFonts w:ascii="Times New Roman" w:hAnsi="Times New Roman" w:cs="Times New Roman"/>
          <w:color w:val="000000" w:themeColor="text1"/>
          <w:shd w:val="clear" w:color="auto" w:fill="FFFFFF"/>
        </w:rPr>
      </w:pPr>
      <w:r w:rsidRPr="00CF1B7B">
        <w:rPr>
          <w:rFonts w:ascii="Times New Roman" w:hAnsi="Times New Roman" w:cs="Times New Roman"/>
          <w:noProof/>
          <w:color w:val="000000" w:themeColor="text1"/>
        </w:rPr>
        <w:lastRenderedPageBreak/>
        <w:drawing>
          <wp:inline distT="0" distB="0" distL="0" distR="0" wp14:anchorId="7AF67BD5" wp14:editId="5CF98F31">
            <wp:extent cx="8761730" cy="4350385"/>
            <wp:effectExtent l="0" t="0" r="1270" b="5715"/>
            <wp:docPr id="1831811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11769" name=""/>
                    <pic:cNvPicPr/>
                  </pic:nvPicPr>
                  <pic:blipFill>
                    <a:blip r:embed="rId18"/>
                    <a:stretch>
                      <a:fillRect/>
                    </a:stretch>
                  </pic:blipFill>
                  <pic:spPr>
                    <a:xfrm>
                      <a:off x="0" y="0"/>
                      <a:ext cx="8761730" cy="4350385"/>
                    </a:xfrm>
                    <a:prstGeom prst="rect">
                      <a:avLst/>
                    </a:prstGeom>
                  </pic:spPr>
                </pic:pic>
              </a:graphicData>
            </a:graphic>
          </wp:inline>
        </w:drawing>
      </w:r>
    </w:p>
    <w:p w14:paraId="3CADE355" w14:textId="75F719B4" w:rsidR="002F7A65" w:rsidRPr="00CF1B7B" w:rsidRDefault="002F7A65" w:rsidP="002F7A65">
      <w:pPr>
        <w:spacing w:line="360" w:lineRule="auto"/>
        <w:rPr>
          <w:rFonts w:ascii="Times New Roman" w:hAnsi="Times New Roman" w:cs="Times New Roman"/>
          <w:color w:val="000000" w:themeColor="text1"/>
          <w:shd w:val="clear" w:color="auto" w:fill="FFFFFF"/>
        </w:rPr>
      </w:pPr>
    </w:p>
    <w:p w14:paraId="1D9CCFF5" w14:textId="3153B4A7" w:rsidR="002F7A65" w:rsidRPr="00CF1B7B" w:rsidRDefault="00AE33EA" w:rsidP="000825B2">
      <w:pPr>
        <w:pStyle w:val="ListParagraph"/>
        <w:numPr>
          <w:ilvl w:val="1"/>
          <w:numId w:val="2"/>
        </w:numPr>
        <w:spacing w:line="360" w:lineRule="auto"/>
        <w:ind w:left="709" w:firstLine="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Direktīvas</w:t>
      </w:r>
      <w:r w:rsidR="002F7A65" w:rsidRPr="00CF1B7B">
        <w:rPr>
          <w:rFonts w:ascii="Times New Roman" w:hAnsi="Times New Roman" w:cs="Times New Roman"/>
          <w:color w:val="000000" w:themeColor="text1"/>
          <w:shd w:val="clear" w:color="auto" w:fill="FFFFFF"/>
        </w:rPr>
        <w:t xml:space="preserve"> RED-II 29. panta 10. punkta vajadzībām SEG emisiju aprēķināšanai no cietās biomasas elektroenerģijas un siltuma ražošanai izmanto metodoloģiju, kas noteikta Direktīvas (ES) 2018/2001 (REDII) VI pielikuma B daļā. Šī metodoloģija ir papildināta šajā norādījumu dokument</w:t>
      </w:r>
      <w:r>
        <w:rPr>
          <w:rFonts w:ascii="Times New Roman" w:hAnsi="Times New Roman" w:cs="Times New Roman"/>
          <w:color w:val="000000" w:themeColor="text1"/>
          <w:shd w:val="clear" w:color="auto" w:fill="FFFFFF"/>
        </w:rPr>
        <w:t>ā</w:t>
      </w:r>
      <w:r w:rsidR="002F7A65" w:rsidRPr="00CF1B7B">
        <w:rPr>
          <w:rFonts w:ascii="Times New Roman" w:hAnsi="Times New Roman" w:cs="Times New Roman"/>
          <w:color w:val="000000" w:themeColor="text1"/>
          <w:shd w:val="clear" w:color="auto" w:fill="FFFFFF"/>
        </w:rPr>
        <w:t>.</w:t>
      </w:r>
    </w:p>
    <w:p w14:paraId="23A208D3" w14:textId="72B82628" w:rsidR="002F7A65" w:rsidRPr="00CF1B7B" w:rsidRDefault="002F7A65" w:rsidP="000825B2">
      <w:pPr>
        <w:pStyle w:val="ListParagraph"/>
        <w:numPr>
          <w:ilvl w:val="1"/>
          <w:numId w:val="2"/>
        </w:numPr>
        <w:spacing w:line="360" w:lineRule="auto"/>
        <w:ind w:left="709" w:firstLine="1"/>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SEG emisijas, kas rodas, ražojot un izmantojot biomasas produktus, kurus pārveido elektroenerģijā, siltumenerģijā un aukstumenerģijā, aprēķina, pamatojoties uz aprēķinu.</w:t>
      </w:r>
    </w:p>
    <w:p w14:paraId="5C7D2E57"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E = eec + el + ep + etd + eu - esca - eccs - eccr</w:t>
      </w:r>
    </w:p>
    <w:p w14:paraId="4967A3EF"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lastRenderedPageBreak/>
        <w:t>kur</w:t>
      </w:r>
    </w:p>
    <w:p w14:paraId="2808E9FB"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E = kopējās emisijas no kurināmā ražošanas pirms enerģijas pārveidošanas;</w:t>
      </w:r>
    </w:p>
    <w:p w14:paraId="79051A12"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eec = emisijas no izejvielu ieguves vai audzēšanas; ( LVNI “ Silava” dati)</w:t>
      </w:r>
    </w:p>
    <w:p w14:paraId="53C62737"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el = ikgadējās emisijas no oglekļa krājumu izmaiņām, ko izraisa zemes izmantošanas maiņa;</w:t>
      </w:r>
    </w:p>
    <w:p w14:paraId="73DB3A6D"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ep = emisijas no pārstrādes;</w:t>
      </w:r>
    </w:p>
    <w:p w14:paraId="3C5D5272"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etd = emisijas no transporta un izplatīšanas;</w:t>
      </w:r>
    </w:p>
    <w:p w14:paraId="6330BA27"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eu = emisijas no izmantotā kurināmā;</w:t>
      </w:r>
    </w:p>
    <w:p w14:paraId="5F6242BB"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esca = emisiju ietaupījums no oglekļa uzkrāšanās augsnē, uzlabojot lauksaimniecības pārvaldību; eccs = emisiju ietaupījums no CO2 uztveršanas un ģeoloģiskās uzglabāšanas; un</w:t>
      </w:r>
    </w:p>
    <w:p w14:paraId="57A6F499"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eccr = emisiju ietaupījums no CO2 uztveršanas un aizstāšanas.</w:t>
      </w:r>
    </w:p>
    <w:p w14:paraId="3B02644E"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Emisijas no mašīnu un iekārtu ražošanas neņem vērā.</w:t>
      </w:r>
    </w:p>
    <w:p w14:paraId="65CECC31"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Biomasas atkritumus un atlikumus, tostarp zarus, pārstrādes atlikumus, uzskata par tādiem, kuru aprites cikla siltumnīcefekta gāzu emisijas ir nulle līdz pat šo materiālu savākšanas procesam neatkarīgi no tā, vai tie pirms pārstrādes galaproduktā tiek pārstrādāti starpproduktos.</w:t>
      </w:r>
    </w:p>
    <w:p w14:paraId="497C550F" w14:textId="77777777"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SEG emisijas izsaka biomasas produkta sausnā. SEG, kas jāiekļauj SEG aprēķinā, ir CO2, N2O un CH4.</w:t>
      </w:r>
    </w:p>
    <w:p w14:paraId="25182061" w14:textId="41D7F172" w:rsidR="002F7A65" w:rsidRPr="00CF1B7B" w:rsidRDefault="002F7A65" w:rsidP="002F7A65">
      <w:pPr>
        <w:spacing w:line="360" w:lineRule="auto"/>
        <w:ind w:left="1855"/>
        <w:rPr>
          <w:rFonts w:ascii="Times New Roman" w:hAnsi="Times New Roman" w:cs="Times New Roman"/>
          <w:color w:val="000000" w:themeColor="text1"/>
          <w:shd w:val="clear" w:color="auto" w:fill="FFFFFF"/>
        </w:rPr>
      </w:pPr>
      <w:r w:rsidRPr="00CF1B7B">
        <w:rPr>
          <w:rFonts w:ascii="Times New Roman" w:hAnsi="Times New Roman" w:cs="Times New Roman"/>
          <w:color w:val="000000" w:themeColor="text1"/>
          <w:shd w:val="clear" w:color="auto" w:fill="FFFFFF"/>
        </w:rPr>
        <w:t>Lai aprēķinātu CO2 ekvivalentu, saskaņā ar RED-II šīs gāzes tiek svērtas šādi: 1 - CO2, 25 - CH4 un 298 - N2O.</w:t>
      </w:r>
    </w:p>
    <w:p w14:paraId="52B939C9" w14:textId="26EAA6AB" w:rsidR="002F7A65" w:rsidRPr="00CF1B7B" w:rsidRDefault="002F7A65" w:rsidP="002F7A65">
      <w:pPr>
        <w:spacing w:line="360" w:lineRule="auto"/>
        <w:rPr>
          <w:rFonts w:ascii="Times New Roman" w:hAnsi="Times New Roman" w:cs="Times New Roman"/>
          <w:color w:val="000000" w:themeColor="text1"/>
          <w:shd w:val="clear" w:color="auto" w:fill="FFFFFF"/>
        </w:rPr>
      </w:pPr>
    </w:p>
    <w:p w14:paraId="1308AF03" w14:textId="77777777" w:rsidR="002F7A65" w:rsidRPr="00CF1B7B" w:rsidRDefault="002F7A65" w:rsidP="002F7A65">
      <w:pPr>
        <w:spacing w:line="360" w:lineRule="auto"/>
        <w:rPr>
          <w:rFonts w:ascii="Times New Roman" w:hAnsi="Times New Roman" w:cs="Times New Roman"/>
          <w:color w:val="000000" w:themeColor="text1"/>
          <w:shd w:val="clear" w:color="auto" w:fill="FFFFFF"/>
        </w:rPr>
      </w:pPr>
    </w:p>
    <w:p w14:paraId="62B3C7C9" w14:textId="23F71305" w:rsidR="008014B3" w:rsidRDefault="002F7A65" w:rsidP="00CF1B7B">
      <w:pPr>
        <w:pStyle w:val="ListParagraph"/>
        <w:numPr>
          <w:ilvl w:val="0"/>
          <w:numId w:val="2"/>
        </w:numPr>
        <w:spacing w:line="360" w:lineRule="auto"/>
        <w:ind w:left="0" w:firstLine="0"/>
        <w:rPr>
          <w:rFonts w:ascii="Times New Roman" w:hAnsi="Times New Roman" w:cs="Times New Roman"/>
          <w:b/>
          <w:bCs/>
          <w:color w:val="000000" w:themeColor="text1"/>
        </w:rPr>
      </w:pPr>
      <w:r w:rsidRPr="00CF1B7B">
        <w:rPr>
          <w:rFonts w:ascii="Times New Roman" w:hAnsi="Times New Roman" w:cs="Times New Roman"/>
          <w:color w:val="000000" w:themeColor="text1"/>
        </w:rPr>
        <w:t xml:space="preserve"> </w:t>
      </w:r>
      <w:r w:rsidRPr="00CF1B7B">
        <w:rPr>
          <w:rFonts w:ascii="Times New Roman" w:hAnsi="Times New Roman" w:cs="Times New Roman"/>
          <w:b/>
          <w:bCs/>
          <w:color w:val="000000" w:themeColor="text1"/>
        </w:rPr>
        <w:t xml:space="preserve">Pārziņa ziņojums </w:t>
      </w:r>
    </w:p>
    <w:p w14:paraId="76896AE3" w14:textId="4064EA64" w:rsidR="00604809" w:rsidRDefault="00604809" w:rsidP="009D36DF">
      <w:pPr>
        <w:pStyle w:val="ListParagraph"/>
        <w:numPr>
          <w:ilvl w:val="1"/>
          <w:numId w:val="2"/>
        </w:numPr>
        <w:spacing w:line="360" w:lineRule="auto"/>
        <w:rPr>
          <w:rFonts w:ascii="Times New Roman" w:hAnsi="Times New Roman" w:cs="Times New Roman"/>
          <w:color w:val="000000" w:themeColor="text1"/>
        </w:rPr>
      </w:pPr>
      <w:r w:rsidRPr="00604809">
        <w:rPr>
          <w:rFonts w:ascii="Times New Roman" w:hAnsi="Times New Roman" w:cs="Times New Roman"/>
          <w:color w:val="000000" w:themeColor="text1"/>
        </w:rPr>
        <w:t>Pārzinis katr</w:t>
      </w:r>
      <w:r w:rsidR="00CB7F50">
        <w:rPr>
          <w:rFonts w:ascii="Times New Roman" w:hAnsi="Times New Roman" w:cs="Times New Roman"/>
          <w:color w:val="000000" w:themeColor="text1"/>
        </w:rPr>
        <w:t>u</w:t>
      </w:r>
      <w:r w:rsidRPr="00604809">
        <w:rPr>
          <w:rFonts w:ascii="Times New Roman" w:hAnsi="Times New Roman" w:cs="Times New Roman"/>
          <w:color w:val="000000" w:themeColor="text1"/>
        </w:rPr>
        <w:t xml:space="preserve"> </w:t>
      </w:r>
      <w:r w:rsidR="00CB7F50">
        <w:rPr>
          <w:rFonts w:ascii="Times New Roman" w:hAnsi="Times New Roman" w:cs="Times New Roman"/>
          <w:color w:val="000000" w:themeColor="text1"/>
        </w:rPr>
        <w:t>gadu līdz</w:t>
      </w:r>
      <w:r w:rsidRPr="00604809">
        <w:rPr>
          <w:rFonts w:ascii="Times New Roman" w:hAnsi="Times New Roman" w:cs="Times New Roman"/>
          <w:color w:val="000000" w:themeColor="text1"/>
        </w:rPr>
        <w:t xml:space="preserve">1. martam sagatavo un nosūta Dalībniekam (Pircējam) ziņojumu par biomasas apjomu, kas </w:t>
      </w:r>
      <w:r>
        <w:rPr>
          <w:rFonts w:ascii="Times New Roman" w:hAnsi="Times New Roman" w:cs="Times New Roman"/>
          <w:color w:val="000000" w:themeColor="text1"/>
        </w:rPr>
        <w:t xml:space="preserve">piegādāts </w:t>
      </w:r>
      <w:r w:rsidR="00CB7F50">
        <w:rPr>
          <w:rFonts w:ascii="Times New Roman" w:hAnsi="Times New Roman" w:cs="Times New Roman"/>
          <w:color w:val="000000" w:themeColor="text1"/>
        </w:rPr>
        <w:t xml:space="preserve">iepriekšējā gadā </w:t>
      </w:r>
      <w:r>
        <w:rPr>
          <w:rFonts w:ascii="Times New Roman" w:hAnsi="Times New Roman" w:cs="Times New Roman"/>
          <w:color w:val="000000" w:themeColor="text1"/>
        </w:rPr>
        <w:t xml:space="preserve">ar atbilstošu atzīmi “RED </w:t>
      </w:r>
      <w:r w:rsidR="00CB7F50">
        <w:rPr>
          <w:rFonts w:ascii="Times New Roman" w:hAnsi="Times New Roman" w:cs="Times New Roman"/>
          <w:color w:val="000000" w:themeColor="text1"/>
        </w:rPr>
        <w:t xml:space="preserve">II </w:t>
      </w:r>
      <w:r>
        <w:rPr>
          <w:rFonts w:ascii="Times New Roman" w:hAnsi="Times New Roman" w:cs="Times New Roman"/>
          <w:color w:val="000000" w:themeColor="text1"/>
        </w:rPr>
        <w:t>atbilstošs” un attiecīgi</w:t>
      </w:r>
      <w:r w:rsidRPr="00604809">
        <w:rPr>
          <w:rFonts w:ascii="Times New Roman" w:hAnsi="Times New Roman" w:cs="Times New Roman"/>
          <w:color w:val="000000" w:themeColor="text1"/>
        </w:rPr>
        <w:t xml:space="preserve"> atbilst 1. punktā minētajiem nosacījumiem.</w:t>
      </w:r>
    </w:p>
    <w:p w14:paraId="0B6A7B1A" w14:textId="05B0FDF3" w:rsidR="00CB7F50" w:rsidRDefault="00604809" w:rsidP="009D36DF">
      <w:pPr>
        <w:pStyle w:val="ListParagraph"/>
        <w:numPr>
          <w:ilvl w:val="1"/>
          <w:numId w:val="2"/>
        </w:numPr>
        <w:spacing w:line="360" w:lineRule="auto"/>
        <w:rPr>
          <w:rFonts w:ascii="Times New Roman" w:hAnsi="Times New Roman" w:cs="Times New Roman"/>
          <w:color w:val="000000" w:themeColor="text1"/>
        </w:rPr>
      </w:pPr>
      <w:r w:rsidRPr="00604809">
        <w:rPr>
          <w:rFonts w:ascii="Times New Roman" w:hAnsi="Times New Roman" w:cs="Times New Roman"/>
          <w:color w:val="000000" w:themeColor="text1"/>
        </w:rPr>
        <w:t>Pārzinis</w:t>
      </w:r>
      <w:r>
        <w:rPr>
          <w:rFonts w:ascii="Times New Roman" w:hAnsi="Times New Roman" w:cs="Times New Roman"/>
          <w:color w:val="000000" w:themeColor="text1"/>
        </w:rPr>
        <w:t xml:space="preserve"> </w:t>
      </w:r>
      <w:r w:rsidR="00CB7F50">
        <w:rPr>
          <w:rFonts w:ascii="Times New Roman" w:hAnsi="Times New Roman" w:cs="Times New Roman"/>
          <w:color w:val="000000" w:themeColor="text1"/>
        </w:rPr>
        <w:t xml:space="preserve">30 dienu laikā </w:t>
      </w:r>
      <w:r>
        <w:rPr>
          <w:rFonts w:ascii="Times New Roman" w:hAnsi="Times New Roman" w:cs="Times New Roman"/>
          <w:color w:val="000000" w:themeColor="text1"/>
        </w:rPr>
        <w:t>pēc Dalībnieka (Pircēja) rakstiska pie</w:t>
      </w:r>
      <w:r w:rsidR="00CB7F50">
        <w:rPr>
          <w:rFonts w:ascii="Times New Roman" w:hAnsi="Times New Roman" w:cs="Times New Roman"/>
          <w:color w:val="000000" w:themeColor="text1"/>
        </w:rPr>
        <w:t>prasījuma sagatavo un nosūta ziņojumu par citiem pieprasītajiem piegādes periodiem.</w:t>
      </w:r>
    </w:p>
    <w:p w14:paraId="0D8976A4" w14:textId="632775EC" w:rsidR="008014B3" w:rsidRPr="00604809" w:rsidRDefault="00CB7F50" w:rsidP="009D36DF">
      <w:pPr>
        <w:pStyle w:val="ListParagraph"/>
        <w:numPr>
          <w:ilvl w:val="1"/>
          <w:numId w:val="2"/>
        </w:numPr>
        <w:spacing w:line="36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Pārzinis nodrošina ar “RED II atbilstošs” biomasas piegādes apjoma norādi Tirdzniecības maksas rēķinā, kas tiek izrakstīts atbilstoši Tirdzniecības Platformas Kodeksā norādītajam.   </w:t>
      </w:r>
      <w:r w:rsidR="00604809" w:rsidRPr="00604809">
        <w:rPr>
          <w:rFonts w:ascii="Times New Roman" w:hAnsi="Times New Roman" w:cs="Times New Roman"/>
          <w:color w:val="000000" w:themeColor="text1"/>
        </w:rPr>
        <w:t xml:space="preserve"> </w:t>
      </w:r>
      <w:bookmarkEnd w:id="0"/>
    </w:p>
    <w:sectPr w:rsidR="008014B3" w:rsidRPr="00604809" w:rsidSect="00B15DBD">
      <w:headerReference w:type="default" r:id="rId19"/>
      <w:pgSz w:w="16820" w:h="11900" w:orient="landscape"/>
      <w:pgMar w:top="614" w:right="1440" w:bottom="818" w:left="129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A609C" w14:textId="77777777" w:rsidR="002C791A" w:rsidRDefault="002C791A" w:rsidP="00EA5C20">
      <w:r>
        <w:separator/>
      </w:r>
    </w:p>
  </w:endnote>
  <w:endnote w:type="continuationSeparator" w:id="0">
    <w:p w14:paraId="4892609B" w14:textId="77777777" w:rsidR="002C791A" w:rsidRDefault="002C791A" w:rsidP="00EA5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ourceSansPro-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F1525" w14:textId="77777777" w:rsidR="002C791A" w:rsidRDefault="002C791A" w:rsidP="00EA5C20">
      <w:r>
        <w:separator/>
      </w:r>
    </w:p>
  </w:footnote>
  <w:footnote w:type="continuationSeparator" w:id="0">
    <w:p w14:paraId="2540EF13" w14:textId="77777777" w:rsidR="002C791A" w:rsidRDefault="002C791A" w:rsidP="00EA5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0BE2B" w14:textId="271A37EB" w:rsidR="007D3411" w:rsidRDefault="002C791A">
    <w:pPr>
      <w:pStyle w:val="Header"/>
    </w:pPr>
    <w:r>
      <w:rPr>
        <w:noProof/>
      </w:rPr>
      <w:pict w14:anchorId="76E6F1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584512" o:spid="_x0000_s2049" type="#_x0000_t75" alt="" style="position:absolute;margin-left:0;margin-top:0;width:607.8pt;height:859.45pt;z-index:-251658752;mso-wrap-edited:f;mso-width-percent:0;mso-height-percent:0;mso-position-horizontal:center;mso-position-horizontal-relative:margin;mso-position-vertical:center;mso-position-vertical-relative:margin;mso-width-percent:0;mso-height-percent:0" o:allowincell="f">
          <v:imagedata r:id="rId1" o:title="MMA_BioEx_Veidlapa_A4_297x210_mm_311022_v01-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8061B"/>
    <w:multiLevelType w:val="hybridMultilevel"/>
    <w:tmpl w:val="1D222B6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1D6136A"/>
    <w:multiLevelType w:val="hybridMultilevel"/>
    <w:tmpl w:val="AA96A5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373B0D"/>
    <w:multiLevelType w:val="hybridMultilevel"/>
    <w:tmpl w:val="C3DC7740"/>
    <w:lvl w:ilvl="0" w:tplc="9CAE24A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DF27F90"/>
    <w:multiLevelType w:val="hybridMultilevel"/>
    <w:tmpl w:val="FF6A4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21341F"/>
    <w:multiLevelType w:val="multilevel"/>
    <w:tmpl w:val="1A00DDE4"/>
    <w:lvl w:ilvl="0">
      <w:start w:val="1"/>
      <w:numFmt w:val="decimal"/>
      <w:lvlText w:val="%1."/>
      <w:lvlJc w:val="left"/>
      <w:pPr>
        <w:ind w:left="1080" w:hanging="360"/>
      </w:pPr>
      <w:rPr>
        <w:rFonts w:hint="default"/>
      </w:rPr>
    </w:lvl>
    <w:lvl w:ilvl="1">
      <w:start w:val="1"/>
      <w:numFmt w:val="decimal"/>
      <w:isLgl/>
      <w:lvlText w:val="%1.%2."/>
      <w:lvlJc w:val="left"/>
      <w:pPr>
        <w:ind w:left="2139" w:hanging="72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65554CF4"/>
    <w:multiLevelType w:val="hybridMultilevel"/>
    <w:tmpl w:val="02A26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BD0F6B"/>
    <w:multiLevelType w:val="multilevel"/>
    <w:tmpl w:val="1A00DDE4"/>
    <w:lvl w:ilvl="0">
      <w:start w:val="1"/>
      <w:numFmt w:val="decimal"/>
      <w:lvlText w:val="%1."/>
      <w:lvlJc w:val="left"/>
      <w:pPr>
        <w:ind w:left="1080" w:hanging="360"/>
      </w:pPr>
      <w:rPr>
        <w:rFonts w:hint="default"/>
      </w:rPr>
    </w:lvl>
    <w:lvl w:ilvl="1">
      <w:start w:val="1"/>
      <w:numFmt w:val="decimal"/>
      <w:isLgl/>
      <w:lvlText w:val="%1.%2."/>
      <w:lvlJc w:val="left"/>
      <w:pPr>
        <w:ind w:left="1855" w:hanging="72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738B6320"/>
    <w:multiLevelType w:val="multilevel"/>
    <w:tmpl w:val="CE60C7E2"/>
    <w:lvl w:ilvl="0">
      <w:start w:val="1"/>
      <w:numFmt w:val="decimal"/>
      <w:lvlText w:val="%1."/>
      <w:lvlJc w:val="left"/>
      <w:pPr>
        <w:ind w:left="1080" w:hanging="360"/>
      </w:pPr>
      <w:rPr>
        <w:rFonts w:hint="default"/>
        <w:b/>
        <w:bCs/>
      </w:rPr>
    </w:lvl>
    <w:lvl w:ilvl="1">
      <w:start w:val="1"/>
      <w:numFmt w:val="decimal"/>
      <w:isLgl/>
      <w:lvlText w:val="%1.%2."/>
      <w:lvlJc w:val="left"/>
      <w:pPr>
        <w:ind w:left="1430" w:hanging="720"/>
      </w:pPr>
      <w:rPr>
        <w:rFonts w:hint="default"/>
        <w:b w:val="0"/>
        <w:bCs w:val="0"/>
      </w:rPr>
    </w:lvl>
    <w:lvl w:ilvl="2">
      <w:start w:val="1"/>
      <w:numFmt w:val="decimal"/>
      <w:isLgl/>
      <w:lvlText w:val="%1.%2.%3."/>
      <w:lvlJc w:val="left"/>
      <w:pPr>
        <w:ind w:left="2138" w:hanging="720"/>
      </w:pPr>
      <w:rPr>
        <w:rFonts w:hint="default"/>
        <w:b w:val="0"/>
        <w:bCs w:val="0"/>
      </w:rPr>
    </w:lvl>
    <w:lvl w:ilvl="3">
      <w:start w:val="1"/>
      <w:numFmt w:val="decimal"/>
      <w:isLgl/>
      <w:lvlText w:val="%1.%2.%3.%4."/>
      <w:lvlJc w:val="left"/>
      <w:pPr>
        <w:ind w:left="4199"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78D300ED"/>
    <w:multiLevelType w:val="hybridMultilevel"/>
    <w:tmpl w:val="7B9EFFE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7C70303A"/>
    <w:multiLevelType w:val="multilevel"/>
    <w:tmpl w:val="E2B258AE"/>
    <w:lvl w:ilvl="0">
      <w:start w:val="1"/>
      <w:numFmt w:val="decimal"/>
      <w:pStyle w:val="Punktai1"/>
      <w:lvlText w:val="%1."/>
      <w:lvlJc w:val="left"/>
      <w:pPr>
        <w:ind w:left="567" w:hanging="567"/>
      </w:pPr>
      <w:rPr>
        <w:rFonts w:hint="default"/>
      </w:rPr>
    </w:lvl>
    <w:lvl w:ilvl="1">
      <w:start w:val="1"/>
      <w:numFmt w:val="decimal"/>
      <w:pStyle w:val="Punktai2"/>
      <w:lvlText w:val="%1.%2."/>
      <w:lvlJc w:val="left"/>
      <w:pPr>
        <w:ind w:left="851" w:hanging="567"/>
      </w:pPr>
      <w:rPr>
        <w:rFonts w:hint="default"/>
        <w:b w:val="0"/>
        <w:bCs w:val="0"/>
        <w:i w:val="0"/>
        <w:iCs w:val="0"/>
        <w:caps w:val="0"/>
        <w:smallCaps w:val="0"/>
        <w:strike w:val="0"/>
        <w:dstrike w:val="0"/>
        <w:outline w:val="0"/>
        <w:shadow w:val="0"/>
        <w:emboss w:val="0"/>
        <w:imprint w:val="0"/>
        <w:noProof w:val="0"/>
        <w:vanish w:val="0"/>
        <w:color w:val="4D515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unktai3"/>
      <w:lvlText w:val="%1.%2.%3."/>
      <w:lvlJc w:val="left"/>
      <w:pPr>
        <w:ind w:left="2269" w:hanging="567"/>
      </w:pPr>
      <w:rPr>
        <w:rFonts w:hint="default"/>
        <w:b w:val="0"/>
        <w:bCs/>
      </w:rPr>
    </w:lvl>
    <w:lvl w:ilvl="3">
      <w:start w:val="1"/>
      <w:numFmt w:val="decimal"/>
      <w:pStyle w:val="Heading4"/>
      <w:lvlText w:val="%1.%2.%3.%4."/>
      <w:lvlJc w:val="left"/>
      <w:pPr>
        <w:ind w:left="141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7"/>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4"/>
  </w:num>
  <w:num w:numId="8">
    <w:abstractNumId w:val="3"/>
  </w:num>
  <w:num w:numId="9">
    <w:abstractNumId w:val="5"/>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0D3"/>
    <w:rsid w:val="00027F7B"/>
    <w:rsid w:val="00035B4C"/>
    <w:rsid w:val="00044114"/>
    <w:rsid w:val="00045DC9"/>
    <w:rsid w:val="00046736"/>
    <w:rsid w:val="00054F5A"/>
    <w:rsid w:val="000825B2"/>
    <w:rsid w:val="00087500"/>
    <w:rsid w:val="00096A68"/>
    <w:rsid w:val="000A48DE"/>
    <w:rsid w:val="000A4E27"/>
    <w:rsid w:val="000A5C0B"/>
    <w:rsid w:val="000B12FA"/>
    <w:rsid w:val="000B4C55"/>
    <w:rsid w:val="000D13C1"/>
    <w:rsid w:val="000E3670"/>
    <w:rsid w:val="000F35DE"/>
    <w:rsid w:val="0010366F"/>
    <w:rsid w:val="00112720"/>
    <w:rsid w:val="00117636"/>
    <w:rsid w:val="0012023A"/>
    <w:rsid w:val="00122631"/>
    <w:rsid w:val="0013284C"/>
    <w:rsid w:val="0013362D"/>
    <w:rsid w:val="00135709"/>
    <w:rsid w:val="001459ED"/>
    <w:rsid w:val="00157579"/>
    <w:rsid w:val="00172E96"/>
    <w:rsid w:val="001819F0"/>
    <w:rsid w:val="0018456B"/>
    <w:rsid w:val="001906C8"/>
    <w:rsid w:val="001B2BE9"/>
    <w:rsid w:val="001B6982"/>
    <w:rsid w:val="001C0DBE"/>
    <w:rsid w:val="001D14D8"/>
    <w:rsid w:val="001D4BB8"/>
    <w:rsid w:val="001D65F8"/>
    <w:rsid w:val="0020674E"/>
    <w:rsid w:val="0021485B"/>
    <w:rsid w:val="00216CEC"/>
    <w:rsid w:val="002204A3"/>
    <w:rsid w:val="00222210"/>
    <w:rsid w:val="00236DFE"/>
    <w:rsid w:val="00237E19"/>
    <w:rsid w:val="00256273"/>
    <w:rsid w:val="002604F4"/>
    <w:rsid w:val="0026119C"/>
    <w:rsid w:val="00263313"/>
    <w:rsid w:val="00284DF1"/>
    <w:rsid w:val="002A0CEF"/>
    <w:rsid w:val="002A1DF1"/>
    <w:rsid w:val="002B2A78"/>
    <w:rsid w:val="002C4221"/>
    <w:rsid w:val="002C73ED"/>
    <w:rsid w:val="002C791A"/>
    <w:rsid w:val="002D4CD1"/>
    <w:rsid w:val="002D5C54"/>
    <w:rsid w:val="002F00D3"/>
    <w:rsid w:val="002F5B8A"/>
    <w:rsid w:val="002F7A65"/>
    <w:rsid w:val="00301FE7"/>
    <w:rsid w:val="00322F52"/>
    <w:rsid w:val="00332DE9"/>
    <w:rsid w:val="00344B85"/>
    <w:rsid w:val="003457E0"/>
    <w:rsid w:val="003504F7"/>
    <w:rsid w:val="00365DB0"/>
    <w:rsid w:val="003738E2"/>
    <w:rsid w:val="00373A11"/>
    <w:rsid w:val="0037772E"/>
    <w:rsid w:val="003A00AF"/>
    <w:rsid w:val="003A1B71"/>
    <w:rsid w:val="003A6B71"/>
    <w:rsid w:val="003B0DD5"/>
    <w:rsid w:val="003B1021"/>
    <w:rsid w:val="003C5E5D"/>
    <w:rsid w:val="003D07FA"/>
    <w:rsid w:val="003D73A0"/>
    <w:rsid w:val="003D78F6"/>
    <w:rsid w:val="003F18EF"/>
    <w:rsid w:val="004019EB"/>
    <w:rsid w:val="0042163E"/>
    <w:rsid w:val="00441078"/>
    <w:rsid w:val="00447677"/>
    <w:rsid w:val="00447C07"/>
    <w:rsid w:val="0045168D"/>
    <w:rsid w:val="004579C8"/>
    <w:rsid w:val="00460E90"/>
    <w:rsid w:val="0047151D"/>
    <w:rsid w:val="004870EC"/>
    <w:rsid w:val="00487271"/>
    <w:rsid w:val="00491D71"/>
    <w:rsid w:val="004A186B"/>
    <w:rsid w:val="004B527A"/>
    <w:rsid w:val="004C041B"/>
    <w:rsid w:val="004C3600"/>
    <w:rsid w:val="004C5774"/>
    <w:rsid w:val="004D0230"/>
    <w:rsid w:val="004D3161"/>
    <w:rsid w:val="004D65D1"/>
    <w:rsid w:val="004E1F45"/>
    <w:rsid w:val="004F32CF"/>
    <w:rsid w:val="00501FE3"/>
    <w:rsid w:val="005070C5"/>
    <w:rsid w:val="00515611"/>
    <w:rsid w:val="00517CDC"/>
    <w:rsid w:val="0052257B"/>
    <w:rsid w:val="0053046E"/>
    <w:rsid w:val="005535AA"/>
    <w:rsid w:val="00570FBE"/>
    <w:rsid w:val="00581003"/>
    <w:rsid w:val="005814EB"/>
    <w:rsid w:val="00581EB7"/>
    <w:rsid w:val="00584B5D"/>
    <w:rsid w:val="00597864"/>
    <w:rsid w:val="005C687B"/>
    <w:rsid w:val="005D1BBB"/>
    <w:rsid w:val="005E050A"/>
    <w:rsid w:val="005E1E99"/>
    <w:rsid w:val="00601BD5"/>
    <w:rsid w:val="00604809"/>
    <w:rsid w:val="00610A41"/>
    <w:rsid w:val="0062049B"/>
    <w:rsid w:val="00627127"/>
    <w:rsid w:val="00634642"/>
    <w:rsid w:val="0063524A"/>
    <w:rsid w:val="00635DE5"/>
    <w:rsid w:val="006457E5"/>
    <w:rsid w:val="00660504"/>
    <w:rsid w:val="00676804"/>
    <w:rsid w:val="006851D3"/>
    <w:rsid w:val="0068744C"/>
    <w:rsid w:val="006A019D"/>
    <w:rsid w:val="006A5507"/>
    <w:rsid w:val="006A69DC"/>
    <w:rsid w:val="006B5300"/>
    <w:rsid w:val="006E2BB5"/>
    <w:rsid w:val="006E53E1"/>
    <w:rsid w:val="00714B6A"/>
    <w:rsid w:val="00715A06"/>
    <w:rsid w:val="00720A8B"/>
    <w:rsid w:val="00721476"/>
    <w:rsid w:val="00732CC8"/>
    <w:rsid w:val="00737892"/>
    <w:rsid w:val="0074282E"/>
    <w:rsid w:val="00747EEC"/>
    <w:rsid w:val="0075338E"/>
    <w:rsid w:val="007543FB"/>
    <w:rsid w:val="0075780B"/>
    <w:rsid w:val="007674CB"/>
    <w:rsid w:val="00770297"/>
    <w:rsid w:val="0078108B"/>
    <w:rsid w:val="0078144D"/>
    <w:rsid w:val="007A4BEF"/>
    <w:rsid w:val="007A6586"/>
    <w:rsid w:val="007B6F8D"/>
    <w:rsid w:val="007C033D"/>
    <w:rsid w:val="007D3411"/>
    <w:rsid w:val="007E23DA"/>
    <w:rsid w:val="007F154E"/>
    <w:rsid w:val="007F3D4B"/>
    <w:rsid w:val="007F3E96"/>
    <w:rsid w:val="007F6383"/>
    <w:rsid w:val="007F726F"/>
    <w:rsid w:val="008014B3"/>
    <w:rsid w:val="008133F4"/>
    <w:rsid w:val="008138E3"/>
    <w:rsid w:val="00830749"/>
    <w:rsid w:val="0083182A"/>
    <w:rsid w:val="0083470E"/>
    <w:rsid w:val="00847D31"/>
    <w:rsid w:val="00854D6B"/>
    <w:rsid w:val="00856E13"/>
    <w:rsid w:val="008735A8"/>
    <w:rsid w:val="00877AF1"/>
    <w:rsid w:val="00883924"/>
    <w:rsid w:val="008A2964"/>
    <w:rsid w:val="008A3C87"/>
    <w:rsid w:val="008A5CC7"/>
    <w:rsid w:val="008B2E8F"/>
    <w:rsid w:val="008C6FBE"/>
    <w:rsid w:val="008D2D4A"/>
    <w:rsid w:val="008D42E8"/>
    <w:rsid w:val="00927A32"/>
    <w:rsid w:val="009323A7"/>
    <w:rsid w:val="00954044"/>
    <w:rsid w:val="0095569E"/>
    <w:rsid w:val="00957624"/>
    <w:rsid w:val="00962847"/>
    <w:rsid w:val="00976652"/>
    <w:rsid w:val="00985330"/>
    <w:rsid w:val="00986CF4"/>
    <w:rsid w:val="00990380"/>
    <w:rsid w:val="009A294D"/>
    <w:rsid w:val="009B7850"/>
    <w:rsid w:val="009C30FD"/>
    <w:rsid w:val="009D36DF"/>
    <w:rsid w:val="009F11CE"/>
    <w:rsid w:val="009F5E1C"/>
    <w:rsid w:val="009F6E27"/>
    <w:rsid w:val="00A02E91"/>
    <w:rsid w:val="00A102D8"/>
    <w:rsid w:val="00A14083"/>
    <w:rsid w:val="00A24EC8"/>
    <w:rsid w:val="00A33806"/>
    <w:rsid w:val="00A40C28"/>
    <w:rsid w:val="00A41FC7"/>
    <w:rsid w:val="00A44D74"/>
    <w:rsid w:val="00A4769C"/>
    <w:rsid w:val="00A667DD"/>
    <w:rsid w:val="00A71111"/>
    <w:rsid w:val="00A85774"/>
    <w:rsid w:val="00AC14AE"/>
    <w:rsid w:val="00AE33EA"/>
    <w:rsid w:val="00AF27D8"/>
    <w:rsid w:val="00B0318A"/>
    <w:rsid w:val="00B10829"/>
    <w:rsid w:val="00B12EE6"/>
    <w:rsid w:val="00B158B6"/>
    <w:rsid w:val="00B15DBD"/>
    <w:rsid w:val="00B23ADB"/>
    <w:rsid w:val="00B44A8D"/>
    <w:rsid w:val="00B45AD5"/>
    <w:rsid w:val="00B64A1B"/>
    <w:rsid w:val="00B743B1"/>
    <w:rsid w:val="00BA0A6B"/>
    <w:rsid w:val="00BA3B0F"/>
    <w:rsid w:val="00BB40F2"/>
    <w:rsid w:val="00BC1D06"/>
    <w:rsid w:val="00BD61C1"/>
    <w:rsid w:val="00BE0F28"/>
    <w:rsid w:val="00BE3302"/>
    <w:rsid w:val="00C2222B"/>
    <w:rsid w:val="00C334A0"/>
    <w:rsid w:val="00C4397E"/>
    <w:rsid w:val="00C52720"/>
    <w:rsid w:val="00C56112"/>
    <w:rsid w:val="00C91BC6"/>
    <w:rsid w:val="00CA00CC"/>
    <w:rsid w:val="00CB7F50"/>
    <w:rsid w:val="00CE5CC5"/>
    <w:rsid w:val="00CF1B7B"/>
    <w:rsid w:val="00CF2309"/>
    <w:rsid w:val="00D27C3B"/>
    <w:rsid w:val="00D62B2F"/>
    <w:rsid w:val="00D63B67"/>
    <w:rsid w:val="00D70085"/>
    <w:rsid w:val="00D97257"/>
    <w:rsid w:val="00DA3732"/>
    <w:rsid w:val="00DC0741"/>
    <w:rsid w:val="00DD31C9"/>
    <w:rsid w:val="00DD7905"/>
    <w:rsid w:val="00E03EF2"/>
    <w:rsid w:val="00E13141"/>
    <w:rsid w:val="00E1398C"/>
    <w:rsid w:val="00E152AF"/>
    <w:rsid w:val="00E2577B"/>
    <w:rsid w:val="00E25FB1"/>
    <w:rsid w:val="00E27DF2"/>
    <w:rsid w:val="00E319D0"/>
    <w:rsid w:val="00E3379F"/>
    <w:rsid w:val="00E3427F"/>
    <w:rsid w:val="00E73994"/>
    <w:rsid w:val="00E74F83"/>
    <w:rsid w:val="00E80905"/>
    <w:rsid w:val="00E906F4"/>
    <w:rsid w:val="00E91452"/>
    <w:rsid w:val="00EA5C20"/>
    <w:rsid w:val="00EB1EBF"/>
    <w:rsid w:val="00EB4CDA"/>
    <w:rsid w:val="00F00D88"/>
    <w:rsid w:val="00F015D2"/>
    <w:rsid w:val="00F16C25"/>
    <w:rsid w:val="00F32238"/>
    <w:rsid w:val="00F4087E"/>
    <w:rsid w:val="00F57391"/>
    <w:rsid w:val="00F6795F"/>
    <w:rsid w:val="00F727D6"/>
    <w:rsid w:val="00F8105D"/>
    <w:rsid w:val="00FA1E5E"/>
    <w:rsid w:val="00FB06EC"/>
    <w:rsid w:val="00FC5DB1"/>
    <w:rsid w:val="00FE165E"/>
    <w:rsid w:val="00FF0251"/>
    <w:rsid w:val="00FF1E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747894"/>
  <w15:chartTrackingRefBased/>
  <w15:docId w15:val="{5544BAB4-454B-4E42-8920-29B9DA83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4">
    <w:name w:val="heading 4"/>
    <w:aliases w:val="Heading 4 Char Char Char Char"/>
    <w:basedOn w:val="Punktai3"/>
    <w:next w:val="Normal"/>
    <w:link w:val="Heading4Char"/>
    <w:unhideWhenUsed/>
    <w:qFormat/>
    <w:rsid w:val="00B15DBD"/>
    <w:pPr>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804"/>
    <w:pPr>
      <w:ind w:left="720"/>
      <w:contextualSpacing/>
    </w:pPr>
  </w:style>
  <w:style w:type="character" w:customStyle="1" w:styleId="numbered-fieldnumber-numeral-digit">
    <w:name w:val="numbered-field__number-numeral-digit"/>
    <w:basedOn w:val="DefaultParagraphFont"/>
    <w:rsid w:val="00035B4C"/>
  </w:style>
  <w:style w:type="character" w:customStyle="1" w:styleId="chapterpreview-title">
    <w:name w:val="chapter__preview-title"/>
    <w:basedOn w:val="DefaultParagraphFont"/>
    <w:rsid w:val="00035B4C"/>
  </w:style>
  <w:style w:type="character" w:styleId="CommentReference">
    <w:name w:val="annotation reference"/>
    <w:basedOn w:val="DefaultParagraphFont"/>
    <w:uiPriority w:val="99"/>
    <w:semiHidden/>
    <w:unhideWhenUsed/>
    <w:rsid w:val="003D73A0"/>
    <w:rPr>
      <w:sz w:val="16"/>
      <w:szCs w:val="16"/>
    </w:rPr>
  </w:style>
  <w:style w:type="paragraph" w:styleId="CommentText">
    <w:name w:val="annotation text"/>
    <w:basedOn w:val="Normal"/>
    <w:link w:val="CommentTextChar"/>
    <w:uiPriority w:val="99"/>
    <w:unhideWhenUsed/>
    <w:rsid w:val="003D73A0"/>
    <w:rPr>
      <w:sz w:val="20"/>
      <w:szCs w:val="20"/>
    </w:rPr>
  </w:style>
  <w:style w:type="character" w:customStyle="1" w:styleId="CommentTextChar">
    <w:name w:val="Comment Text Char"/>
    <w:basedOn w:val="DefaultParagraphFont"/>
    <w:link w:val="CommentText"/>
    <w:uiPriority w:val="99"/>
    <w:rsid w:val="003D73A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D73A0"/>
    <w:rPr>
      <w:b/>
      <w:bCs/>
    </w:rPr>
  </w:style>
  <w:style w:type="character" w:customStyle="1" w:styleId="CommentSubjectChar">
    <w:name w:val="Comment Subject Char"/>
    <w:basedOn w:val="CommentTextChar"/>
    <w:link w:val="CommentSubject"/>
    <w:uiPriority w:val="99"/>
    <w:semiHidden/>
    <w:rsid w:val="003D73A0"/>
    <w:rPr>
      <w:rFonts w:eastAsiaTheme="minorEastAsia"/>
      <w:b/>
      <w:bCs/>
      <w:sz w:val="20"/>
      <w:szCs w:val="20"/>
    </w:rPr>
  </w:style>
  <w:style w:type="paragraph" w:styleId="Revision">
    <w:name w:val="Revision"/>
    <w:hidden/>
    <w:uiPriority w:val="99"/>
    <w:semiHidden/>
    <w:rsid w:val="00883924"/>
    <w:rPr>
      <w:rFonts w:eastAsiaTheme="minorEastAsia"/>
    </w:rPr>
  </w:style>
  <w:style w:type="paragraph" w:styleId="NormalWeb">
    <w:name w:val="Normal (Web)"/>
    <w:basedOn w:val="Normal"/>
    <w:uiPriority w:val="99"/>
    <w:semiHidden/>
    <w:unhideWhenUsed/>
    <w:rsid w:val="0074282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contentpasted0">
    <w:name w:val="contentpasted0"/>
    <w:basedOn w:val="DefaultParagraphFont"/>
    <w:rsid w:val="00927A32"/>
  </w:style>
  <w:style w:type="character" w:customStyle="1" w:styleId="apple-converted-space">
    <w:name w:val="apple-converted-space"/>
    <w:basedOn w:val="DefaultParagraphFont"/>
    <w:rsid w:val="00927A32"/>
  </w:style>
  <w:style w:type="character" w:styleId="Hyperlink">
    <w:name w:val="Hyperlink"/>
    <w:basedOn w:val="DefaultParagraphFont"/>
    <w:uiPriority w:val="99"/>
    <w:unhideWhenUsed/>
    <w:rsid w:val="00770297"/>
    <w:rPr>
      <w:color w:val="0563C1" w:themeColor="hyperlink"/>
      <w:u w:val="single"/>
    </w:rPr>
  </w:style>
  <w:style w:type="character" w:styleId="UnresolvedMention">
    <w:name w:val="Unresolved Mention"/>
    <w:basedOn w:val="DefaultParagraphFont"/>
    <w:uiPriority w:val="99"/>
    <w:semiHidden/>
    <w:unhideWhenUsed/>
    <w:rsid w:val="00770297"/>
    <w:rPr>
      <w:color w:val="605E5C"/>
      <w:shd w:val="clear" w:color="auto" w:fill="E1DFDD"/>
    </w:rPr>
  </w:style>
  <w:style w:type="character" w:styleId="FollowedHyperlink">
    <w:name w:val="FollowedHyperlink"/>
    <w:basedOn w:val="DefaultParagraphFont"/>
    <w:uiPriority w:val="99"/>
    <w:semiHidden/>
    <w:unhideWhenUsed/>
    <w:rsid w:val="00770297"/>
    <w:rPr>
      <w:color w:val="954F72" w:themeColor="followedHyperlink"/>
      <w:u w:val="single"/>
    </w:rPr>
  </w:style>
  <w:style w:type="character" w:customStyle="1" w:styleId="Heading4Char">
    <w:name w:val="Heading 4 Char"/>
    <w:aliases w:val="Heading 4 Char Char Char Char Char"/>
    <w:basedOn w:val="DefaultParagraphFont"/>
    <w:link w:val="Heading4"/>
    <w:rsid w:val="00B15DBD"/>
    <w:rPr>
      <w:rFonts w:ascii="Arial" w:hAnsi="Arial" w:cs="SourceSansPro-Regular"/>
      <w:color w:val="4D5151"/>
      <w:kern w:val="0"/>
      <w:sz w:val="22"/>
      <w:lang w:val="lv"/>
      <w14:ligatures w14:val="none"/>
    </w:rPr>
  </w:style>
  <w:style w:type="paragraph" w:customStyle="1" w:styleId="Punktai1">
    <w:name w:val="Punktai 1"/>
    <w:link w:val="Punktai1Char"/>
    <w:qFormat/>
    <w:rsid w:val="00B15DBD"/>
    <w:pPr>
      <w:keepNext/>
      <w:numPr>
        <w:numId w:val="5"/>
      </w:numPr>
      <w:spacing w:after="160" w:line="259" w:lineRule="auto"/>
    </w:pPr>
    <w:rPr>
      <w:rFonts w:ascii="Arial" w:hAnsi="Arial" w:cs="SourceSansPro-Regular"/>
      <w:color w:val="4D5151"/>
      <w:kern w:val="0"/>
      <w:sz w:val="22"/>
      <w:lang w:val="lv"/>
      <w14:ligatures w14:val="none"/>
    </w:rPr>
  </w:style>
  <w:style w:type="paragraph" w:customStyle="1" w:styleId="Punktai2">
    <w:name w:val="Punktai 2"/>
    <w:link w:val="Punktai2Char"/>
    <w:qFormat/>
    <w:rsid w:val="00B15DBD"/>
    <w:pPr>
      <w:numPr>
        <w:ilvl w:val="1"/>
        <w:numId w:val="5"/>
      </w:numPr>
      <w:spacing w:after="160" w:line="259" w:lineRule="auto"/>
      <w:jc w:val="both"/>
    </w:pPr>
    <w:rPr>
      <w:rFonts w:ascii="Arial" w:hAnsi="Arial" w:cs="SourceSansPro-Regular"/>
      <w:color w:val="4D5151"/>
      <w:kern w:val="0"/>
      <w:sz w:val="22"/>
      <w:lang w:val="lv"/>
      <w14:ligatures w14:val="none"/>
    </w:rPr>
  </w:style>
  <w:style w:type="paragraph" w:customStyle="1" w:styleId="Punktai3">
    <w:name w:val="Punktai 3"/>
    <w:link w:val="Punktai3Char"/>
    <w:qFormat/>
    <w:rsid w:val="00B15DBD"/>
    <w:pPr>
      <w:numPr>
        <w:ilvl w:val="2"/>
        <w:numId w:val="5"/>
      </w:numPr>
      <w:spacing w:after="160" w:line="259" w:lineRule="auto"/>
      <w:ind w:left="1134"/>
      <w:jc w:val="both"/>
    </w:pPr>
    <w:rPr>
      <w:rFonts w:ascii="Arial" w:hAnsi="Arial" w:cs="SourceSansPro-Regular"/>
      <w:color w:val="4D5151"/>
      <w:kern w:val="0"/>
      <w:sz w:val="22"/>
      <w:lang w:val="lv"/>
      <w14:ligatures w14:val="none"/>
    </w:rPr>
  </w:style>
  <w:style w:type="character" w:customStyle="1" w:styleId="Punktai2Char">
    <w:name w:val="Punktai 2 Char"/>
    <w:basedOn w:val="DefaultParagraphFont"/>
    <w:link w:val="Punktai2"/>
    <w:rsid w:val="00B15DBD"/>
    <w:rPr>
      <w:rFonts w:ascii="Arial" w:hAnsi="Arial" w:cs="SourceSansPro-Regular"/>
      <w:color w:val="4D5151"/>
      <w:kern w:val="0"/>
      <w:sz w:val="22"/>
      <w:lang w:val="lv"/>
      <w14:ligatures w14:val="none"/>
    </w:rPr>
  </w:style>
  <w:style w:type="character" w:customStyle="1" w:styleId="Punktai3Char">
    <w:name w:val="Punktai 3 Char"/>
    <w:basedOn w:val="Punktai2Char"/>
    <w:link w:val="Punktai3"/>
    <w:rsid w:val="00B15DBD"/>
    <w:rPr>
      <w:rFonts w:ascii="Arial" w:hAnsi="Arial" w:cs="SourceSansPro-Regular"/>
      <w:color w:val="4D5151"/>
      <w:kern w:val="0"/>
      <w:sz w:val="22"/>
      <w:lang w:val="lv"/>
      <w14:ligatures w14:val="none"/>
    </w:rPr>
  </w:style>
  <w:style w:type="character" w:customStyle="1" w:styleId="Punktai1Char">
    <w:name w:val="Punktai 1 Char"/>
    <w:basedOn w:val="DefaultParagraphFont"/>
    <w:link w:val="Punktai1"/>
    <w:rsid w:val="00EA5C20"/>
    <w:rPr>
      <w:rFonts w:ascii="Arial" w:hAnsi="Arial" w:cs="SourceSansPro-Regular"/>
      <w:color w:val="4D5151"/>
      <w:kern w:val="0"/>
      <w:sz w:val="22"/>
      <w:lang w:val="lv"/>
      <w14:ligatures w14:val="none"/>
    </w:rPr>
  </w:style>
  <w:style w:type="table" w:styleId="TableGrid">
    <w:name w:val="Table Grid"/>
    <w:basedOn w:val="TableNormal"/>
    <w:uiPriority w:val="39"/>
    <w:rsid w:val="00EA5C20"/>
    <w:rPr>
      <w:kern w:val="0"/>
      <w:sz w:val="22"/>
      <w:szCs w:val="22"/>
      <w:lang w:val="lv"/>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TextChar">
    <w:name w:val="Footnote Text Char"/>
    <w:basedOn w:val="DefaultParagraphFont"/>
    <w:link w:val="FootnoteText"/>
    <w:uiPriority w:val="99"/>
    <w:semiHidden/>
    <w:locked/>
    <w:rsid w:val="00EA5C20"/>
  </w:style>
  <w:style w:type="paragraph" w:styleId="FootnoteText">
    <w:name w:val="footnote text"/>
    <w:basedOn w:val="Normal"/>
    <w:link w:val="FootnoteTextChar"/>
    <w:uiPriority w:val="99"/>
    <w:semiHidden/>
    <w:rsid w:val="00EA5C20"/>
    <w:pPr>
      <w:spacing w:after="120" w:line="276" w:lineRule="auto"/>
      <w:ind w:left="567"/>
      <w:jc w:val="both"/>
    </w:pPr>
    <w:rPr>
      <w:rFonts w:eastAsiaTheme="minorHAnsi"/>
    </w:rPr>
  </w:style>
  <w:style w:type="character" w:customStyle="1" w:styleId="FootnoteTextChar1">
    <w:name w:val="Footnote Text Char1"/>
    <w:basedOn w:val="DefaultParagraphFont"/>
    <w:uiPriority w:val="99"/>
    <w:semiHidden/>
    <w:rsid w:val="00EA5C20"/>
    <w:rPr>
      <w:rFonts w:eastAsiaTheme="minorEastAsia"/>
      <w:sz w:val="20"/>
      <w:szCs w:val="20"/>
    </w:rPr>
  </w:style>
  <w:style w:type="character" w:styleId="FootnoteReference">
    <w:name w:val="footnote reference"/>
    <w:basedOn w:val="DefaultParagraphFont"/>
    <w:uiPriority w:val="99"/>
    <w:semiHidden/>
    <w:unhideWhenUsed/>
    <w:rsid w:val="00EA5C20"/>
    <w:rPr>
      <w:vertAlign w:val="superscript"/>
    </w:rPr>
  </w:style>
  <w:style w:type="paragraph" w:styleId="Header">
    <w:name w:val="header"/>
    <w:basedOn w:val="Normal"/>
    <w:link w:val="HeaderChar"/>
    <w:uiPriority w:val="99"/>
    <w:unhideWhenUsed/>
    <w:rsid w:val="007D3411"/>
    <w:pPr>
      <w:tabs>
        <w:tab w:val="center" w:pos="4680"/>
        <w:tab w:val="right" w:pos="9360"/>
      </w:tabs>
    </w:pPr>
  </w:style>
  <w:style w:type="character" w:customStyle="1" w:styleId="HeaderChar">
    <w:name w:val="Header Char"/>
    <w:basedOn w:val="DefaultParagraphFont"/>
    <w:link w:val="Header"/>
    <w:uiPriority w:val="99"/>
    <w:rsid w:val="007D3411"/>
    <w:rPr>
      <w:rFonts w:eastAsiaTheme="minorEastAsia"/>
    </w:rPr>
  </w:style>
  <w:style w:type="paragraph" w:styleId="Footer">
    <w:name w:val="footer"/>
    <w:basedOn w:val="Normal"/>
    <w:link w:val="FooterChar"/>
    <w:uiPriority w:val="99"/>
    <w:unhideWhenUsed/>
    <w:rsid w:val="007D3411"/>
    <w:pPr>
      <w:tabs>
        <w:tab w:val="center" w:pos="4680"/>
        <w:tab w:val="right" w:pos="9360"/>
      </w:tabs>
    </w:pPr>
  </w:style>
  <w:style w:type="character" w:customStyle="1" w:styleId="FooterChar">
    <w:name w:val="Footer Char"/>
    <w:basedOn w:val="DefaultParagraphFont"/>
    <w:link w:val="Footer"/>
    <w:uiPriority w:val="99"/>
    <w:rsid w:val="007D341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3288">
      <w:bodyDiv w:val="1"/>
      <w:marLeft w:val="0"/>
      <w:marRight w:val="0"/>
      <w:marTop w:val="0"/>
      <w:marBottom w:val="0"/>
      <w:divBdr>
        <w:top w:val="none" w:sz="0" w:space="0" w:color="auto"/>
        <w:left w:val="none" w:sz="0" w:space="0" w:color="auto"/>
        <w:bottom w:val="none" w:sz="0" w:space="0" w:color="auto"/>
        <w:right w:val="none" w:sz="0" w:space="0" w:color="auto"/>
      </w:divBdr>
      <w:divsChild>
        <w:div w:id="321279587">
          <w:marLeft w:val="0"/>
          <w:marRight w:val="0"/>
          <w:marTop w:val="0"/>
          <w:marBottom w:val="0"/>
          <w:divBdr>
            <w:top w:val="none" w:sz="0" w:space="0" w:color="auto"/>
            <w:left w:val="none" w:sz="0" w:space="0" w:color="auto"/>
            <w:bottom w:val="none" w:sz="0" w:space="0" w:color="auto"/>
            <w:right w:val="none" w:sz="0" w:space="0" w:color="auto"/>
          </w:divBdr>
          <w:divsChild>
            <w:div w:id="936838205">
              <w:marLeft w:val="0"/>
              <w:marRight w:val="0"/>
              <w:marTop w:val="0"/>
              <w:marBottom w:val="0"/>
              <w:divBdr>
                <w:top w:val="none" w:sz="0" w:space="0" w:color="auto"/>
                <w:left w:val="none" w:sz="0" w:space="0" w:color="auto"/>
                <w:bottom w:val="none" w:sz="0" w:space="0" w:color="auto"/>
                <w:right w:val="none" w:sz="0" w:space="0" w:color="auto"/>
              </w:divBdr>
            </w:div>
          </w:divsChild>
        </w:div>
        <w:div w:id="1146701568">
          <w:marLeft w:val="0"/>
          <w:marRight w:val="0"/>
          <w:marTop w:val="0"/>
          <w:marBottom w:val="0"/>
          <w:divBdr>
            <w:top w:val="none" w:sz="0" w:space="0" w:color="auto"/>
            <w:left w:val="none" w:sz="0" w:space="0" w:color="auto"/>
            <w:bottom w:val="none" w:sz="0" w:space="0" w:color="auto"/>
            <w:right w:val="none" w:sz="0" w:space="0" w:color="auto"/>
          </w:divBdr>
          <w:divsChild>
            <w:div w:id="726880206">
              <w:marLeft w:val="0"/>
              <w:marRight w:val="0"/>
              <w:marTop w:val="0"/>
              <w:marBottom w:val="0"/>
              <w:divBdr>
                <w:top w:val="none" w:sz="0" w:space="0" w:color="auto"/>
                <w:left w:val="none" w:sz="0" w:space="0" w:color="auto"/>
                <w:bottom w:val="none" w:sz="0" w:space="0" w:color="auto"/>
                <w:right w:val="none" w:sz="0" w:space="0" w:color="auto"/>
              </w:divBdr>
            </w:div>
          </w:divsChild>
        </w:div>
        <w:div w:id="1120487716">
          <w:marLeft w:val="0"/>
          <w:marRight w:val="0"/>
          <w:marTop w:val="0"/>
          <w:marBottom w:val="0"/>
          <w:divBdr>
            <w:top w:val="none" w:sz="0" w:space="0" w:color="auto"/>
            <w:left w:val="none" w:sz="0" w:space="0" w:color="auto"/>
            <w:bottom w:val="none" w:sz="0" w:space="0" w:color="auto"/>
            <w:right w:val="none" w:sz="0" w:space="0" w:color="auto"/>
          </w:divBdr>
          <w:divsChild>
            <w:div w:id="1807039991">
              <w:marLeft w:val="0"/>
              <w:marRight w:val="0"/>
              <w:marTop w:val="0"/>
              <w:marBottom w:val="0"/>
              <w:divBdr>
                <w:top w:val="none" w:sz="0" w:space="0" w:color="auto"/>
                <w:left w:val="none" w:sz="0" w:space="0" w:color="auto"/>
                <w:bottom w:val="none" w:sz="0" w:space="0" w:color="auto"/>
                <w:right w:val="none" w:sz="0" w:space="0" w:color="auto"/>
              </w:divBdr>
            </w:div>
          </w:divsChild>
        </w:div>
        <w:div w:id="656811890">
          <w:marLeft w:val="0"/>
          <w:marRight w:val="0"/>
          <w:marTop w:val="0"/>
          <w:marBottom w:val="0"/>
          <w:divBdr>
            <w:top w:val="none" w:sz="0" w:space="0" w:color="auto"/>
            <w:left w:val="none" w:sz="0" w:space="0" w:color="auto"/>
            <w:bottom w:val="none" w:sz="0" w:space="0" w:color="auto"/>
            <w:right w:val="none" w:sz="0" w:space="0" w:color="auto"/>
          </w:divBdr>
          <w:divsChild>
            <w:div w:id="62214931">
              <w:marLeft w:val="0"/>
              <w:marRight w:val="0"/>
              <w:marTop w:val="0"/>
              <w:marBottom w:val="0"/>
              <w:divBdr>
                <w:top w:val="none" w:sz="0" w:space="0" w:color="auto"/>
                <w:left w:val="none" w:sz="0" w:space="0" w:color="auto"/>
                <w:bottom w:val="none" w:sz="0" w:space="0" w:color="auto"/>
                <w:right w:val="none" w:sz="0" w:space="0" w:color="auto"/>
              </w:divBdr>
            </w:div>
          </w:divsChild>
        </w:div>
        <w:div w:id="103968339">
          <w:marLeft w:val="0"/>
          <w:marRight w:val="0"/>
          <w:marTop w:val="0"/>
          <w:marBottom w:val="0"/>
          <w:divBdr>
            <w:top w:val="none" w:sz="0" w:space="0" w:color="auto"/>
            <w:left w:val="none" w:sz="0" w:space="0" w:color="auto"/>
            <w:bottom w:val="none" w:sz="0" w:space="0" w:color="auto"/>
            <w:right w:val="none" w:sz="0" w:space="0" w:color="auto"/>
          </w:divBdr>
          <w:divsChild>
            <w:div w:id="16402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80220">
      <w:bodyDiv w:val="1"/>
      <w:marLeft w:val="0"/>
      <w:marRight w:val="0"/>
      <w:marTop w:val="0"/>
      <w:marBottom w:val="0"/>
      <w:divBdr>
        <w:top w:val="none" w:sz="0" w:space="0" w:color="auto"/>
        <w:left w:val="none" w:sz="0" w:space="0" w:color="auto"/>
        <w:bottom w:val="none" w:sz="0" w:space="0" w:color="auto"/>
        <w:right w:val="none" w:sz="0" w:space="0" w:color="auto"/>
      </w:divBdr>
      <w:divsChild>
        <w:div w:id="1059597769">
          <w:marLeft w:val="0"/>
          <w:marRight w:val="0"/>
          <w:marTop w:val="0"/>
          <w:marBottom w:val="0"/>
          <w:divBdr>
            <w:top w:val="none" w:sz="0" w:space="0" w:color="auto"/>
            <w:left w:val="none" w:sz="0" w:space="0" w:color="auto"/>
            <w:bottom w:val="none" w:sz="0" w:space="0" w:color="auto"/>
            <w:right w:val="none" w:sz="0" w:space="0" w:color="auto"/>
          </w:divBdr>
          <w:divsChild>
            <w:div w:id="59406216">
              <w:marLeft w:val="0"/>
              <w:marRight w:val="0"/>
              <w:marTop w:val="0"/>
              <w:marBottom w:val="0"/>
              <w:divBdr>
                <w:top w:val="none" w:sz="0" w:space="0" w:color="auto"/>
                <w:left w:val="none" w:sz="0" w:space="0" w:color="auto"/>
                <w:bottom w:val="none" w:sz="0" w:space="0" w:color="auto"/>
                <w:right w:val="none" w:sz="0" w:space="0" w:color="auto"/>
              </w:divBdr>
              <w:divsChild>
                <w:div w:id="1894197157">
                  <w:marLeft w:val="0"/>
                  <w:marRight w:val="0"/>
                  <w:marTop w:val="0"/>
                  <w:marBottom w:val="0"/>
                  <w:divBdr>
                    <w:top w:val="none" w:sz="0" w:space="0" w:color="auto"/>
                    <w:left w:val="none" w:sz="0" w:space="0" w:color="auto"/>
                    <w:bottom w:val="none" w:sz="0" w:space="0" w:color="auto"/>
                    <w:right w:val="none" w:sz="0" w:space="0" w:color="auto"/>
                  </w:divBdr>
                </w:div>
              </w:divsChild>
            </w:div>
            <w:div w:id="1506087935">
              <w:marLeft w:val="0"/>
              <w:marRight w:val="0"/>
              <w:marTop w:val="0"/>
              <w:marBottom w:val="0"/>
              <w:divBdr>
                <w:top w:val="none" w:sz="0" w:space="0" w:color="auto"/>
                <w:left w:val="none" w:sz="0" w:space="0" w:color="auto"/>
                <w:bottom w:val="none" w:sz="0" w:space="0" w:color="auto"/>
                <w:right w:val="none" w:sz="0" w:space="0" w:color="auto"/>
              </w:divBdr>
              <w:divsChild>
                <w:div w:id="1322079784">
                  <w:marLeft w:val="0"/>
                  <w:marRight w:val="0"/>
                  <w:marTop w:val="0"/>
                  <w:marBottom w:val="0"/>
                  <w:divBdr>
                    <w:top w:val="none" w:sz="0" w:space="0" w:color="auto"/>
                    <w:left w:val="none" w:sz="0" w:space="0" w:color="auto"/>
                    <w:bottom w:val="none" w:sz="0" w:space="0" w:color="auto"/>
                    <w:right w:val="none" w:sz="0" w:space="0" w:color="auto"/>
                  </w:divBdr>
                </w:div>
              </w:divsChild>
            </w:div>
            <w:div w:id="577445814">
              <w:marLeft w:val="0"/>
              <w:marRight w:val="0"/>
              <w:marTop w:val="0"/>
              <w:marBottom w:val="0"/>
              <w:divBdr>
                <w:top w:val="none" w:sz="0" w:space="0" w:color="auto"/>
                <w:left w:val="none" w:sz="0" w:space="0" w:color="auto"/>
                <w:bottom w:val="none" w:sz="0" w:space="0" w:color="auto"/>
                <w:right w:val="none" w:sz="0" w:space="0" w:color="auto"/>
              </w:divBdr>
              <w:divsChild>
                <w:div w:id="831144218">
                  <w:marLeft w:val="0"/>
                  <w:marRight w:val="0"/>
                  <w:marTop w:val="0"/>
                  <w:marBottom w:val="0"/>
                  <w:divBdr>
                    <w:top w:val="none" w:sz="0" w:space="0" w:color="auto"/>
                    <w:left w:val="none" w:sz="0" w:space="0" w:color="auto"/>
                    <w:bottom w:val="none" w:sz="0" w:space="0" w:color="auto"/>
                    <w:right w:val="none" w:sz="0" w:space="0" w:color="auto"/>
                  </w:divBdr>
                </w:div>
              </w:divsChild>
            </w:div>
            <w:div w:id="1903633281">
              <w:marLeft w:val="0"/>
              <w:marRight w:val="0"/>
              <w:marTop w:val="0"/>
              <w:marBottom w:val="0"/>
              <w:divBdr>
                <w:top w:val="none" w:sz="0" w:space="0" w:color="auto"/>
                <w:left w:val="none" w:sz="0" w:space="0" w:color="auto"/>
                <w:bottom w:val="none" w:sz="0" w:space="0" w:color="auto"/>
                <w:right w:val="none" w:sz="0" w:space="0" w:color="auto"/>
              </w:divBdr>
              <w:divsChild>
                <w:div w:id="583340119">
                  <w:marLeft w:val="0"/>
                  <w:marRight w:val="0"/>
                  <w:marTop w:val="0"/>
                  <w:marBottom w:val="0"/>
                  <w:divBdr>
                    <w:top w:val="none" w:sz="0" w:space="0" w:color="auto"/>
                    <w:left w:val="none" w:sz="0" w:space="0" w:color="auto"/>
                    <w:bottom w:val="none" w:sz="0" w:space="0" w:color="auto"/>
                    <w:right w:val="none" w:sz="0" w:space="0" w:color="auto"/>
                  </w:divBdr>
                </w:div>
              </w:divsChild>
            </w:div>
            <w:div w:id="951665974">
              <w:marLeft w:val="0"/>
              <w:marRight w:val="0"/>
              <w:marTop w:val="0"/>
              <w:marBottom w:val="0"/>
              <w:divBdr>
                <w:top w:val="none" w:sz="0" w:space="0" w:color="auto"/>
                <w:left w:val="none" w:sz="0" w:space="0" w:color="auto"/>
                <w:bottom w:val="none" w:sz="0" w:space="0" w:color="auto"/>
                <w:right w:val="none" w:sz="0" w:space="0" w:color="auto"/>
              </w:divBdr>
              <w:divsChild>
                <w:div w:id="75347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567720">
      <w:bodyDiv w:val="1"/>
      <w:marLeft w:val="0"/>
      <w:marRight w:val="0"/>
      <w:marTop w:val="0"/>
      <w:marBottom w:val="0"/>
      <w:divBdr>
        <w:top w:val="none" w:sz="0" w:space="0" w:color="auto"/>
        <w:left w:val="none" w:sz="0" w:space="0" w:color="auto"/>
        <w:bottom w:val="none" w:sz="0" w:space="0" w:color="auto"/>
        <w:right w:val="none" w:sz="0" w:space="0" w:color="auto"/>
      </w:divBdr>
    </w:div>
    <w:div w:id="550269127">
      <w:bodyDiv w:val="1"/>
      <w:marLeft w:val="0"/>
      <w:marRight w:val="0"/>
      <w:marTop w:val="0"/>
      <w:marBottom w:val="0"/>
      <w:divBdr>
        <w:top w:val="none" w:sz="0" w:space="0" w:color="auto"/>
        <w:left w:val="none" w:sz="0" w:space="0" w:color="auto"/>
        <w:bottom w:val="none" w:sz="0" w:space="0" w:color="auto"/>
        <w:right w:val="none" w:sz="0" w:space="0" w:color="auto"/>
      </w:divBdr>
      <w:divsChild>
        <w:div w:id="1314749683">
          <w:marLeft w:val="0"/>
          <w:marRight w:val="0"/>
          <w:marTop w:val="0"/>
          <w:marBottom w:val="0"/>
          <w:divBdr>
            <w:top w:val="none" w:sz="0" w:space="0" w:color="auto"/>
            <w:left w:val="none" w:sz="0" w:space="0" w:color="auto"/>
            <w:bottom w:val="none" w:sz="0" w:space="0" w:color="auto"/>
            <w:right w:val="none" w:sz="0" w:space="0" w:color="auto"/>
          </w:divBdr>
          <w:divsChild>
            <w:div w:id="398091343">
              <w:marLeft w:val="0"/>
              <w:marRight w:val="0"/>
              <w:marTop w:val="0"/>
              <w:marBottom w:val="0"/>
              <w:divBdr>
                <w:top w:val="none" w:sz="0" w:space="0" w:color="auto"/>
                <w:left w:val="none" w:sz="0" w:space="0" w:color="auto"/>
                <w:bottom w:val="none" w:sz="0" w:space="0" w:color="auto"/>
                <w:right w:val="none" w:sz="0" w:space="0" w:color="auto"/>
              </w:divBdr>
              <w:divsChild>
                <w:div w:id="561867444">
                  <w:marLeft w:val="0"/>
                  <w:marRight w:val="0"/>
                  <w:marTop w:val="0"/>
                  <w:marBottom w:val="0"/>
                  <w:divBdr>
                    <w:top w:val="none" w:sz="0" w:space="0" w:color="auto"/>
                    <w:left w:val="none" w:sz="0" w:space="0" w:color="auto"/>
                    <w:bottom w:val="none" w:sz="0" w:space="0" w:color="auto"/>
                    <w:right w:val="none" w:sz="0" w:space="0" w:color="auto"/>
                  </w:divBdr>
                  <w:divsChild>
                    <w:div w:id="7152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601439">
      <w:bodyDiv w:val="1"/>
      <w:marLeft w:val="0"/>
      <w:marRight w:val="0"/>
      <w:marTop w:val="0"/>
      <w:marBottom w:val="0"/>
      <w:divBdr>
        <w:top w:val="none" w:sz="0" w:space="0" w:color="auto"/>
        <w:left w:val="none" w:sz="0" w:space="0" w:color="auto"/>
        <w:bottom w:val="none" w:sz="0" w:space="0" w:color="auto"/>
        <w:right w:val="none" w:sz="0" w:space="0" w:color="auto"/>
      </w:divBdr>
      <w:divsChild>
        <w:div w:id="2111580231">
          <w:marLeft w:val="0"/>
          <w:marRight w:val="0"/>
          <w:marTop w:val="0"/>
          <w:marBottom w:val="0"/>
          <w:divBdr>
            <w:top w:val="none" w:sz="0" w:space="0" w:color="auto"/>
            <w:left w:val="none" w:sz="0" w:space="0" w:color="auto"/>
            <w:bottom w:val="none" w:sz="0" w:space="0" w:color="auto"/>
            <w:right w:val="none" w:sz="0" w:space="0" w:color="auto"/>
          </w:divBdr>
        </w:div>
        <w:div w:id="878005623">
          <w:marLeft w:val="0"/>
          <w:marRight w:val="0"/>
          <w:marTop w:val="0"/>
          <w:marBottom w:val="0"/>
          <w:divBdr>
            <w:top w:val="none" w:sz="0" w:space="0" w:color="auto"/>
            <w:left w:val="none" w:sz="0" w:space="0" w:color="auto"/>
            <w:bottom w:val="none" w:sz="0" w:space="0" w:color="auto"/>
            <w:right w:val="none" w:sz="0" w:space="0" w:color="auto"/>
          </w:divBdr>
        </w:div>
        <w:div w:id="1808618582">
          <w:marLeft w:val="0"/>
          <w:marRight w:val="0"/>
          <w:marTop w:val="0"/>
          <w:marBottom w:val="0"/>
          <w:divBdr>
            <w:top w:val="none" w:sz="0" w:space="0" w:color="auto"/>
            <w:left w:val="none" w:sz="0" w:space="0" w:color="auto"/>
            <w:bottom w:val="none" w:sz="0" w:space="0" w:color="auto"/>
            <w:right w:val="none" w:sz="0" w:space="0" w:color="auto"/>
          </w:divBdr>
        </w:div>
        <w:div w:id="247353090">
          <w:marLeft w:val="0"/>
          <w:marRight w:val="0"/>
          <w:marTop w:val="0"/>
          <w:marBottom w:val="0"/>
          <w:divBdr>
            <w:top w:val="none" w:sz="0" w:space="0" w:color="auto"/>
            <w:left w:val="none" w:sz="0" w:space="0" w:color="auto"/>
            <w:bottom w:val="none" w:sz="0" w:space="0" w:color="auto"/>
            <w:right w:val="none" w:sz="0" w:space="0" w:color="auto"/>
          </w:divBdr>
        </w:div>
      </w:divsChild>
    </w:div>
    <w:div w:id="727189579">
      <w:bodyDiv w:val="1"/>
      <w:marLeft w:val="0"/>
      <w:marRight w:val="0"/>
      <w:marTop w:val="0"/>
      <w:marBottom w:val="0"/>
      <w:divBdr>
        <w:top w:val="none" w:sz="0" w:space="0" w:color="auto"/>
        <w:left w:val="none" w:sz="0" w:space="0" w:color="auto"/>
        <w:bottom w:val="none" w:sz="0" w:space="0" w:color="auto"/>
        <w:right w:val="none" w:sz="0" w:space="0" w:color="auto"/>
      </w:divBdr>
    </w:div>
    <w:div w:id="1044062794">
      <w:bodyDiv w:val="1"/>
      <w:marLeft w:val="0"/>
      <w:marRight w:val="0"/>
      <w:marTop w:val="0"/>
      <w:marBottom w:val="0"/>
      <w:divBdr>
        <w:top w:val="none" w:sz="0" w:space="0" w:color="auto"/>
        <w:left w:val="none" w:sz="0" w:space="0" w:color="auto"/>
        <w:bottom w:val="none" w:sz="0" w:space="0" w:color="auto"/>
        <w:right w:val="none" w:sz="0" w:space="0" w:color="auto"/>
      </w:divBdr>
    </w:div>
    <w:div w:id="1241404063">
      <w:bodyDiv w:val="1"/>
      <w:marLeft w:val="0"/>
      <w:marRight w:val="0"/>
      <w:marTop w:val="0"/>
      <w:marBottom w:val="0"/>
      <w:divBdr>
        <w:top w:val="none" w:sz="0" w:space="0" w:color="auto"/>
        <w:left w:val="none" w:sz="0" w:space="0" w:color="auto"/>
        <w:bottom w:val="none" w:sz="0" w:space="0" w:color="auto"/>
        <w:right w:val="none" w:sz="0" w:space="0" w:color="auto"/>
      </w:divBdr>
      <w:divsChild>
        <w:div w:id="1152407420">
          <w:marLeft w:val="0"/>
          <w:marRight w:val="0"/>
          <w:marTop w:val="0"/>
          <w:marBottom w:val="0"/>
          <w:divBdr>
            <w:top w:val="none" w:sz="0" w:space="0" w:color="auto"/>
            <w:left w:val="none" w:sz="0" w:space="0" w:color="auto"/>
            <w:bottom w:val="none" w:sz="0" w:space="0" w:color="auto"/>
            <w:right w:val="none" w:sz="0" w:space="0" w:color="auto"/>
          </w:divBdr>
          <w:divsChild>
            <w:div w:id="1998000408">
              <w:marLeft w:val="0"/>
              <w:marRight w:val="0"/>
              <w:marTop w:val="0"/>
              <w:marBottom w:val="0"/>
              <w:divBdr>
                <w:top w:val="none" w:sz="0" w:space="0" w:color="auto"/>
                <w:left w:val="none" w:sz="0" w:space="0" w:color="auto"/>
                <w:bottom w:val="none" w:sz="0" w:space="0" w:color="auto"/>
                <w:right w:val="none" w:sz="0" w:space="0" w:color="auto"/>
              </w:divBdr>
              <w:divsChild>
                <w:div w:id="132011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2971">
      <w:bodyDiv w:val="1"/>
      <w:marLeft w:val="0"/>
      <w:marRight w:val="0"/>
      <w:marTop w:val="0"/>
      <w:marBottom w:val="0"/>
      <w:divBdr>
        <w:top w:val="none" w:sz="0" w:space="0" w:color="auto"/>
        <w:left w:val="none" w:sz="0" w:space="0" w:color="auto"/>
        <w:bottom w:val="none" w:sz="0" w:space="0" w:color="auto"/>
        <w:right w:val="none" w:sz="0" w:space="0" w:color="auto"/>
      </w:divBdr>
      <w:divsChild>
        <w:div w:id="1775779887">
          <w:marLeft w:val="0"/>
          <w:marRight w:val="0"/>
          <w:marTop w:val="0"/>
          <w:marBottom w:val="0"/>
          <w:divBdr>
            <w:top w:val="none" w:sz="0" w:space="0" w:color="auto"/>
            <w:left w:val="none" w:sz="0" w:space="0" w:color="auto"/>
            <w:bottom w:val="none" w:sz="0" w:space="0" w:color="auto"/>
            <w:right w:val="none" w:sz="0" w:space="0" w:color="auto"/>
          </w:divBdr>
          <w:divsChild>
            <w:div w:id="1759790124">
              <w:marLeft w:val="0"/>
              <w:marRight w:val="0"/>
              <w:marTop w:val="0"/>
              <w:marBottom w:val="0"/>
              <w:divBdr>
                <w:top w:val="none" w:sz="0" w:space="0" w:color="auto"/>
                <w:left w:val="none" w:sz="0" w:space="0" w:color="auto"/>
                <w:bottom w:val="none" w:sz="0" w:space="0" w:color="auto"/>
                <w:right w:val="none" w:sz="0" w:space="0" w:color="auto"/>
              </w:divBdr>
              <w:divsChild>
                <w:div w:id="20336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432818">
      <w:bodyDiv w:val="1"/>
      <w:marLeft w:val="0"/>
      <w:marRight w:val="0"/>
      <w:marTop w:val="0"/>
      <w:marBottom w:val="0"/>
      <w:divBdr>
        <w:top w:val="none" w:sz="0" w:space="0" w:color="auto"/>
        <w:left w:val="none" w:sz="0" w:space="0" w:color="auto"/>
        <w:bottom w:val="none" w:sz="0" w:space="0" w:color="auto"/>
        <w:right w:val="none" w:sz="0" w:space="0" w:color="auto"/>
      </w:divBdr>
    </w:div>
    <w:div w:id="2041010353">
      <w:bodyDiv w:val="1"/>
      <w:marLeft w:val="0"/>
      <w:marRight w:val="0"/>
      <w:marTop w:val="0"/>
      <w:marBottom w:val="0"/>
      <w:divBdr>
        <w:top w:val="none" w:sz="0" w:space="0" w:color="auto"/>
        <w:left w:val="none" w:sz="0" w:space="0" w:color="auto"/>
        <w:bottom w:val="none" w:sz="0" w:space="0" w:color="auto"/>
        <w:right w:val="none" w:sz="0" w:space="0" w:color="auto"/>
      </w:divBdr>
    </w:div>
    <w:div w:id="2067676572">
      <w:bodyDiv w:val="1"/>
      <w:marLeft w:val="0"/>
      <w:marRight w:val="0"/>
      <w:marTop w:val="0"/>
      <w:marBottom w:val="0"/>
      <w:divBdr>
        <w:top w:val="none" w:sz="0" w:space="0" w:color="auto"/>
        <w:left w:val="none" w:sz="0" w:space="0" w:color="auto"/>
        <w:bottom w:val="none" w:sz="0" w:space="0" w:color="auto"/>
        <w:right w:val="none" w:sz="0" w:space="0" w:color="auto"/>
      </w:divBdr>
      <w:divsChild>
        <w:div w:id="1557157410">
          <w:marLeft w:val="0"/>
          <w:marRight w:val="0"/>
          <w:marTop w:val="0"/>
          <w:marBottom w:val="0"/>
          <w:divBdr>
            <w:top w:val="none" w:sz="0" w:space="0" w:color="auto"/>
            <w:left w:val="none" w:sz="0" w:space="0" w:color="auto"/>
            <w:bottom w:val="none" w:sz="0" w:space="0" w:color="auto"/>
            <w:right w:val="none" w:sz="0" w:space="0" w:color="auto"/>
          </w:divBdr>
          <w:divsChild>
            <w:div w:id="2082941760">
              <w:marLeft w:val="0"/>
              <w:marRight w:val="0"/>
              <w:marTop w:val="0"/>
              <w:marBottom w:val="0"/>
              <w:divBdr>
                <w:top w:val="none" w:sz="0" w:space="0" w:color="auto"/>
                <w:left w:val="none" w:sz="0" w:space="0" w:color="auto"/>
                <w:bottom w:val="none" w:sz="0" w:space="0" w:color="auto"/>
                <w:right w:val="none" w:sz="0" w:space="0" w:color="auto"/>
              </w:divBdr>
              <w:divsChild>
                <w:div w:id="4652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7F92D-6A34-4D44-8B1E-296C1A936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20</Pages>
  <Words>11466</Words>
  <Characters>6537</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Zurilo</dc:creator>
  <cp:keywords/>
  <dc:description/>
  <cp:lastModifiedBy>Gunārs Greiža</cp:lastModifiedBy>
  <cp:revision>15</cp:revision>
  <dcterms:created xsi:type="dcterms:W3CDTF">2023-06-13T14:22:00Z</dcterms:created>
  <dcterms:modified xsi:type="dcterms:W3CDTF">2023-06-16T11:48:00Z</dcterms:modified>
</cp:coreProperties>
</file>