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"Jaunlapiņas"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nekustamā īpašuma "Jaunlapiņas" Salacgrīvas pagastā, Limbažu novadā (kadastra Nr. 6672 010 0068) daļu – zemes vienību (kadastra apzīmējums 6672 010 0384) 0,05 ha platībā, kas izveidota zemes vienības ar kadastra apzīmējumu 6672 010 0068 sadales rezultātā un pirms zemes vienības sadales un kadastrālās uzmērīšanas veidoja atsavināmo daļu aptuveni 0,0476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"Jaunlapiņas" Salacgrīvas pagastā, Limbažu novadā (nekustamā īpašuma kadastra Nr. 6672 010 0068) (turpmāk – Nekustamais īpašums) daļu – zemes vienību (zemes vienības kadastra apzīmējums 6672 010 0384) 0,05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Nekustamā īpašuma daļa nepieciešama pašvaldības nozīmes ceļu izbūvei (pašvaldības ceļu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sbiedrības"RB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100000196483 un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010 0068) sadales) sastāv no divām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0383) 2,37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0384)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divām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0068 001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0068 002  (saimniecības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atrodas uz neatsavināmās zemes vienības (zemes vienības kadastra apzīmējums 6672 010 0383) 2,37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(zemes vienības kadastra apzīmējums 6672 010 0384) 0,05 ha platībā ir reģistrēti apgrūtinājumi – 1) biosfēras rezervāta ainavu aizsardzības zonas teritorija (7313030500) – 0,05 ha; 2) Baltijas jūras un Rīgas jūras līča ierobežotas saimnieciskās darbības joslas teritorija (7311010300) - 0,05 ha; 3) ūdensnotekas (ūdensteču regulēta posma un speciāli raktas gultnes), kā arī uz tās esošas hidrotehniskas būves un ierīces ekspluatācijas aizsargjoslas teritorija meža zemēs (7311040900) – 0,01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010 0384) platība ir 0,05 ha, tās lietošanas mērķis ir "Zeme dzelzceļa infrastruktūras zemes nodalījuma joslā un ceļu zemes nodalījuma joslā" (kods 1101). Platības sadalījums par lietošanas veidiem: mežu platība – 0,02 ha; ūdens objektu zeme (t.sk. zeme zem ūdeņiem) – 0,03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6672 010 0383) 2,37 ha platībā Rail Baltica projekta īstenošanas ietvaros tiek paredzēta piekļuve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janvārī Institūcija (sabiedrība ar ierobežotu atbildību "EIROPAS DZELZCEĻA LĪNIJAS") saskaņā ar Likuma 18. panta pirmo un otro daļu, un Likuma 6. panta pirmo daļu nosūtīja Nekustamā īpašuma īpašniekam paziņojumu Nr. 2.3.N/2024-440  "Paziņojums par nekustamā īpašuma "Jaunlapiņas" Salacgrīvas pagastā, Limbažu novadā, kadastra Nr. 66720100068, atsavināšanas nepieciešamību sabiedrības vajadzību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aprīlī Institūcija saskaņā ar Likuma 18. panta pirmo un otro daļu nosūtīja īpašniekam paziņojumu Nr. 2.3.N/2024-1770 "Precizējums paziņojumā par nekustamā īpašuma "Jaunlapiņas" Salacgrīvas pagastā, Limbažu novadā, kadastra Nr.66720100068, atsavināšanas nepieciešamību sabiedrības vajadzību nodrošināšanai", informējot par Zemes vienības daļas aptuveni 0,0476 ha platībā (platība var tikt precizēta zemes kadastrālās uzmērīšanas procesā)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prasījumus nav iesniedzis.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pastāvīgās komisijas (turpmāk – Komisija) 2024. gada 14. novembra sēdē, piedaloties īpašniekam, tika organizēta atlīdzības izvērtēšana atbilstoši MK noteikumu Nr. 204 26.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sēdes laikā īpašnieks ir izteicis piekrišanu aprēķinātajai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2024. gada 19. novembra sēdes slēgtajā daļā apstiprināja atlīdzības apmēru par sabiedrības vajadzībām –  projekta "Eiropas standarta platuma 1435 mm dzelzceļa līnijas izbūves "Rail Baltica" koridorā caur Igauniju, Latviju un Lietuvu" īstenošanai - atsavināmo nekustamā īpašuma "Jaunlapiņas" (nekustamā īpašuma kadastra Nr. 6672 010 0068) daļu - zemes vienību ar kadastra apzīmējumu 6672 010 0384 0,05 ha platībā - Salacgrīvas pagastā, Limbažu novadā, nosakot to atbilstoši kopējai tirgus vērtībai – 215,00 EUR (divi simti piecpadsmit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0384) 0,05 ha platībā tirgus vērtība 160,00 EUR jeb 0,32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010 0384) 0,05 ha platībā augošās mežaudzes  tirgus vērtība 55,00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4. decembra lēmumu Nr. 03.1-14/4057 apstiprināja taisnīgas atlīdzības kopējo summu 215,00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"Jaunlapiņas" Salacgrīvas pagastā, Limbažu novadā (nekustamā īpašuma kadastra 6672 010 0068) daļu - zemes vienību (zemes vienības kadastra apzīmējums 6672 010 0384) 0,05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24-TA-3135</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24-TA-3135</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anotācija_(ex_ante)_24-TA-3135.docx</dc:title>
</cp:coreProperties>
</file>

<file path=docProps/custom.xml><?xml version="1.0" encoding="utf-8"?>
<Properties xmlns="http://schemas.openxmlformats.org/officeDocument/2006/custom-properties" xmlns:vt="http://schemas.openxmlformats.org/officeDocument/2006/docPropsVTypes"/>
</file>