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15. decembra noteikumos Nr. 720 "Patentu valdes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Tieslietu ministrijas un Patentu valdes iniciatīvas, lai mainītu Patentu valdes nosaukumu atbilstoši iestādes kompetencei, aizstājot iepriekšējo nosaukumu "Patentu valde" ar nosaukumu "Latvijas Intelektuālā īpašuma birojs", vienlaikus precizējot Patentu valdes funkciju un uzdevumus par sabiedrības izpratnes veicināšanu un informācijas krājuma veidošanu, kā arī lēmumu apstrīdēšanas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mainīt Ministru kabineta 2015. gada 15. decembra noteikumos Nr. 720 "Patentu valdes nolikums" (turpmāk – Nolikums) iestādes nosaukumu, aizstājot iepriekšējo nosaukumu "Patentu valde" ar nosaukumu "Latvijas Intelektuālā īpašuma birojs", kā arī precizēt Patentu valdes funkciju un uzdevumus par sabiedrības izpratnes veicināšanu, informācijas krājuma veidošanu un lēmumu apstrīdēšanas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grozījumi Nolikumā stāsies spēkā 2027. gada 1. janvārī. Šāds spēkā stāšanās termiņš noteikts, lai nodrošinātu laiku iestādes nosaukuma maiņas ieviešanai un ar to saistīto organizatorisko, administratīvo un tehnisko pasākumu īstenošanai, tostarp iekšējo procesu, dokumentācijas un informācijas sistēmu pielāgošanai. Pārejas periods vienlaikus nodrošinās skaidru un prognozējamu regulējuma ieviešanu, mazinot iespējamos administratīvos riskus un veicinot konsekventu tā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Rūpnieciskā īpašuma institūciju un procedūru likuma 4. un 5. pantam Patentu valde īsteno valsts politiku rūpnieciskā īpašuma jomā un nodrošina rūpnieciskā īpašuma tiesību objektu reģistrāciju un aizsardzību. Rūpnieciskais īpašums ir intelektuālā īpašuma apakšnozare, kas aptver patentus, preču zīmes, dizainparaugus, pusvadītāju izstrādājumu topogrāfijas, ģeogrāfiskās izcelsmes norādes un citus rūpnieciskā īpašuma tiesību objektus. Pašreizējais iestādes nosaukums "Patentu valde" atspoguļo tikai patentu jomu, lai gan iestādes kompetence attiecas uz lielāko daļu rūpnieciskā īpašuma objektu reģistrāciju un aizsardzību. Tādējādi iestādes nosaukuma maiņa veicinātu precīzāku priekšstatu par iestādes darbības tvērumu un tās kompetenci intelektuālā īpašuma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sabiedrībā joprojām salīdzinoši zemo izpratni par intelektuālā īpašuma tiesībām un to nozīmi inovācijas, uzņēmējdarbības un radošās darbības attīstībā, Patentu valde savās sabiedrības informēšanas un izglītošanas aktivitātēs informē sabiedrību ne tikai par rūpnieciskā īpašuma tiesību aizsardzību, bet pievēršas arī intelektuālā īpašuma aizsardzībai plašākā nozīmē. Līdz ar to būtu nepieciešams precizēt Nolikuma 3.2. apakšpunktā noteikto funkciju un 4.4., 4.5. un 4.6. apakšpunktos noteiktos uzdevumus, attiecinot sabiedrības informēšanu, pasākumu un apmācību organizēšanu, vērtības stiprināšanu un informācijas krājuma veidošanu uz intelektuālā īpašuma jomu kopumā. Šāds risinājums nodrošinās Nolikuma atbilstība iestādes faktiski īstenotajām darbībām, tai pašā laikā nepaplašinot Patentu valdes kompetenci attiecībā uz citu institūciju pārziņā esošo intelektuālā īpašuma tiesību administrēšanu vai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Patentu valdes izdoto administratīvo aktu un faktiskās rīcības apstrīdēšanas kārtību, nodrošinot tās skaidrāku piemērošanu un novēršot iespējamās interpretācijas neskaidrības.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tika izveidota 1920. gadā un sākotnēji tās kompetencē ietilpa dažādu izgudrojumu (patenti un paraugi) un preču zīmju (preču nozīmju) aizsardzība un ar tiem saistīto jautājumu risināšana (sk. </w:t>
      </w:r>
      <w:r w:rsidR="00000000" w:rsidRPr="00000000" w:rsidDel="00000000">
        <w:rPr>
          <w:i w:val="1"/>
          <w:rtl w:val="0"/>
        </w:rPr>
        <w:t xml:space="preserve">Latvijas Republikas Patentu valde. Patentu valdes un izgudrotājdarbība Latvijā 1918–1940. Rīga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1992. gadā tika atjaunota Patentu valdes darbība, saglabājot tās vēsturisko nosaukumu, lai gan bija paplašinājies rūpnieciskā īpašuma objektu skaits, kuru reģistrāciju iestāde nodrošināja.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Patentu valdes kompetencē ietilpst šādu rūpnieciskā īpašuma objektu reģistrācija – izgudrojumu patentu (tai skaitā papildu aizsardzības sertifikātu zālēm un augu aizsardzības līdzekļiem), preču zīmju, dizainparaugu un pusvadītāju izstrādājumu topogrāfiju, kā arī kopš 2025. gada 1. decembra – kompetentās iestādes funkcija amatniecības un rūpniecības ražojumu ģeogrāfiskās izcelsmes norāžu reģistrācijas procedūrās (valsts posmā). Papildus reģistrācijas funkcijai Patentu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veicina sabiedrības izpratni par rūpnieciskā īpašuma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 starptautiskajos līgumos paredzētās valsts rūpnieciskā īpašuma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 specializētus informācijas krājumus un sniedz informācijas pakalpojumus rūpnieciskā īpašuma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2017. gada konceptuālajā ziņojumā "Par intelektuālā īpašuma aizsardzības un pārvaldības sistēmu Latvijas Republikā" ietvertajam lēmumam par vienota Intelektuālā īpašuma informācijas centra izveidi, kas sniegtu sākotnējo informāciju par visiem intelektuālā īpašuma objektiem, Patentu valde veica departamenta "Patentu tehniskā bibliotēka" pārveidi, tādējādi sekmējot iespēju valstiskā mērogā vienuviet saņemt vienotu sākotnējo informāciju par intelektuālā īpašuma jomu. Patentu valdes sabiedrības informēšanas un izglītošanas funkcija praksē aptver ne tikai rūpnieciskā īpašuma tiesību aizsardzību, bet arī intelektuālā īpašuma aizsardzības jautājumus plašākā kontekstā, kā arī saturisku iesaisti un finansiālu atbalstu dažādām nozares aktivitātēm, tajā skaitā autortiesību un blakustiesību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Latvijas inovāciju ekosistēmā darbojas kā stratēģisks sistēmas centrs, kas praksē darbojas kā starpniekinstitūcija starp zinātnisko zināšanu radīšanu un ekonomisko izmantošanu, vienlaikus nodrošinot atbalstu universitātēm, pētniecības institūtiem un uzņēmumiem. Taču iestādes nosaukums joprojām aptver tikai vienu rūpnieciskā īpašuma objektu, proti, izgudrojumu patentus, un tādējādi neatspoguļo Patentu valdes faktisko kompetenču un funkciju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sabiedrības kopējais izpratnes līmenis par intelektuālā īpašuma tiesībām joprojām ir salīdzinoši zems, savukārt iestādes pašreizējais nosaukums nesniedz skaidru priekšstatu par tās funkcijām un kompetenci. Tas rada regulārus pārpratumus par dažādu rūpnieciskā īpašuma tiesību objektu aizsardzības veidiem, tostarp kļūdainu priekšstatu, ka, piemēram, preču zīmes  ir patentējamas, līdz ar to Patentu valdes nosaukums maldina sabiedrību, kādus pakalpojumus sniedz iestāde. Papildus tam pašreizējais iestādes nosaukums neveido skaidru priekšstatu par tās statusu kā nacionālo intelektuālā īpašuma institūciju, jo termins "valde" tiesību sistēmā un sabiedrības uztverē tradicionāli tiek saistīts ar privāto tiesību juridisku personu pārvaldes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Mūsdienās nacionālās patentu iestādes īsteno daudz plašāku funkciju loku, aptverot ne tikai dažādu rūpnieciskā īpašuma objektu reģistrāciju, bet arī citus ar intelektuālo īpašumu saistītus pakalpojumus. Tādēļ ievērojamā daļā valstu kompetentā iestāde tiek dēvēta par intelektuālā īpašuma iestādi vai rūpnieciskā īpašuma iestādi, neminot nosaukumā atsevišķus intelektuālā īpašuma objektus. Šāda pieeja atbilst starptautiskajai praksei, jo pasaules līmenī kompetentā institūcija ir Pasaules Intelektuālā īpašuma birojs, bet Eiropas Savienības līmenī – Eiropas Savienības Intelektuālā īpašuma birojs. Tāpat</w:t>
      </w:r>
      <w:r w:rsidR="00000000" w:rsidRPr="00000000" w:rsidDel="00000000">
        <w:rPr>
          <w:b w:val="1"/>
          <w:rtl w:val="0"/>
        </w:rPr>
        <w:t xml:space="preserve"> </w:t>
      </w:r>
      <w:r w:rsidR="00000000" w:rsidRPr="00000000" w:rsidDel="00000000">
        <w:rPr>
          <w:rtl w:val="0"/>
        </w:rPr>
        <w:t xml:space="preserve">arī Lietuvas un Igaunijas patentu iestādes ir uzsākušas nosaukuma maiņas procedūru, virzoties uz vienotu pieeju Baltijas valstu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iestādes kompetence pēc būtības aptver rūpnieciskā īpašuma jomu, nosaukums "Rūpnieciskā īpašuma iestāde" Latvijā nebūtu piemērots. Termins "rūpnieciskais īpašums" sabiedrībā nav plaši pazīstams un bieži tiek pārprasts, to saistot galvenokārt ar rūpniecību, ražošanu un fabrikām, nevis inovācijām, dizainu, radošumu un zīmoliem. Rezultātā daudzi intuitīvi uzskata, ka tas neskar pakalpojumus, radošās nozares vai mazus uzņēmumus. Vienlaikus jānorāda, ka arī jēdziens "rūpnieciskais īpašums" aptver regulējuma jomas, kas neietilpst Patentu valdes kompetencē, proti, augu šķirnes, lauksaimniecības un pārtikas produktu, vīna un stipro alkoholisko dzērienu ģeogrāfiskās izcelsmes norādes.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Nosaukums "Intelektuālā īpašuma iestāde" ir sabiedrībai saprotamāks un atpazīstamāks, precīzāk atspoguļo iestādes kompetenci un lomu intelektuālā īpašuma un inovāciju ekosistēmā, kā arī atbilst starptautiski un Eiropas Savienības līmenī nostiprinātajai pieejai intelektuālā īpašuma institūciju nosaukumos. Šāds nosaukums veicina sabiedrības izpratni par intelektuālā īpašuma tiesībām kopumā, neaprobežojot iestādes uztveri tikai ar patentu 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starptautisko un nacionālo iestāžu, kuru nosaukumā lietots apzīmējums "intelektuālā īpašuma iestāde", kompetence un pamatfunkcijas var būt atšķirīgas un ne vienmēr aptver visu intelektuālā īpašuma tiesību objektu reģistrāciju vai attiecīgās politikas īstenošanu. Piemēram, Eiropas Savienības Intelektuālā īpašuma biroja pamatuzdevums ir Eiropas Savienības preču zīmju un dizainparaugu reģistrācija, tomēr birojs arī īsteno plaša spektra aktivitātes intelektuālā īpašuma jomā, tostarp veicina sabiedrības izpratni par intelektuālo īpašumu, koordinē sadarbību intelektuālā īpašuma tiesību pārkāpumu novēršanā, nodrošina izglītojošus un informatīvus pasākumus, kā arī administrē uzņēmumu atbalsta programmas, kas aptver dažādus intelektuālā īpašuma objektus. Tai pat laikā Eiropas Savienības Intelektuālā īpašuma biroja kompetence neattiecas uz patentu jomu, tādējādi biroja darbība neaptver visus intelektuālā īpašuma tiesību objektus.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Iestādes nosaukuma maiņas mērķis nav paplašināt Patentu valdes normatīvajos aktos noteikto kompetenci, tostarp attiecinot to uz autortiesību jomu, bet gan nodrošināt skaidrāku iestādes kompetences atspoguļojumu, kā arī veicināt iestādes atpazīstamību un sabiedrības izpratni par intelektuālā īpašuma aizsardzības sistēmu.</w:t>
      </w:r>
      <w:r w:rsidR="00000000" w:rsidRPr="00000000" w:rsidDel="00000000">
        <w:rPr>
          <w:rtl w:val="0"/>
        </w:rPr>
        <w:t xml:space="preserve"> Nosaukuma maiņa atspoguļo Patentu valdes attīstības virzienu – būt par inovatīvu, sadarbībai atvērtu un atpazīstamu intelektuālā īpašuma iestādi Latvijā un starptautiski, kura līdzdarbojas uzņēmējdarbības un inovāciju vides veidošanā un sniedz ieguldījumu uz zināšanām balstītas un inovāciju virzītas ekonomikas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ir vienīgā valsts pārvaldes iestāde Latvijā, kura īsteno valsts politiku rūpnieciskā īpašuma jomā un veic sabiedrības informēšanu par intelektuālo īpašumu, apzīmējuma "intelektuālā īpašuma iestāde" izmantošana iestādes nosaukumā nerada risku, ka sabiedrība to varētu sajaukt ar citu valsts iestādi vai kļūdaini identificēt tās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iestādes nosaukuma maiņa ir nepieciešama, lai nodrošinātu precīzāku Patentu valdes kompetences, funkciju un faktiskās darbības jomu atspoguļojumu, veicinātu sabiedrības izpratni par intelektuālā īpašuma tiesību sistēmu, kā arī tuvinātu iestādes nosaukumu starptautiskajā praksē izmantotajiem nosaukumiem. </w:t>
      </w:r>
      <w:r w:rsidR="00000000" w:rsidRPr="00000000" w:rsidDel="00000000">
        <w:rPr>
          <w:b w:val="1"/>
          <w:rtl w:val="0"/>
        </w:rPr>
        <w:t xml:space="preserve">Jaunais nosaukums skaidrāk pozicionē iestādi kā aktīvu intelektuālā īpašuma un inovāciju ekosistēmas dalībnieku, kas savas kompetences ietvaros veicina zināšanu, inovāciju un intelektuālā īpašuma izmantošanu uzņēmējdarbības attīstībai un valsts ekonomikas konkurētspējas 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visā Nolikuma tekstā aizstāt vārdus "Patentu valde" ar vārdiem "Latvijas Intelektuālā īpašuma birojs"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Patentu valdes funkcijās ietilpst veicināt valstī un sabiedrībā izpratni par rūpnieciskā īpašuma aizsardzību un stiprināt tā vērtību, kā arī veidot specializētu informācijas krājumu. Lai īstenotu šīs funkcijas, Patentu valdei doti šādi uzdevumi: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 sabiedrību, organizēt pasākumus un apmācības, lai veicinātu sabiedrības izpratni par priekšrocībām, ko nodrošina rūpnieciskā īpašuma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pasākumus rūpnieciskā īpašuma vērtības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uzturēt un papildināt rūpnieciskā īpašuma informācijas krājumu, apkopot informāciju un veidot tiešsaistes un lokālos informācijas resursus.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konceptuālajā ziņojumā "Par intelektuālā īpašuma aizsardzības un pārvaldības sistēmu Latvijas Republikā" tika secināts, ka sabiedrībā pastāv vispārējs zināšanu un izpratnes trūkums par intelektuālā īpašuma tiesībām, jo īpaši par iespējām tās izmantot konkurētspējas veicināšanai un ekonomiskās vērtības radīšanai. Lai risinātu minēto problēmu, tika nolemts Patentu valdē izveidot vienotu Intelektuālā īpašuma informācijas centru, kas sniegtu sākotnējo informāciju par visiem intelektuālā īpašuma objektiem. Patentu valdei tika arī uzdots sadarbībā ar Kultūras ministriju un Zemkopības ministriju īstenot sabiedrības informēšanas pasākumus intelektuālā īpašuma jomā, tostarp organizēt informatīvas kampaņas un skaidrot intelektuālā īpašuma nozīmi ekonomikā, uzņēmējdarbības attīstībā un inovāciju veicināšanā, kā arī informēt par intelektuālā īpašuma tiesību pārkāpumu negatīvo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Patentu valdes sabiedrības informēšanas un izglītošanas funkcija praksē aptver ne tikai rūpnieciskā īpašuma tiesību aizsardzību, bet arī intelektuālā īpašuma aizsardzības jautājumus plašākā kontekstā.</w:t>
      </w:r>
      <w:r w:rsidR="00000000" w:rsidRPr="00000000" w:rsidDel="00000000">
        <w:rPr>
          <w:rtl w:val="0"/>
        </w:rPr>
        <w:t xml:space="preserve"> Iestāde savās izglītojošajās aktivitātēs, informatīvajos materiālos, publiskajos pasākumos un sadarbībā ar citām valsts institūcijām, izglītības iestādēm un sabiedriskajām organizācijām skaidro intelektuālā īpašuma sistēmas pamatprincipus, dažādu intelektuālā īpašuma objektu atšķirības, to aizsardzības mehānismus un praktisko nozīmi radošās darbības un uzņēmējdarbības attīstībā. </w:t>
      </w:r>
      <w:r w:rsidR="00000000" w:rsidRPr="00000000" w:rsidDel="00000000">
        <w:rPr>
          <w:b w:val="1"/>
          <w:rtl w:val="0"/>
        </w:rPr>
        <w:t xml:space="preserve">Tāpat Patentu valde nodrošina iespēju valstiskā mērogā vienuviet saņemt vienotu sākotnējo informāciju par intelektuālā īpašuma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atbilst arī starptautiskai praksei, jo nacionālās rūpnieciskā īpašuma iestādes parasti sabiedrības informēšanas un izglītošanas funkciju īsteno plašāk, sniedzot informāciju par intelektuālo īpašumu kopumā, skaidrojot dažādu intelektuālā īpašuma tiesību objektu atšķirības, to aizsardzības veidus un piemērojamās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tam, Patentu valde veido un uztur arī specializētu informācijas krājumu, apkopo un sistematizē informāciju, veido tiešsaistes un lokālos informācijas resursus. Šo resursu un pakalpojumu saturs praksē nav aprobežots tikai ar atsevišķu rūpnieciskā īpašuma tiesību objektu reģistrācijas jautājumiem, bet aptver plašāku informāciju par intelektuālā īpašuma aizsardzības sistēmu un tās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Nolikuma 3.2. apakšpunktā noteikto funkciju un 4.4., 4.5. un 4.6. apakšpunktos noteiktos uzdevumus, attiecinot sabiedrības informēšanu, pasākumu un apmācību organizēšanu, vērtības stiprināšanu un informācijas krājuma veidošanu uz intelektuālā īpašuma jomu kopumā. Tādējādi tiks nodrošināta Nolikuma atbilstība iestādes faktiski īstenotajām darbībām, tai pašā laikā nepaplašinot Patentu valdes kompetenci attiecībā uz citu institūciju pārziņā esošo intelektuālā īpašuma tiesību administrēšanu vai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Nolikuma 3.2., 4.4., 4.5., 4.6. apakšpunktā vārdu "rūpnieciskā" aizstāt ar vārdu "intelektuālā", tādējādi precizējot Patentu valdes funkciju par sabiedrības izpratnes veicināšanu un attiecīgos uzdevumus, attiecinot sabiedrības informēšanu, pasākumu un apmācību organizēšanu, vērtības stiprināšanu un informācijas krājuma veidošanu uz intelektuālā īpašuma jomu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Nolikuma 10. punktā noteiktais regulējums neatbilst Preču zīmju likuma 42. panta, Dizainparaugu likuma 26. panta un Patentu likuma 39. panta noteikumiem, kuri nosaka, ka, ja pieteicējs vai cits Patentu valdes lēmuma adresāts pilnībā vai daļēji nepiekrīt pieņemtajam Patentu valdes lēmumam, viņš ir tiesīgs iesniegt apelācijas iesniegumu saskaņā ar Rūpnieciskā īpašuma institūciju un procedūru likumu. Tāpat Rūpnieciskā īpašuma institūciju un procedūru likuma 20. panta pirmās daļas 1. punkts nosaka, ka Rūpnieciskā īpašuma apelācijas padome izskata strīdus par Patentu valdes lēmumu, kurš pieņemts reģistrācijas vai pēc reģistrācijas procedūrā un par kuru iesniegts apelācijas iesniegums.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10. punkta regulējums šobrīd neaptver arī Patentu valdes izveidoto komisiju (piemēram, profesionālo patentpilnvarnieku kvalifikācijas eksāmena) lēmumu apstrīdēšanas kārtību. Līdz ar to ir nepieciešams precizēt Nolikuma 10. punktā noteikto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Nolikuma 10. punktu, nosakot, ka, Patentu valdes darbinieka, amatpersonas vai Patentu valdes izveidotas komisijas izdoto administratīvo aktu vai faktisko rīcību var apstrīdēt, iesniedzot direktoram attiecīgu iesniegumu, ja normatīvie akti neparedz citādu apstrīdēšanas kārtību. Direktora lēmumu var pārsūdzēt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regulējumu, tika vērtēti vairāki iespējamie iestādes nosaukuma varianti. Tika analizēta to atbilstība iestādes funkcijām, starptautiskajai praksei, terminoloģijas precizitātei, kā arī nosaukuma saprotamība sabiedrībai. Izvērtējuma rezultātā secināts, ka izvēlētais iestādes nosaukums vispilnīgāk atspoguļo iestādes kompetenci un darbības jomu, vienlaikus nodrošinot pietiekamu skaidrību un atpazīstamību gan sabiedrībai, gan uzņēmējiem un citiem intelektuālā īpašuma sistēmas lietotājiem, tādēļ atzīstot "Latvijas Intelektuālā īpašuma biroja" nosaukumu kā piemērotāko.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Nolikuma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regulējuma ieviešanu Patentu valde nodrošinās no pašu ieņēmumiem, papildu finansējums no valsts budžeta netiks pieprasīts.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Rūpnieciskā īpašuma institūciju un procedūru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Preču zīmju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Patentu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Dizainparaugu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Pusvadītāju izstrādājumu topogrāfiju aizsardzības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2008.gada 1.aprīļa noteikumi Nr.224 "Patentu un patentu pieteikumu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2021. gada 27. aprīļa noteikumi Nr. 266 "Preču zīmju reģistrācijas pieteikumu, tiesību pārejas un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2016. gada 28. jūnija noteikumi Nr. 413 "Rūpnieciskā īpašuma apelācijas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2015. gada 15. decembra noteikumi Nr. 732 "Rūpnieciskā īpašuma apelācijas padomes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Par reglamentētajām profesijām un profesionālās kvalifikācijas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2015. gada 1. decembra noteikumi Nr. 677 "Rūpnieciskā īpašuma apelācijas padomes locekļa amata pretendentu un locekļu atestācijas eksāmena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2025. gada 9. decembra noteikumi Nr. 736 "Profesionālo patentpilnvarnieku kvalifikācijas eksāmena organizēšanas un saraksta kārtošanas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2025. gada 25. novembra noteikumi Nr. 694 "Amatniecības un rūpniecības ražojumu ģeogrāfiskās izcelsmes norāžu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2025. gada 9. decembra noteikumi Nr. 737 "Lauksaimniecības un pārtikas produktu, vīna un stipro alkoholisko dzērienu ģeogrāfiskās izcelsmes norāžu, cilmes vietas nosaukumu un garantētu tradicionālo īpatnību reģistrācijas, iebildumu izteikšanas procedūras, aizsardzības,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2024. gada 26. marta noteikumi Nr. 184 "Starptautisko un nacionālo sankciju ierosināšanas un izpildes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9. jūlija noteikumi Nr. 328 "Sankciju koordinācijas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2017. gada 19. septembra noteikumi Nr. 566 "Noteikumi par informācijas institūcijām un institūcijām, kas izsniedz ārvalstīs iegūtās profesionālās kvalifikācijas atzīšanas apliecības reglamentētajās profesijās"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2017. gada 16. augusta noteikumi Nr. 474 "Tieslietu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2017. gada 27. jūnija noteikumi Nr. 381 "Nacionālās zinātniskās darbības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iestādes nosaukuma maiņu būs nepieciešams precizēt arī citus normatīvos aktus, kuros minēta Patentu valde. Tomēr, ievērojot labas likumdošanas, normatīvo aktu stabilitātes un samērīguma principu, šādi tehniska rakstura precizējumi tiks īstenoti pakāpeniski – vienlaikus ar citiem būtiskiem grozījumiem attiecīgajos normatīvajos aktos. Šāda pieeja nodrošina tiesiskā regulējuma nepārtrauktību, birokrātijas mazināšanu un administratīvo resursu efektīvu izmantošanu.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 https://vktap.mk.gov.lv/public_participations/public_discussions/740b73e2-6874-419e-9f56-c67d2aa7f1d2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neietekmē pārvaldes institucionālo struktūru. Jaunas institūcijas netiek izveidotas, likvidētas vai reorganizētas, kā arī Projekts neietekmē institūciju cilvēkresursus. Ar Projektā paredzēto tiesisko regulējumu iestādes funkcijas un uzdevumi netiek mainīti, bet tiek precizēti iestādes funkciju un uzdevumu apraksti, atspoguļojot funkcijas un uzdevumus, kurus iestāde jau šobrīd īsteno praksē.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iestādes nosaukums nodrošinās skaidrāku iestādes kompetences atspoguļojumu, kā arī veicinās iestādes atpazīstamību un sabiedrības izpratni par tās darbību un sniegtajiem pakalpojumiem.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26-TA-1884</w:t>
    </w:r>
    <w:r>
      <w:br/>
    </w:r>
    <w:r w:rsidR="00000000" w:rsidRPr="00000000" w:rsidDel="00000000">
      <w:rPr>
        <w:rtl w:val="0"/>
      </w:rPr>
      <w:t xml:space="preserve">Izdrukāts 03.08.2026. 08.30 - 1.0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26-TA-1884</w:t>
    </w:r>
    <w:r>
      <w:br/>
    </w:r>
    <w:r w:rsidR="00000000" w:rsidRPr="00000000" w:rsidDel="00000000">
      <w:rPr>
        <w:rtl w:val="0"/>
      </w:rPr>
      <w:t xml:space="preserve">Izdrukāts 03.08.2026. 08.30 - 1.0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anotācija_(ex_ante)_26-TA-1884.docx</dc:title>
</cp:coreProperties>
</file>

<file path=docProps/custom.xml><?xml version="1.0" encoding="utf-8"?>
<Properties xmlns="http://schemas.openxmlformats.org/officeDocument/2006/custom-properties" xmlns:vt="http://schemas.openxmlformats.org/officeDocument/2006/docPropsVTypes"/>
</file>