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77190C" w:rsidRPr="0077190C" w14:paraId="139EDE4B" w14:textId="77777777" w:rsidTr="00FE2EF6">
        <w:tc>
          <w:tcPr>
            <w:tcW w:w="9344" w:type="dxa"/>
          </w:tcPr>
          <w:p w14:paraId="5BE24C88" w14:textId="7A059C68" w:rsidR="00FE2EF6" w:rsidRPr="0077190C" w:rsidRDefault="00065EF1" w:rsidP="00065EF1">
            <w:pPr>
              <w:jc w:val="center"/>
              <w:textAlignment w:val="baseline"/>
              <w:rPr>
                <w:rFonts w:ascii="Times New Roman" w:hAnsi="Times New Roman"/>
                <w:b/>
                <w:sz w:val="28"/>
                <w:szCs w:val="28"/>
              </w:rPr>
            </w:pPr>
            <w:r w:rsidRPr="0077190C">
              <w:rPr>
                <w:rFonts w:ascii="Times New Roman" w:eastAsia="Times New Roman" w:hAnsi="Times New Roman"/>
                <w:b/>
                <w:bCs/>
                <w:sz w:val="28"/>
                <w:szCs w:val="28"/>
                <w:lang w:eastAsia="lv-LV"/>
              </w:rPr>
              <w:t>Veselības finansēšanas darba grupas sanāksmes</w:t>
            </w:r>
          </w:p>
        </w:tc>
      </w:tr>
    </w:tbl>
    <w:p w14:paraId="1761DBDD" w14:textId="77777777" w:rsidR="00D42BE8" w:rsidRPr="0077190C" w:rsidRDefault="00DD4CEB" w:rsidP="00EE7293">
      <w:pPr>
        <w:pStyle w:val="NormalWeb"/>
        <w:numPr>
          <w:ilvl w:val="0"/>
          <w:numId w:val="0"/>
        </w:numPr>
        <w:spacing w:before="300"/>
        <w:jc w:val="center"/>
        <w:rPr>
          <w:b/>
          <w:sz w:val="28"/>
          <w:szCs w:val="28"/>
        </w:rPr>
      </w:pPr>
      <w:r w:rsidRPr="0077190C">
        <w:rPr>
          <w:b/>
          <w:caps/>
          <w:sz w:val="28"/>
          <w:szCs w:val="28"/>
        </w:rPr>
        <w:t>Protokols</w:t>
      </w:r>
    </w:p>
    <w:p w14:paraId="1761DBDE" w14:textId="77777777" w:rsidR="00D42BE8" w:rsidRPr="0077190C" w:rsidRDefault="00DD4CEB" w:rsidP="00EE7293">
      <w:pPr>
        <w:pStyle w:val="NormalWeb"/>
        <w:numPr>
          <w:ilvl w:val="0"/>
          <w:numId w:val="0"/>
        </w:numPr>
        <w:spacing w:after="300"/>
        <w:jc w:val="center"/>
      </w:pPr>
      <w:r w:rsidRPr="0077190C">
        <w:t>Rīgā</w:t>
      </w:r>
    </w:p>
    <w:tbl>
      <w:tblPr>
        <w:tblStyle w:val="TableGrid"/>
        <w:tblW w:w="9503" w:type="dxa"/>
        <w:tblLayout w:type="fixed"/>
        <w:tblLook w:val="04A0" w:firstRow="1" w:lastRow="0" w:firstColumn="1" w:lastColumn="0" w:noHBand="0" w:noVBand="1"/>
      </w:tblPr>
      <w:tblGrid>
        <w:gridCol w:w="529"/>
        <w:gridCol w:w="1960"/>
        <w:gridCol w:w="2893"/>
        <w:gridCol w:w="1417"/>
        <w:gridCol w:w="1418"/>
        <w:gridCol w:w="1286"/>
      </w:tblGrid>
      <w:tr w:rsidR="0077190C" w:rsidRPr="0077190C" w14:paraId="16094F1D" w14:textId="77777777" w:rsidTr="009150E6">
        <w:tc>
          <w:tcPr>
            <w:tcW w:w="2489" w:type="dxa"/>
            <w:gridSpan w:val="2"/>
            <w:tcBorders>
              <w:bottom w:val="single" w:sz="4" w:space="0" w:color="auto"/>
            </w:tcBorders>
            <w:shd w:val="clear" w:color="auto" w:fill="EEECE1" w:themeFill="background2"/>
          </w:tcPr>
          <w:p w14:paraId="3BDAF2AA" w14:textId="251091D0" w:rsidR="00795174" w:rsidRPr="0077190C" w:rsidRDefault="00795174" w:rsidP="008943A0">
            <w:pPr>
              <w:pStyle w:val="NormalWeb"/>
              <w:numPr>
                <w:ilvl w:val="0"/>
                <w:numId w:val="0"/>
              </w:numPr>
              <w:tabs>
                <w:tab w:val="right" w:pos="10320"/>
              </w:tabs>
              <w:jc w:val="right"/>
              <w:rPr>
                <w:b/>
              </w:rPr>
            </w:pPr>
            <w:r w:rsidRPr="0077190C">
              <w:rPr>
                <w:b/>
              </w:rPr>
              <w:t>Datums:</w:t>
            </w:r>
          </w:p>
        </w:tc>
        <w:tc>
          <w:tcPr>
            <w:tcW w:w="2893" w:type="dxa"/>
            <w:tcBorders>
              <w:bottom w:val="single" w:sz="4" w:space="0" w:color="auto"/>
            </w:tcBorders>
          </w:tcPr>
          <w:p w14:paraId="599C464A" w14:textId="59623680" w:rsidR="00795174" w:rsidRPr="0077190C" w:rsidRDefault="00AB123B" w:rsidP="008943A0">
            <w:pPr>
              <w:pStyle w:val="NormalWeb"/>
              <w:numPr>
                <w:ilvl w:val="0"/>
                <w:numId w:val="0"/>
              </w:numPr>
              <w:tabs>
                <w:tab w:val="right" w:pos="10320"/>
              </w:tabs>
            </w:pPr>
            <w:r>
              <w:t>10.07.</w:t>
            </w:r>
            <w:r w:rsidR="00673FF5" w:rsidRPr="0077190C">
              <w:t>202</w:t>
            </w:r>
            <w:r w:rsidR="00065EF1" w:rsidRPr="0077190C">
              <w:t>4</w:t>
            </w:r>
          </w:p>
        </w:tc>
        <w:tc>
          <w:tcPr>
            <w:tcW w:w="1417" w:type="dxa"/>
            <w:tcBorders>
              <w:bottom w:val="single" w:sz="4" w:space="0" w:color="auto"/>
            </w:tcBorders>
            <w:shd w:val="clear" w:color="auto" w:fill="EEECE1" w:themeFill="background2"/>
          </w:tcPr>
          <w:p w14:paraId="5B415940" w14:textId="6B0B27FA" w:rsidR="00795174" w:rsidRPr="0077190C" w:rsidRDefault="00795174" w:rsidP="008943A0">
            <w:pPr>
              <w:pStyle w:val="NormalWeb"/>
              <w:numPr>
                <w:ilvl w:val="0"/>
                <w:numId w:val="0"/>
              </w:numPr>
              <w:tabs>
                <w:tab w:val="right" w:pos="10320"/>
              </w:tabs>
              <w:jc w:val="right"/>
            </w:pPr>
            <w:r w:rsidRPr="0077190C">
              <w:rPr>
                <w:b/>
              </w:rPr>
              <w:t>Nr.</w:t>
            </w:r>
          </w:p>
        </w:tc>
        <w:tc>
          <w:tcPr>
            <w:tcW w:w="2704" w:type="dxa"/>
            <w:gridSpan w:val="2"/>
            <w:tcBorders>
              <w:bottom w:val="single" w:sz="4" w:space="0" w:color="auto"/>
            </w:tcBorders>
          </w:tcPr>
          <w:p w14:paraId="7509DA51" w14:textId="552F602A" w:rsidR="00795174" w:rsidRPr="0077190C" w:rsidRDefault="00AB123B" w:rsidP="008943A0">
            <w:pPr>
              <w:pStyle w:val="NormalWeb"/>
              <w:numPr>
                <w:ilvl w:val="0"/>
                <w:numId w:val="0"/>
              </w:numPr>
              <w:tabs>
                <w:tab w:val="right" w:pos="10320"/>
              </w:tabs>
            </w:pPr>
            <w:r>
              <w:t>7</w:t>
            </w:r>
          </w:p>
        </w:tc>
      </w:tr>
      <w:tr w:rsidR="0077190C" w:rsidRPr="0077190C" w14:paraId="1017C505" w14:textId="77777777" w:rsidTr="009150E6">
        <w:tc>
          <w:tcPr>
            <w:tcW w:w="2489" w:type="dxa"/>
            <w:gridSpan w:val="2"/>
            <w:tcBorders>
              <w:top w:val="single" w:sz="4" w:space="0" w:color="auto"/>
              <w:left w:val="nil"/>
              <w:bottom w:val="single" w:sz="4" w:space="0" w:color="auto"/>
              <w:right w:val="nil"/>
            </w:tcBorders>
            <w:shd w:val="clear" w:color="auto" w:fill="FFFFFF" w:themeFill="background1"/>
          </w:tcPr>
          <w:p w14:paraId="3057ECA7" w14:textId="77777777" w:rsidR="00077A31" w:rsidRPr="0077190C" w:rsidRDefault="00077A31" w:rsidP="00077A31">
            <w:pPr>
              <w:pStyle w:val="NormalWeb"/>
              <w:numPr>
                <w:ilvl w:val="0"/>
                <w:numId w:val="0"/>
              </w:numPr>
              <w:tabs>
                <w:tab w:val="right" w:pos="10320"/>
              </w:tabs>
            </w:pPr>
          </w:p>
        </w:tc>
        <w:tc>
          <w:tcPr>
            <w:tcW w:w="2893" w:type="dxa"/>
            <w:tcBorders>
              <w:top w:val="single" w:sz="4" w:space="0" w:color="auto"/>
              <w:left w:val="nil"/>
              <w:bottom w:val="single" w:sz="4" w:space="0" w:color="auto"/>
              <w:right w:val="nil"/>
            </w:tcBorders>
            <w:shd w:val="clear" w:color="auto" w:fill="FFFFFF" w:themeFill="background1"/>
          </w:tcPr>
          <w:p w14:paraId="381E88E0" w14:textId="77777777" w:rsidR="00077A31" w:rsidRPr="0077190C" w:rsidRDefault="00077A31" w:rsidP="008943A0">
            <w:pPr>
              <w:pStyle w:val="NormalWeb"/>
              <w:numPr>
                <w:ilvl w:val="0"/>
                <w:numId w:val="0"/>
              </w:numPr>
              <w:tabs>
                <w:tab w:val="right" w:pos="10320"/>
              </w:tabs>
            </w:pPr>
          </w:p>
        </w:tc>
        <w:tc>
          <w:tcPr>
            <w:tcW w:w="1417" w:type="dxa"/>
            <w:tcBorders>
              <w:top w:val="single" w:sz="4" w:space="0" w:color="auto"/>
              <w:left w:val="nil"/>
              <w:bottom w:val="single" w:sz="4" w:space="0" w:color="auto"/>
              <w:right w:val="nil"/>
            </w:tcBorders>
            <w:shd w:val="clear" w:color="auto" w:fill="FFFFFF" w:themeFill="background1"/>
          </w:tcPr>
          <w:p w14:paraId="0675DAC9" w14:textId="77777777" w:rsidR="00077A31" w:rsidRPr="0077190C" w:rsidRDefault="00077A31" w:rsidP="00077A31">
            <w:pPr>
              <w:pStyle w:val="NormalWeb"/>
              <w:numPr>
                <w:ilvl w:val="0"/>
                <w:numId w:val="0"/>
              </w:numPr>
              <w:tabs>
                <w:tab w:val="right" w:pos="10320"/>
              </w:tabs>
            </w:pPr>
          </w:p>
        </w:tc>
        <w:tc>
          <w:tcPr>
            <w:tcW w:w="2704" w:type="dxa"/>
            <w:gridSpan w:val="2"/>
            <w:tcBorders>
              <w:top w:val="single" w:sz="4" w:space="0" w:color="auto"/>
              <w:left w:val="nil"/>
              <w:bottom w:val="single" w:sz="4" w:space="0" w:color="auto"/>
              <w:right w:val="nil"/>
            </w:tcBorders>
            <w:shd w:val="clear" w:color="auto" w:fill="FFFFFF" w:themeFill="background1"/>
          </w:tcPr>
          <w:p w14:paraId="72570996" w14:textId="77777777" w:rsidR="00077A31" w:rsidRPr="0077190C" w:rsidRDefault="00077A31" w:rsidP="008943A0">
            <w:pPr>
              <w:pStyle w:val="NormalWeb"/>
              <w:numPr>
                <w:ilvl w:val="0"/>
                <w:numId w:val="0"/>
              </w:numPr>
              <w:tabs>
                <w:tab w:val="right" w:pos="10320"/>
              </w:tabs>
            </w:pPr>
          </w:p>
        </w:tc>
      </w:tr>
      <w:tr w:rsidR="0077190C" w:rsidRPr="0077190C" w14:paraId="751C8DF9" w14:textId="77777777" w:rsidTr="009150E6">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7E2CBE68" w14:textId="77777777" w:rsidR="00795174" w:rsidRPr="0077190C" w:rsidRDefault="00795174" w:rsidP="008943A0">
            <w:pPr>
              <w:pStyle w:val="NormalWeb"/>
              <w:numPr>
                <w:ilvl w:val="0"/>
                <w:numId w:val="0"/>
              </w:numPr>
              <w:tabs>
                <w:tab w:val="right" w:pos="10320"/>
              </w:tabs>
              <w:jc w:val="right"/>
              <w:rPr>
                <w:b/>
              </w:rPr>
            </w:pPr>
            <w:r w:rsidRPr="0077190C">
              <w:rPr>
                <w:b/>
              </w:rPr>
              <w:t>Sākums:</w:t>
            </w:r>
          </w:p>
        </w:tc>
        <w:tc>
          <w:tcPr>
            <w:tcW w:w="2893" w:type="dxa"/>
            <w:tcBorders>
              <w:top w:val="single" w:sz="4" w:space="0" w:color="auto"/>
              <w:left w:val="single" w:sz="4" w:space="0" w:color="auto"/>
              <w:bottom w:val="single" w:sz="4" w:space="0" w:color="auto"/>
              <w:right w:val="single" w:sz="4" w:space="0" w:color="auto"/>
            </w:tcBorders>
          </w:tcPr>
          <w:p w14:paraId="1591A8CD" w14:textId="475FB785" w:rsidR="00795174" w:rsidRPr="0077190C" w:rsidRDefault="00445024" w:rsidP="008943A0">
            <w:pPr>
              <w:pStyle w:val="NormalWeb"/>
              <w:numPr>
                <w:ilvl w:val="0"/>
                <w:numId w:val="0"/>
              </w:numPr>
              <w:tabs>
                <w:tab w:val="right" w:pos="10320"/>
              </w:tabs>
            </w:pPr>
            <w:r>
              <w:t>1</w:t>
            </w:r>
            <w:r w:rsidR="007E4C11">
              <w:t>4</w:t>
            </w:r>
            <w:r>
              <w:t>:00</w:t>
            </w:r>
          </w:p>
        </w:tc>
        <w:tc>
          <w:tcPr>
            <w:tcW w:w="1417" w:type="dxa"/>
            <w:tcBorders>
              <w:top w:val="single" w:sz="4" w:space="0" w:color="auto"/>
              <w:left w:val="single" w:sz="4" w:space="0" w:color="auto"/>
              <w:bottom w:val="single" w:sz="4" w:space="0" w:color="auto"/>
              <w:right w:val="single" w:sz="4" w:space="0" w:color="auto"/>
            </w:tcBorders>
            <w:shd w:val="clear" w:color="auto" w:fill="EEECE1" w:themeFill="background2"/>
          </w:tcPr>
          <w:p w14:paraId="10056E42" w14:textId="77777777" w:rsidR="00795174" w:rsidRPr="0077190C" w:rsidRDefault="00795174" w:rsidP="008943A0">
            <w:pPr>
              <w:pStyle w:val="NormalWeb"/>
              <w:numPr>
                <w:ilvl w:val="0"/>
                <w:numId w:val="0"/>
              </w:numPr>
              <w:tabs>
                <w:tab w:val="right" w:pos="10320"/>
              </w:tabs>
              <w:jc w:val="right"/>
            </w:pPr>
            <w:r w:rsidRPr="0077190C">
              <w:rPr>
                <w:b/>
              </w:rPr>
              <w:t>Beigas</w:t>
            </w:r>
            <w:r w:rsidRPr="0077190C">
              <w:t>:</w:t>
            </w:r>
          </w:p>
        </w:tc>
        <w:tc>
          <w:tcPr>
            <w:tcW w:w="2704" w:type="dxa"/>
            <w:gridSpan w:val="2"/>
            <w:tcBorders>
              <w:top w:val="single" w:sz="4" w:space="0" w:color="auto"/>
              <w:left w:val="single" w:sz="4" w:space="0" w:color="auto"/>
              <w:bottom w:val="single" w:sz="4" w:space="0" w:color="auto"/>
              <w:right w:val="single" w:sz="4" w:space="0" w:color="auto"/>
            </w:tcBorders>
          </w:tcPr>
          <w:p w14:paraId="3B638CC7" w14:textId="7AEACF91" w:rsidR="00795174" w:rsidRPr="0077190C" w:rsidRDefault="007E4C11" w:rsidP="008943A0">
            <w:pPr>
              <w:pStyle w:val="NormalWeb"/>
              <w:numPr>
                <w:ilvl w:val="0"/>
                <w:numId w:val="0"/>
              </w:numPr>
              <w:tabs>
                <w:tab w:val="right" w:pos="10320"/>
              </w:tabs>
            </w:pPr>
            <w:r>
              <w:t>15:10</w:t>
            </w:r>
          </w:p>
        </w:tc>
      </w:tr>
      <w:tr w:rsidR="0077190C" w:rsidRPr="0077190C" w14:paraId="2DF6BADE" w14:textId="77777777" w:rsidTr="009150E6">
        <w:tc>
          <w:tcPr>
            <w:tcW w:w="2489" w:type="dxa"/>
            <w:gridSpan w:val="2"/>
            <w:tcBorders>
              <w:top w:val="single" w:sz="4" w:space="0" w:color="auto"/>
            </w:tcBorders>
            <w:shd w:val="clear" w:color="auto" w:fill="EEECE1" w:themeFill="background2"/>
          </w:tcPr>
          <w:p w14:paraId="66214468" w14:textId="77777777" w:rsidR="00795174" w:rsidRPr="0077190C" w:rsidRDefault="00795174" w:rsidP="008943A0">
            <w:pPr>
              <w:pStyle w:val="NormalWeb"/>
              <w:numPr>
                <w:ilvl w:val="0"/>
                <w:numId w:val="0"/>
              </w:numPr>
              <w:tabs>
                <w:tab w:val="right" w:pos="10320"/>
              </w:tabs>
              <w:jc w:val="right"/>
              <w:rPr>
                <w:b/>
              </w:rPr>
            </w:pPr>
            <w:r w:rsidRPr="0077190C">
              <w:rPr>
                <w:b/>
              </w:rPr>
              <w:t>Norises vieta:</w:t>
            </w:r>
          </w:p>
        </w:tc>
        <w:tc>
          <w:tcPr>
            <w:tcW w:w="7014" w:type="dxa"/>
            <w:gridSpan w:val="4"/>
            <w:tcBorders>
              <w:top w:val="single" w:sz="4" w:space="0" w:color="auto"/>
            </w:tcBorders>
          </w:tcPr>
          <w:p w14:paraId="254A499C" w14:textId="2217645F" w:rsidR="00795174" w:rsidRPr="0077190C" w:rsidRDefault="00065EF1" w:rsidP="008E67B8">
            <w:pPr>
              <w:pStyle w:val="NormalWeb"/>
              <w:numPr>
                <w:ilvl w:val="0"/>
                <w:numId w:val="0"/>
              </w:numPr>
              <w:tabs>
                <w:tab w:val="right" w:pos="10320"/>
              </w:tabs>
            </w:pPr>
            <w:r w:rsidRPr="0077190C">
              <w:t xml:space="preserve">309.kab, </w:t>
            </w:r>
            <w:r w:rsidR="00E24DBF" w:rsidRPr="0077190C">
              <w:t>A</w:t>
            </w:r>
            <w:r w:rsidR="76F1B8FE" w:rsidRPr="0077190C">
              <w:t xml:space="preserve">ttālināti </w:t>
            </w:r>
            <w:r w:rsidR="00F7286B" w:rsidRPr="0077190C">
              <w:t>–</w:t>
            </w:r>
            <w:r w:rsidR="00727A3C" w:rsidRPr="0077190C">
              <w:t xml:space="preserve"> </w:t>
            </w:r>
            <w:r w:rsidR="00E24DBF" w:rsidRPr="0077190C">
              <w:t xml:space="preserve">Microsoft </w:t>
            </w:r>
            <w:proofErr w:type="spellStart"/>
            <w:r w:rsidR="00E24DBF" w:rsidRPr="0077190C">
              <w:t>Teams</w:t>
            </w:r>
            <w:proofErr w:type="spellEnd"/>
          </w:p>
        </w:tc>
      </w:tr>
      <w:tr w:rsidR="0077190C" w:rsidRPr="0077190C" w14:paraId="0D5D24D4" w14:textId="77777777" w:rsidTr="009150E6">
        <w:tc>
          <w:tcPr>
            <w:tcW w:w="2489" w:type="dxa"/>
            <w:gridSpan w:val="2"/>
            <w:shd w:val="clear" w:color="auto" w:fill="EEECE1" w:themeFill="background2"/>
          </w:tcPr>
          <w:p w14:paraId="38D0D8A8" w14:textId="6AFD7632" w:rsidR="00B64D68" w:rsidRPr="0077190C" w:rsidRDefault="00F66D11" w:rsidP="00F66D11">
            <w:pPr>
              <w:pStyle w:val="NormalWeb"/>
              <w:numPr>
                <w:ilvl w:val="0"/>
                <w:numId w:val="0"/>
              </w:numPr>
              <w:tabs>
                <w:tab w:val="right" w:pos="10320"/>
              </w:tabs>
              <w:jc w:val="right"/>
              <w:rPr>
                <w:b/>
              </w:rPr>
            </w:pPr>
            <w:r w:rsidRPr="0077190C">
              <w:rPr>
                <w:b/>
              </w:rPr>
              <w:t>V</w:t>
            </w:r>
            <w:r w:rsidR="00B64D68" w:rsidRPr="0077190C">
              <w:rPr>
                <w:b/>
              </w:rPr>
              <w:t>ada:</w:t>
            </w:r>
          </w:p>
        </w:tc>
        <w:tc>
          <w:tcPr>
            <w:tcW w:w="7014" w:type="dxa"/>
            <w:gridSpan w:val="4"/>
          </w:tcPr>
          <w:p w14:paraId="3F146B17" w14:textId="3211E796" w:rsidR="00B64D68" w:rsidRPr="0077190C" w:rsidRDefault="009D73F9" w:rsidP="008943A0">
            <w:pPr>
              <w:pStyle w:val="NormalWeb"/>
              <w:numPr>
                <w:ilvl w:val="0"/>
                <w:numId w:val="0"/>
              </w:numPr>
              <w:tabs>
                <w:tab w:val="right" w:pos="10320"/>
              </w:tabs>
              <w:rPr>
                <w:bCs/>
              </w:rPr>
            </w:pPr>
            <w:r>
              <w:rPr>
                <w:bCs/>
              </w:rPr>
              <w:t xml:space="preserve">Agnese </w:t>
            </w:r>
            <w:proofErr w:type="spellStart"/>
            <w:r>
              <w:rPr>
                <w:bCs/>
              </w:rPr>
              <w:t>Vaļuliene</w:t>
            </w:r>
            <w:proofErr w:type="spellEnd"/>
            <w:r w:rsidR="00A46830" w:rsidRPr="0077190C">
              <w:rPr>
                <w:bCs/>
              </w:rPr>
              <w:t xml:space="preserve"> - Veselības ministrijas (turpmāk – VM) valsts sekretāre</w:t>
            </w:r>
          </w:p>
        </w:tc>
      </w:tr>
      <w:tr w:rsidR="0077190C" w:rsidRPr="0077190C" w14:paraId="470B47EF" w14:textId="77777777" w:rsidTr="009150E6">
        <w:tc>
          <w:tcPr>
            <w:tcW w:w="2489" w:type="dxa"/>
            <w:gridSpan w:val="2"/>
            <w:vMerge w:val="restart"/>
            <w:shd w:val="clear" w:color="auto" w:fill="EEECE1" w:themeFill="background2"/>
          </w:tcPr>
          <w:p w14:paraId="4A39E6EC" w14:textId="127CB3D7" w:rsidR="00795174" w:rsidRPr="0077190C" w:rsidRDefault="003D3F63" w:rsidP="00795174">
            <w:pPr>
              <w:pStyle w:val="NormalWeb"/>
              <w:numPr>
                <w:ilvl w:val="0"/>
                <w:numId w:val="0"/>
              </w:numPr>
              <w:tabs>
                <w:tab w:val="right" w:pos="10320"/>
              </w:tabs>
              <w:jc w:val="right"/>
              <w:rPr>
                <w:b/>
              </w:rPr>
            </w:pPr>
            <w:r w:rsidRPr="0077190C">
              <w:rPr>
                <w:b/>
              </w:rPr>
              <w:t>Dalībnieki</w:t>
            </w:r>
            <w:r w:rsidR="00795174" w:rsidRPr="0077190C">
              <w:rPr>
                <w:b/>
              </w:rPr>
              <w:t>:</w:t>
            </w:r>
          </w:p>
        </w:tc>
        <w:tc>
          <w:tcPr>
            <w:tcW w:w="5728" w:type="dxa"/>
            <w:gridSpan w:val="3"/>
            <w:shd w:val="clear" w:color="auto" w:fill="EEECE1" w:themeFill="background2"/>
          </w:tcPr>
          <w:p w14:paraId="2E88A8BF" w14:textId="156C6C67" w:rsidR="00795174" w:rsidRPr="0077190C" w:rsidRDefault="00795174" w:rsidP="00795174">
            <w:pPr>
              <w:pStyle w:val="NormalWeb"/>
              <w:numPr>
                <w:ilvl w:val="0"/>
                <w:numId w:val="0"/>
              </w:numPr>
              <w:tabs>
                <w:tab w:val="right" w:pos="10320"/>
              </w:tabs>
              <w:rPr>
                <w:b/>
              </w:rPr>
            </w:pPr>
            <w:r w:rsidRPr="0077190C">
              <w:rPr>
                <w:b/>
              </w:rPr>
              <w:t>Vārds Uzvārds, amats</w:t>
            </w:r>
          </w:p>
        </w:tc>
        <w:tc>
          <w:tcPr>
            <w:tcW w:w="1284" w:type="dxa"/>
            <w:shd w:val="clear" w:color="auto" w:fill="EEECE1" w:themeFill="background2"/>
          </w:tcPr>
          <w:p w14:paraId="2A5CD95B" w14:textId="0A0F8A6D" w:rsidR="00795174" w:rsidRPr="0077190C" w:rsidRDefault="00795174" w:rsidP="00795174">
            <w:pPr>
              <w:pStyle w:val="NormalWeb"/>
              <w:numPr>
                <w:ilvl w:val="0"/>
                <w:numId w:val="0"/>
              </w:numPr>
              <w:tabs>
                <w:tab w:val="right" w:pos="10320"/>
              </w:tabs>
              <w:rPr>
                <w:b/>
              </w:rPr>
            </w:pPr>
            <w:r w:rsidRPr="0077190C">
              <w:rPr>
                <w:b/>
              </w:rPr>
              <w:t>Piedalās</w:t>
            </w:r>
          </w:p>
        </w:tc>
      </w:tr>
      <w:tr w:rsidR="0077190C" w:rsidRPr="0077190C" w14:paraId="0DD3AD9C" w14:textId="77777777" w:rsidTr="009150E6">
        <w:tc>
          <w:tcPr>
            <w:tcW w:w="2489" w:type="dxa"/>
            <w:gridSpan w:val="2"/>
            <w:vMerge/>
          </w:tcPr>
          <w:p w14:paraId="32B0593C" w14:textId="77777777" w:rsidR="00726169" w:rsidRPr="0077190C" w:rsidRDefault="00726169" w:rsidP="00795174">
            <w:pPr>
              <w:pStyle w:val="NormalWeb"/>
              <w:numPr>
                <w:ilvl w:val="0"/>
                <w:numId w:val="0"/>
              </w:numPr>
              <w:tabs>
                <w:tab w:val="right" w:pos="10320"/>
              </w:tabs>
              <w:jc w:val="right"/>
              <w:rPr>
                <w:b/>
              </w:rPr>
            </w:pPr>
          </w:p>
        </w:tc>
        <w:tc>
          <w:tcPr>
            <w:tcW w:w="5728" w:type="dxa"/>
            <w:gridSpan w:val="3"/>
          </w:tcPr>
          <w:p w14:paraId="325C1423" w14:textId="198BC0B4" w:rsidR="00726169" w:rsidRPr="0077190C" w:rsidRDefault="00726169" w:rsidP="00727A3C">
            <w:pPr>
              <w:pStyle w:val="NormalWeb"/>
              <w:numPr>
                <w:ilvl w:val="0"/>
                <w:numId w:val="0"/>
              </w:numPr>
              <w:tabs>
                <w:tab w:val="right" w:pos="10320"/>
              </w:tabs>
              <w:rPr>
                <w:bCs/>
              </w:rPr>
            </w:pPr>
            <w:r w:rsidRPr="0077190C">
              <w:rPr>
                <w:bCs/>
              </w:rPr>
              <w:t xml:space="preserve">Agnese </w:t>
            </w:r>
            <w:proofErr w:type="spellStart"/>
            <w:r w:rsidRPr="0077190C">
              <w:rPr>
                <w:bCs/>
              </w:rPr>
              <w:t>Vaļuliene</w:t>
            </w:r>
            <w:proofErr w:type="spellEnd"/>
            <w:r w:rsidRPr="0077190C">
              <w:rPr>
                <w:bCs/>
              </w:rPr>
              <w:t xml:space="preserve"> - VM valsts sekretāre</w:t>
            </w:r>
          </w:p>
        </w:tc>
        <w:sdt>
          <w:sdtPr>
            <w:rPr>
              <w:bCs/>
            </w:rPr>
            <w:id w:val="-1003812947"/>
            <w14:checkbox>
              <w14:checked w14:val="1"/>
              <w14:checkedState w14:val="2612" w14:font="MS Gothic"/>
              <w14:uncheckedState w14:val="2610" w14:font="MS Gothic"/>
            </w14:checkbox>
          </w:sdtPr>
          <w:sdtEndPr/>
          <w:sdtContent>
            <w:tc>
              <w:tcPr>
                <w:tcW w:w="1284" w:type="dxa"/>
              </w:tcPr>
              <w:p w14:paraId="117D452E" w14:textId="16B2A989" w:rsidR="00726169" w:rsidRPr="0077190C" w:rsidRDefault="009D73F9"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5208F676" w14:textId="77777777" w:rsidTr="009150E6">
        <w:tc>
          <w:tcPr>
            <w:tcW w:w="2489" w:type="dxa"/>
            <w:gridSpan w:val="2"/>
            <w:vMerge/>
          </w:tcPr>
          <w:p w14:paraId="39A5BD2A" w14:textId="77777777" w:rsidR="00795174" w:rsidRPr="0077190C" w:rsidRDefault="00795174" w:rsidP="00795174">
            <w:pPr>
              <w:pStyle w:val="NormalWeb"/>
              <w:numPr>
                <w:ilvl w:val="0"/>
                <w:numId w:val="0"/>
              </w:numPr>
              <w:tabs>
                <w:tab w:val="right" w:pos="10320"/>
              </w:tabs>
              <w:jc w:val="right"/>
              <w:rPr>
                <w:b/>
              </w:rPr>
            </w:pPr>
          </w:p>
        </w:tc>
        <w:tc>
          <w:tcPr>
            <w:tcW w:w="5728" w:type="dxa"/>
            <w:gridSpan w:val="3"/>
          </w:tcPr>
          <w:p w14:paraId="2656BE5D" w14:textId="7C31234D" w:rsidR="00795174" w:rsidRPr="0077190C" w:rsidRDefault="00F87C6A" w:rsidP="00727A3C">
            <w:pPr>
              <w:pStyle w:val="NormalWeb"/>
              <w:numPr>
                <w:ilvl w:val="0"/>
                <w:numId w:val="0"/>
              </w:numPr>
              <w:tabs>
                <w:tab w:val="right" w:pos="10320"/>
              </w:tabs>
              <w:rPr>
                <w:bCs/>
              </w:rPr>
            </w:pPr>
            <w:r w:rsidRPr="0077190C">
              <w:rPr>
                <w:bCs/>
              </w:rPr>
              <w:t xml:space="preserve">Āris </w:t>
            </w:r>
            <w:r w:rsidR="00664964" w:rsidRPr="0077190C">
              <w:rPr>
                <w:bCs/>
              </w:rPr>
              <w:t>Kasparāns – N</w:t>
            </w:r>
            <w:r w:rsidR="006E4E82" w:rsidRPr="0077190C">
              <w:rPr>
                <w:bCs/>
              </w:rPr>
              <w:t>acionālā veselības dienesta</w:t>
            </w:r>
            <w:r w:rsidR="00EA7A49" w:rsidRPr="0077190C">
              <w:rPr>
                <w:bCs/>
              </w:rPr>
              <w:t xml:space="preserve"> (turpmāk – NVD)</w:t>
            </w:r>
            <w:r w:rsidR="006E4E82" w:rsidRPr="0077190C">
              <w:rPr>
                <w:bCs/>
              </w:rPr>
              <w:t xml:space="preserve"> </w:t>
            </w:r>
            <w:r w:rsidR="00664964" w:rsidRPr="0077190C">
              <w:rPr>
                <w:bCs/>
              </w:rPr>
              <w:t>direktors</w:t>
            </w:r>
          </w:p>
        </w:tc>
        <w:sdt>
          <w:sdtPr>
            <w:rPr>
              <w:bCs/>
            </w:rPr>
            <w:id w:val="1870268508"/>
            <w14:checkbox>
              <w14:checked w14:val="0"/>
              <w14:checkedState w14:val="2612" w14:font="MS Gothic"/>
              <w14:uncheckedState w14:val="2610" w14:font="MS Gothic"/>
            </w14:checkbox>
          </w:sdtPr>
          <w:sdtEndPr/>
          <w:sdtContent>
            <w:tc>
              <w:tcPr>
                <w:tcW w:w="1284" w:type="dxa"/>
              </w:tcPr>
              <w:p w14:paraId="68D1C1E9" w14:textId="694D6873" w:rsidR="00795174" w:rsidRPr="0077190C" w:rsidRDefault="007E4C11"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3ABEB6F3" w14:textId="77777777" w:rsidTr="009150E6">
        <w:tc>
          <w:tcPr>
            <w:tcW w:w="2489" w:type="dxa"/>
            <w:gridSpan w:val="2"/>
            <w:vMerge/>
          </w:tcPr>
          <w:p w14:paraId="3526E67B" w14:textId="77777777" w:rsidR="004256F2" w:rsidRPr="0077190C" w:rsidRDefault="004256F2" w:rsidP="00795174">
            <w:pPr>
              <w:pStyle w:val="NormalWeb"/>
              <w:numPr>
                <w:ilvl w:val="0"/>
                <w:numId w:val="0"/>
              </w:numPr>
              <w:tabs>
                <w:tab w:val="right" w:pos="10320"/>
              </w:tabs>
              <w:jc w:val="right"/>
              <w:rPr>
                <w:b/>
              </w:rPr>
            </w:pPr>
          </w:p>
        </w:tc>
        <w:tc>
          <w:tcPr>
            <w:tcW w:w="5728" w:type="dxa"/>
            <w:gridSpan w:val="3"/>
          </w:tcPr>
          <w:p w14:paraId="3064C2BE" w14:textId="6E60E1C3" w:rsidR="004256F2" w:rsidRPr="0077190C" w:rsidRDefault="00664964" w:rsidP="00727A3C">
            <w:pPr>
              <w:pStyle w:val="NormalWeb"/>
              <w:numPr>
                <w:ilvl w:val="0"/>
                <w:numId w:val="0"/>
              </w:numPr>
              <w:tabs>
                <w:tab w:val="right" w:pos="10320"/>
              </w:tabs>
              <w:rPr>
                <w:bCs/>
              </w:rPr>
            </w:pPr>
            <w:r w:rsidRPr="0077190C">
              <w:rPr>
                <w:bCs/>
              </w:rPr>
              <w:t xml:space="preserve">Boriss </w:t>
            </w:r>
            <w:proofErr w:type="spellStart"/>
            <w:r w:rsidRPr="0077190C">
              <w:rPr>
                <w:bCs/>
              </w:rPr>
              <w:t>Kņigins</w:t>
            </w:r>
            <w:proofErr w:type="spellEnd"/>
            <w:r w:rsidRPr="0077190C">
              <w:rPr>
                <w:bCs/>
              </w:rPr>
              <w:t xml:space="preserve"> – </w:t>
            </w:r>
            <w:r w:rsidR="00EA7A49" w:rsidRPr="0077190C">
              <w:rPr>
                <w:bCs/>
              </w:rPr>
              <w:t>VM v</w:t>
            </w:r>
            <w:r w:rsidR="00794EA5" w:rsidRPr="0077190C">
              <w:rPr>
                <w:bCs/>
              </w:rPr>
              <w:t>alsts sekretāres vietnieks</w:t>
            </w:r>
            <w:r w:rsidRPr="0077190C">
              <w:rPr>
                <w:bCs/>
              </w:rPr>
              <w:t xml:space="preserve"> </w:t>
            </w:r>
            <w:r w:rsidR="00794EA5" w:rsidRPr="0077190C">
              <w:rPr>
                <w:bCs/>
              </w:rPr>
              <w:t>finanšu jautājumos</w:t>
            </w:r>
          </w:p>
        </w:tc>
        <w:sdt>
          <w:sdtPr>
            <w:rPr>
              <w:bCs/>
            </w:rPr>
            <w:id w:val="76254862"/>
            <w14:checkbox>
              <w14:checked w14:val="1"/>
              <w14:checkedState w14:val="2612" w14:font="MS Gothic"/>
              <w14:uncheckedState w14:val="2610" w14:font="MS Gothic"/>
            </w14:checkbox>
          </w:sdtPr>
          <w:sdtEndPr/>
          <w:sdtContent>
            <w:tc>
              <w:tcPr>
                <w:tcW w:w="1284" w:type="dxa"/>
              </w:tcPr>
              <w:p w14:paraId="248FC67F" w14:textId="4E2F06DB" w:rsidR="004256F2" w:rsidRPr="0077190C" w:rsidRDefault="00727A3C" w:rsidP="00550F69">
                <w:pPr>
                  <w:pStyle w:val="NormalWeb"/>
                  <w:numPr>
                    <w:ilvl w:val="0"/>
                    <w:numId w:val="0"/>
                  </w:numPr>
                  <w:tabs>
                    <w:tab w:val="right" w:pos="10320"/>
                  </w:tabs>
                  <w:ind w:left="34"/>
                  <w:jc w:val="center"/>
                  <w:rPr>
                    <w:bCs/>
                  </w:rPr>
                </w:pPr>
                <w:r w:rsidRPr="0077190C">
                  <w:rPr>
                    <w:rFonts w:ascii="MS Gothic" w:eastAsia="MS Gothic" w:hAnsi="MS Gothic" w:hint="eastAsia"/>
                    <w:bCs/>
                  </w:rPr>
                  <w:t>☒</w:t>
                </w:r>
              </w:p>
            </w:tc>
          </w:sdtContent>
        </w:sdt>
      </w:tr>
      <w:tr w:rsidR="0077190C" w:rsidRPr="0077190C" w14:paraId="328DB256" w14:textId="77777777" w:rsidTr="009150E6">
        <w:tc>
          <w:tcPr>
            <w:tcW w:w="2489" w:type="dxa"/>
            <w:gridSpan w:val="2"/>
            <w:vMerge/>
          </w:tcPr>
          <w:p w14:paraId="51586A16" w14:textId="77777777" w:rsidR="00794EA5" w:rsidRPr="0077190C" w:rsidRDefault="00794EA5" w:rsidP="00795174">
            <w:pPr>
              <w:pStyle w:val="NormalWeb"/>
              <w:numPr>
                <w:ilvl w:val="0"/>
                <w:numId w:val="0"/>
              </w:numPr>
              <w:tabs>
                <w:tab w:val="right" w:pos="10320"/>
              </w:tabs>
              <w:jc w:val="right"/>
              <w:rPr>
                <w:b/>
              </w:rPr>
            </w:pPr>
          </w:p>
        </w:tc>
        <w:tc>
          <w:tcPr>
            <w:tcW w:w="5728" w:type="dxa"/>
            <w:gridSpan w:val="3"/>
          </w:tcPr>
          <w:p w14:paraId="47EAB146" w14:textId="3A1735C8" w:rsidR="00794EA5" w:rsidRPr="0077190C" w:rsidRDefault="00224F07" w:rsidP="00727A3C">
            <w:pPr>
              <w:pStyle w:val="NormalWeb"/>
              <w:numPr>
                <w:ilvl w:val="0"/>
                <w:numId w:val="0"/>
              </w:numPr>
              <w:tabs>
                <w:tab w:val="right" w:pos="10320"/>
              </w:tabs>
              <w:rPr>
                <w:bCs/>
              </w:rPr>
            </w:pPr>
            <w:r w:rsidRPr="0077190C">
              <w:rPr>
                <w:bCs/>
              </w:rPr>
              <w:t>Māris Dreimanis – Veselības ministra padomnieks pārmaiņu vadības jautājumos</w:t>
            </w:r>
          </w:p>
        </w:tc>
        <w:sdt>
          <w:sdtPr>
            <w:rPr>
              <w:bCs/>
            </w:rPr>
            <w:id w:val="723802206"/>
            <w14:checkbox>
              <w14:checked w14:val="0"/>
              <w14:checkedState w14:val="2612" w14:font="MS Gothic"/>
              <w14:uncheckedState w14:val="2610" w14:font="MS Gothic"/>
            </w14:checkbox>
          </w:sdtPr>
          <w:sdtEndPr/>
          <w:sdtContent>
            <w:tc>
              <w:tcPr>
                <w:tcW w:w="1284" w:type="dxa"/>
              </w:tcPr>
              <w:p w14:paraId="119F97C2" w14:textId="5C7EB15D" w:rsidR="00794EA5" w:rsidRPr="0077190C" w:rsidRDefault="007E4C11"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410A529B" w14:textId="77777777" w:rsidTr="009150E6">
        <w:tc>
          <w:tcPr>
            <w:tcW w:w="2489" w:type="dxa"/>
            <w:gridSpan w:val="2"/>
            <w:vMerge/>
          </w:tcPr>
          <w:p w14:paraId="5BFA1AF8" w14:textId="77777777" w:rsidR="00794EA5" w:rsidRPr="0077190C" w:rsidRDefault="00794EA5" w:rsidP="00795174">
            <w:pPr>
              <w:pStyle w:val="NormalWeb"/>
              <w:numPr>
                <w:ilvl w:val="0"/>
                <w:numId w:val="0"/>
              </w:numPr>
              <w:tabs>
                <w:tab w:val="right" w:pos="10320"/>
              </w:tabs>
              <w:jc w:val="right"/>
              <w:rPr>
                <w:b/>
              </w:rPr>
            </w:pPr>
          </w:p>
        </w:tc>
        <w:tc>
          <w:tcPr>
            <w:tcW w:w="5728" w:type="dxa"/>
            <w:gridSpan w:val="3"/>
          </w:tcPr>
          <w:p w14:paraId="24E99568" w14:textId="596B9110" w:rsidR="00794EA5" w:rsidRPr="0077190C" w:rsidRDefault="006E4E82" w:rsidP="00727A3C">
            <w:pPr>
              <w:pStyle w:val="NormalWeb"/>
              <w:numPr>
                <w:ilvl w:val="0"/>
                <w:numId w:val="0"/>
              </w:numPr>
              <w:tabs>
                <w:tab w:val="right" w:pos="10320"/>
              </w:tabs>
              <w:rPr>
                <w:bCs/>
              </w:rPr>
            </w:pPr>
            <w:r w:rsidRPr="0077190C">
              <w:rPr>
                <w:bCs/>
              </w:rPr>
              <w:t xml:space="preserve">Sanita Janka – </w:t>
            </w:r>
            <w:r w:rsidR="00EA7A49" w:rsidRPr="0077190C">
              <w:rPr>
                <w:bCs/>
              </w:rPr>
              <w:t>VM Veselības aprūpes departamenta direktore</w:t>
            </w:r>
          </w:p>
        </w:tc>
        <w:sdt>
          <w:sdtPr>
            <w:rPr>
              <w:bCs/>
            </w:rPr>
            <w:id w:val="-1472582734"/>
            <w14:checkbox>
              <w14:checked w14:val="0"/>
              <w14:checkedState w14:val="2612" w14:font="MS Gothic"/>
              <w14:uncheckedState w14:val="2610" w14:font="MS Gothic"/>
            </w14:checkbox>
          </w:sdtPr>
          <w:sdtEndPr/>
          <w:sdtContent>
            <w:tc>
              <w:tcPr>
                <w:tcW w:w="1284" w:type="dxa"/>
              </w:tcPr>
              <w:p w14:paraId="30156D2E" w14:textId="6568A8C9" w:rsidR="00794EA5" w:rsidRPr="0077190C" w:rsidRDefault="0018150F"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2ED1500A" w14:textId="77777777" w:rsidTr="009150E6">
        <w:tc>
          <w:tcPr>
            <w:tcW w:w="2489" w:type="dxa"/>
            <w:gridSpan w:val="2"/>
            <w:vMerge/>
          </w:tcPr>
          <w:p w14:paraId="21EAAACB" w14:textId="77777777" w:rsidR="00794EA5" w:rsidRPr="0077190C" w:rsidRDefault="00794EA5" w:rsidP="00795174">
            <w:pPr>
              <w:pStyle w:val="NormalWeb"/>
              <w:numPr>
                <w:ilvl w:val="0"/>
                <w:numId w:val="0"/>
              </w:numPr>
              <w:tabs>
                <w:tab w:val="right" w:pos="10320"/>
              </w:tabs>
              <w:jc w:val="right"/>
              <w:rPr>
                <w:b/>
              </w:rPr>
            </w:pPr>
          </w:p>
        </w:tc>
        <w:tc>
          <w:tcPr>
            <w:tcW w:w="5728" w:type="dxa"/>
            <w:gridSpan w:val="3"/>
          </w:tcPr>
          <w:p w14:paraId="42A6E92A" w14:textId="23C11AB4" w:rsidR="00794EA5" w:rsidRPr="0077190C" w:rsidRDefault="00715B85" w:rsidP="00727A3C">
            <w:pPr>
              <w:pStyle w:val="NormalWeb"/>
              <w:numPr>
                <w:ilvl w:val="0"/>
                <w:numId w:val="0"/>
              </w:numPr>
              <w:tabs>
                <w:tab w:val="right" w:pos="10320"/>
              </w:tabs>
              <w:rPr>
                <w:bCs/>
              </w:rPr>
            </w:pPr>
            <w:r w:rsidRPr="0077190C">
              <w:rPr>
                <w:bCs/>
              </w:rPr>
              <w:t xml:space="preserve">Ilze Šķiņķe – </w:t>
            </w:r>
            <w:r w:rsidR="00EA7A49" w:rsidRPr="0077190C">
              <w:rPr>
                <w:bCs/>
              </w:rPr>
              <w:t>VM Juridiskā departamenta direktore</w:t>
            </w:r>
          </w:p>
        </w:tc>
        <w:sdt>
          <w:sdtPr>
            <w:rPr>
              <w:bCs/>
            </w:rPr>
            <w:id w:val="-1563559700"/>
            <w14:checkbox>
              <w14:checked w14:val="1"/>
              <w14:checkedState w14:val="2612" w14:font="MS Gothic"/>
              <w14:uncheckedState w14:val="2610" w14:font="MS Gothic"/>
            </w14:checkbox>
          </w:sdtPr>
          <w:sdtEndPr/>
          <w:sdtContent>
            <w:tc>
              <w:tcPr>
                <w:tcW w:w="1284" w:type="dxa"/>
              </w:tcPr>
              <w:p w14:paraId="184BCBAC" w14:textId="7D49792D" w:rsidR="00794EA5" w:rsidRPr="0077190C" w:rsidRDefault="00445024"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62434A0C" w14:textId="77777777" w:rsidTr="009150E6">
        <w:tc>
          <w:tcPr>
            <w:tcW w:w="2489" w:type="dxa"/>
            <w:gridSpan w:val="2"/>
            <w:vMerge/>
          </w:tcPr>
          <w:p w14:paraId="1DA7FD76" w14:textId="77777777" w:rsidR="00794EA5" w:rsidRPr="0077190C" w:rsidRDefault="00794EA5" w:rsidP="00795174">
            <w:pPr>
              <w:pStyle w:val="NormalWeb"/>
              <w:numPr>
                <w:ilvl w:val="0"/>
                <w:numId w:val="0"/>
              </w:numPr>
              <w:tabs>
                <w:tab w:val="right" w:pos="10320"/>
              </w:tabs>
              <w:jc w:val="right"/>
              <w:rPr>
                <w:b/>
              </w:rPr>
            </w:pPr>
          </w:p>
        </w:tc>
        <w:tc>
          <w:tcPr>
            <w:tcW w:w="5728" w:type="dxa"/>
            <w:gridSpan w:val="3"/>
          </w:tcPr>
          <w:p w14:paraId="50B34EB7" w14:textId="56ECA02A" w:rsidR="00794EA5" w:rsidRPr="0077190C" w:rsidRDefault="005C75E1" w:rsidP="00727A3C">
            <w:pPr>
              <w:pStyle w:val="NormalWeb"/>
              <w:numPr>
                <w:ilvl w:val="0"/>
                <w:numId w:val="0"/>
              </w:numPr>
              <w:tabs>
                <w:tab w:val="right" w:pos="10320"/>
              </w:tabs>
              <w:rPr>
                <w:bCs/>
              </w:rPr>
            </w:pPr>
            <w:r w:rsidRPr="0077190C">
              <w:rPr>
                <w:bCs/>
              </w:rPr>
              <w:t xml:space="preserve">Gundega Ozoliņa </w:t>
            </w:r>
            <w:r w:rsidR="00403161" w:rsidRPr="0077190C">
              <w:rPr>
                <w:bCs/>
              </w:rPr>
              <w:t>–</w:t>
            </w:r>
            <w:r w:rsidRPr="0077190C">
              <w:rPr>
                <w:bCs/>
              </w:rPr>
              <w:t xml:space="preserve"> </w:t>
            </w:r>
            <w:r w:rsidR="00403161" w:rsidRPr="0077190C">
              <w:rPr>
                <w:bCs/>
              </w:rPr>
              <w:t xml:space="preserve">VM </w:t>
            </w:r>
            <w:r w:rsidRPr="0077190C">
              <w:rPr>
                <w:bCs/>
              </w:rPr>
              <w:t>Nozares budžeta plānošanas departamenta direktore</w:t>
            </w:r>
          </w:p>
        </w:tc>
        <w:sdt>
          <w:sdtPr>
            <w:rPr>
              <w:bCs/>
            </w:rPr>
            <w:id w:val="2140832498"/>
            <w14:checkbox>
              <w14:checked w14:val="0"/>
              <w14:checkedState w14:val="2612" w14:font="MS Gothic"/>
              <w14:uncheckedState w14:val="2610" w14:font="MS Gothic"/>
            </w14:checkbox>
          </w:sdtPr>
          <w:sdtEndPr/>
          <w:sdtContent>
            <w:tc>
              <w:tcPr>
                <w:tcW w:w="1284" w:type="dxa"/>
              </w:tcPr>
              <w:p w14:paraId="09DF9AD3" w14:textId="14F60636" w:rsidR="00794EA5" w:rsidRPr="0077190C" w:rsidRDefault="00D95277"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4D79F931" w14:textId="77777777" w:rsidTr="009150E6">
        <w:tc>
          <w:tcPr>
            <w:tcW w:w="2489" w:type="dxa"/>
            <w:gridSpan w:val="2"/>
            <w:vMerge/>
          </w:tcPr>
          <w:p w14:paraId="6B5A6675" w14:textId="77777777" w:rsidR="00795174" w:rsidRPr="0077190C" w:rsidRDefault="00795174" w:rsidP="00795174">
            <w:pPr>
              <w:pStyle w:val="NormalWeb"/>
              <w:numPr>
                <w:ilvl w:val="0"/>
                <w:numId w:val="0"/>
              </w:numPr>
              <w:tabs>
                <w:tab w:val="right" w:pos="10320"/>
              </w:tabs>
              <w:jc w:val="right"/>
              <w:rPr>
                <w:b/>
              </w:rPr>
            </w:pPr>
          </w:p>
        </w:tc>
        <w:tc>
          <w:tcPr>
            <w:tcW w:w="5728" w:type="dxa"/>
            <w:gridSpan w:val="3"/>
          </w:tcPr>
          <w:p w14:paraId="061983FA" w14:textId="4BD27753" w:rsidR="00795174" w:rsidRPr="0077190C" w:rsidRDefault="005C75E1" w:rsidP="005C75E1">
            <w:pPr>
              <w:pStyle w:val="NormalWeb"/>
              <w:numPr>
                <w:ilvl w:val="0"/>
                <w:numId w:val="0"/>
              </w:numPr>
              <w:tabs>
                <w:tab w:val="right" w:pos="10320"/>
              </w:tabs>
              <w:rPr>
                <w:bCs/>
              </w:rPr>
            </w:pPr>
            <w:r w:rsidRPr="0077190C">
              <w:rPr>
                <w:bCs/>
              </w:rPr>
              <w:t xml:space="preserve">Svetlana Batare </w:t>
            </w:r>
            <w:r w:rsidR="00403161" w:rsidRPr="0077190C">
              <w:rPr>
                <w:bCs/>
              </w:rPr>
              <w:t>–</w:t>
            </w:r>
            <w:r w:rsidRPr="0077190C">
              <w:rPr>
                <w:bCs/>
              </w:rPr>
              <w:t xml:space="preserve"> </w:t>
            </w:r>
            <w:r w:rsidR="00403161" w:rsidRPr="0077190C">
              <w:rPr>
                <w:bCs/>
              </w:rPr>
              <w:t xml:space="preserve">VM </w:t>
            </w:r>
            <w:r w:rsidRPr="0077190C">
              <w:rPr>
                <w:bCs/>
              </w:rPr>
              <w:t>Nozares budžeta plānošanas departamenta direktores vietniece</w:t>
            </w:r>
          </w:p>
        </w:tc>
        <w:sdt>
          <w:sdtPr>
            <w:rPr>
              <w:bCs/>
            </w:rPr>
            <w:id w:val="-926811035"/>
            <w14:checkbox>
              <w14:checked w14:val="1"/>
              <w14:checkedState w14:val="2612" w14:font="MS Gothic"/>
              <w14:uncheckedState w14:val="2610" w14:font="MS Gothic"/>
            </w14:checkbox>
          </w:sdtPr>
          <w:sdtEndPr/>
          <w:sdtContent>
            <w:tc>
              <w:tcPr>
                <w:tcW w:w="1284" w:type="dxa"/>
              </w:tcPr>
              <w:p w14:paraId="1BE8CFD6" w14:textId="57A44CE3" w:rsidR="00795174" w:rsidRPr="0077190C" w:rsidRDefault="00F7749B"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47575384" w14:textId="77777777" w:rsidTr="009150E6">
        <w:tc>
          <w:tcPr>
            <w:tcW w:w="2489" w:type="dxa"/>
            <w:gridSpan w:val="2"/>
            <w:vMerge/>
          </w:tcPr>
          <w:p w14:paraId="37EED2B7" w14:textId="77777777" w:rsidR="00795174" w:rsidRPr="0077190C" w:rsidRDefault="00795174" w:rsidP="00795174">
            <w:pPr>
              <w:pStyle w:val="NormalWeb"/>
              <w:numPr>
                <w:ilvl w:val="0"/>
                <w:numId w:val="0"/>
              </w:numPr>
              <w:tabs>
                <w:tab w:val="right" w:pos="10320"/>
              </w:tabs>
              <w:jc w:val="right"/>
              <w:rPr>
                <w:b/>
              </w:rPr>
            </w:pPr>
          </w:p>
        </w:tc>
        <w:tc>
          <w:tcPr>
            <w:tcW w:w="5728" w:type="dxa"/>
            <w:gridSpan w:val="3"/>
          </w:tcPr>
          <w:p w14:paraId="601683CE" w14:textId="4C42CB69" w:rsidR="005C75E1" w:rsidRPr="0077190C" w:rsidRDefault="005C75E1" w:rsidP="00727A3C">
            <w:pPr>
              <w:pStyle w:val="NormalWeb"/>
              <w:numPr>
                <w:ilvl w:val="0"/>
                <w:numId w:val="0"/>
              </w:numPr>
              <w:tabs>
                <w:tab w:val="right" w:pos="10320"/>
              </w:tabs>
              <w:rPr>
                <w:bCs/>
              </w:rPr>
            </w:pPr>
            <w:r w:rsidRPr="0077190C">
              <w:rPr>
                <w:bCs/>
              </w:rPr>
              <w:t>Gints Čanders – NVD direktora vietnieks administratīvajos jautājumos</w:t>
            </w:r>
          </w:p>
        </w:tc>
        <w:sdt>
          <w:sdtPr>
            <w:rPr>
              <w:bCs/>
            </w:rPr>
            <w:id w:val="49747521"/>
            <w14:checkbox>
              <w14:checked w14:val="0"/>
              <w14:checkedState w14:val="2612" w14:font="MS Gothic"/>
              <w14:uncheckedState w14:val="2610" w14:font="MS Gothic"/>
            </w14:checkbox>
          </w:sdtPr>
          <w:sdtEndPr/>
          <w:sdtContent>
            <w:tc>
              <w:tcPr>
                <w:tcW w:w="1284" w:type="dxa"/>
              </w:tcPr>
              <w:p w14:paraId="5ACB610F" w14:textId="1C49FD82" w:rsidR="00795174" w:rsidRPr="0077190C" w:rsidRDefault="00D95277"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25EDF6E4" w14:textId="77777777" w:rsidTr="009150E6">
        <w:tc>
          <w:tcPr>
            <w:tcW w:w="2489" w:type="dxa"/>
            <w:gridSpan w:val="2"/>
            <w:vMerge/>
          </w:tcPr>
          <w:p w14:paraId="55D64991" w14:textId="77777777" w:rsidR="00795174" w:rsidRPr="0077190C" w:rsidRDefault="00795174" w:rsidP="00795174">
            <w:pPr>
              <w:pStyle w:val="NormalWeb"/>
              <w:numPr>
                <w:ilvl w:val="0"/>
                <w:numId w:val="0"/>
              </w:numPr>
              <w:tabs>
                <w:tab w:val="right" w:pos="10320"/>
              </w:tabs>
              <w:jc w:val="right"/>
              <w:rPr>
                <w:b/>
              </w:rPr>
            </w:pPr>
          </w:p>
        </w:tc>
        <w:tc>
          <w:tcPr>
            <w:tcW w:w="5728" w:type="dxa"/>
            <w:gridSpan w:val="3"/>
          </w:tcPr>
          <w:p w14:paraId="18D11B51" w14:textId="262D0863" w:rsidR="00795174" w:rsidRPr="0077190C" w:rsidRDefault="000E6381" w:rsidP="00727A3C">
            <w:pPr>
              <w:pStyle w:val="NormalWeb"/>
              <w:numPr>
                <w:ilvl w:val="0"/>
                <w:numId w:val="0"/>
              </w:numPr>
              <w:tabs>
                <w:tab w:val="right" w:pos="10320"/>
              </w:tabs>
              <w:rPr>
                <w:bCs/>
              </w:rPr>
            </w:pPr>
            <w:r w:rsidRPr="0077190C">
              <w:rPr>
                <w:bCs/>
              </w:rPr>
              <w:t xml:space="preserve">Sandris Kundzāns – NVD Juridiskā departamenta </w:t>
            </w:r>
            <w:r w:rsidR="006F781B" w:rsidRPr="0077190C">
              <w:rPr>
                <w:bCs/>
              </w:rPr>
              <w:t>direktors</w:t>
            </w:r>
          </w:p>
        </w:tc>
        <w:sdt>
          <w:sdtPr>
            <w:rPr>
              <w:bCs/>
            </w:rPr>
            <w:id w:val="693191967"/>
            <w14:checkbox>
              <w14:checked w14:val="0"/>
              <w14:checkedState w14:val="2612" w14:font="MS Gothic"/>
              <w14:uncheckedState w14:val="2610" w14:font="MS Gothic"/>
            </w14:checkbox>
          </w:sdtPr>
          <w:sdtEndPr/>
          <w:sdtContent>
            <w:tc>
              <w:tcPr>
                <w:tcW w:w="1284" w:type="dxa"/>
              </w:tcPr>
              <w:p w14:paraId="2911AB86" w14:textId="5A66EE31" w:rsidR="00795174" w:rsidRPr="0077190C" w:rsidRDefault="00D95277"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7538AA0D" w14:textId="77777777" w:rsidTr="009150E6">
        <w:tc>
          <w:tcPr>
            <w:tcW w:w="2489" w:type="dxa"/>
            <w:gridSpan w:val="2"/>
            <w:vMerge/>
          </w:tcPr>
          <w:p w14:paraId="6DFA9DAF" w14:textId="77777777" w:rsidR="005C3C59" w:rsidRPr="0077190C" w:rsidRDefault="005C3C59" w:rsidP="00795174">
            <w:pPr>
              <w:pStyle w:val="NormalWeb"/>
              <w:numPr>
                <w:ilvl w:val="0"/>
                <w:numId w:val="0"/>
              </w:numPr>
              <w:tabs>
                <w:tab w:val="right" w:pos="10320"/>
              </w:tabs>
              <w:jc w:val="right"/>
              <w:rPr>
                <w:b/>
              </w:rPr>
            </w:pPr>
          </w:p>
        </w:tc>
        <w:tc>
          <w:tcPr>
            <w:tcW w:w="5728" w:type="dxa"/>
            <w:gridSpan w:val="3"/>
          </w:tcPr>
          <w:p w14:paraId="42804579" w14:textId="77B0F19A" w:rsidR="005C3C59" w:rsidRPr="0077190C" w:rsidRDefault="00A30D27" w:rsidP="00727A3C">
            <w:pPr>
              <w:pStyle w:val="NormalWeb"/>
              <w:numPr>
                <w:ilvl w:val="0"/>
                <w:numId w:val="0"/>
              </w:numPr>
              <w:tabs>
                <w:tab w:val="right" w:pos="10320"/>
              </w:tabs>
              <w:rPr>
                <w:bCs/>
              </w:rPr>
            </w:pPr>
            <w:r w:rsidRPr="0077190C">
              <w:rPr>
                <w:bCs/>
              </w:rPr>
              <w:t>Indra Jurdža – NVD Finanšu vadības departamenta direktore</w:t>
            </w:r>
          </w:p>
        </w:tc>
        <w:sdt>
          <w:sdtPr>
            <w:rPr>
              <w:bCs/>
            </w:rPr>
            <w:id w:val="-1019999004"/>
            <w14:checkbox>
              <w14:checked w14:val="0"/>
              <w14:checkedState w14:val="2612" w14:font="MS Gothic"/>
              <w14:uncheckedState w14:val="2610" w14:font="MS Gothic"/>
            </w14:checkbox>
          </w:sdtPr>
          <w:sdtEndPr/>
          <w:sdtContent>
            <w:tc>
              <w:tcPr>
                <w:tcW w:w="1284" w:type="dxa"/>
              </w:tcPr>
              <w:p w14:paraId="4DF61962" w14:textId="7EA0A9B5" w:rsidR="005C3C59" w:rsidRPr="0077190C" w:rsidRDefault="00D95277"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0294E4A5" w14:textId="77777777" w:rsidTr="009150E6">
        <w:tc>
          <w:tcPr>
            <w:tcW w:w="2489" w:type="dxa"/>
            <w:gridSpan w:val="2"/>
            <w:vMerge/>
          </w:tcPr>
          <w:p w14:paraId="06D64363" w14:textId="77777777" w:rsidR="00840DA3" w:rsidRPr="0077190C" w:rsidRDefault="00840DA3" w:rsidP="00795174">
            <w:pPr>
              <w:pStyle w:val="NormalWeb"/>
              <w:numPr>
                <w:ilvl w:val="0"/>
                <w:numId w:val="0"/>
              </w:numPr>
              <w:tabs>
                <w:tab w:val="right" w:pos="10320"/>
              </w:tabs>
              <w:jc w:val="right"/>
              <w:rPr>
                <w:b/>
              </w:rPr>
            </w:pPr>
          </w:p>
        </w:tc>
        <w:tc>
          <w:tcPr>
            <w:tcW w:w="5728" w:type="dxa"/>
            <w:gridSpan w:val="3"/>
          </w:tcPr>
          <w:p w14:paraId="64E3DDAB" w14:textId="1040C99B" w:rsidR="00840DA3" w:rsidRPr="0077190C" w:rsidRDefault="007D4B8D" w:rsidP="00727A3C">
            <w:pPr>
              <w:pStyle w:val="NormalWeb"/>
              <w:numPr>
                <w:ilvl w:val="0"/>
                <w:numId w:val="0"/>
              </w:numPr>
              <w:tabs>
                <w:tab w:val="right" w:pos="10320"/>
              </w:tabs>
              <w:rPr>
                <w:bCs/>
              </w:rPr>
            </w:pPr>
            <w:r w:rsidRPr="0077190C">
              <w:rPr>
                <w:shd w:val="clear" w:color="auto" w:fill="FFFFFF"/>
              </w:rPr>
              <w:t>Kristīne Stone – V</w:t>
            </w:r>
            <w:r w:rsidR="00403161" w:rsidRPr="0077190C">
              <w:rPr>
                <w:shd w:val="clear" w:color="auto" w:fill="FFFFFF"/>
              </w:rPr>
              <w:t>alsts kancelejas</w:t>
            </w:r>
            <w:r w:rsidR="00FC7887" w:rsidRPr="0077190C">
              <w:rPr>
                <w:shd w:val="clear" w:color="auto" w:fill="FFFFFF"/>
              </w:rPr>
              <w:t xml:space="preserve"> (turpmāk – VK)</w:t>
            </w:r>
            <w:r w:rsidRPr="0077190C">
              <w:rPr>
                <w:shd w:val="clear" w:color="auto" w:fill="FFFFFF"/>
              </w:rPr>
              <w:t xml:space="preserve"> Valsts pārvaldes politikas departamenta juriskonsulte</w:t>
            </w:r>
          </w:p>
        </w:tc>
        <w:sdt>
          <w:sdtPr>
            <w:rPr>
              <w:bCs/>
            </w:rPr>
            <w:id w:val="-630559131"/>
            <w14:checkbox>
              <w14:checked w14:val="0"/>
              <w14:checkedState w14:val="2612" w14:font="MS Gothic"/>
              <w14:uncheckedState w14:val="2610" w14:font="MS Gothic"/>
            </w14:checkbox>
          </w:sdtPr>
          <w:sdtEndPr/>
          <w:sdtContent>
            <w:tc>
              <w:tcPr>
                <w:tcW w:w="1284" w:type="dxa"/>
              </w:tcPr>
              <w:p w14:paraId="14BBC583" w14:textId="0D25FE4E" w:rsidR="00840DA3" w:rsidRPr="0077190C" w:rsidRDefault="00D95277"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255EBC8C" w14:textId="77777777" w:rsidTr="009150E6">
        <w:tc>
          <w:tcPr>
            <w:tcW w:w="2489" w:type="dxa"/>
            <w:gridSpan w:val="2"/>
            <w:vMerge/>
          </w:tcPr>
          <w:p w14:paraId="0C9775DE" w14:textId="77777777" w:rsidR="00840DA3" w:rsidRPr="0077190C" w:rsidRDefault="00840DA3" w:rsidP="00795174">
            <w:pPr>
              <w:pStyle w:val="NormalWeb"/>
              <w:numPr>
                <w:ilvl w:val="0"/>
                <w:numId w:val="0"/>
              </w:numPr>
              <w:tabs>
                <w:tab w:val="right" w:pos="10320"/>
              </w:tabs>
              <w:jc w:val="right"/>
              <w:rPr>
                <w:b/>
              </w:rPr>
            </w:pPr>
          </w:p>
        </w:tc>
        <w:tc>
          <w:tcPr>
            <w:tcW w:w="5728" w:type="dxa"/>
            <w:gridSpan w:val="3"/>
          </w:tcPr>
          <w:p w14:paraId="299173F5" w14:textId="22E0EDA2" w:rsidR="00840DA3" w:rsidRPr="0077190C" w:rsidRDefault="00B60323" w:rsidP="00727A3C">
            <w:pPr>
              <w:pStyle w:val="NormalWeb"/>
              <w:numPr>
                <w:ilvl w:val="0"/>
                <w:numId w:val="0"/>
              </w:numPr>
              <w:tabs>
                <w:tab w:val="right" w:pos="10320"/>
              </w:tabs>
              <w:rPr>
                <w:bCs/>
              </w:rPr>
            </w:pPr>
            <w:r w:rsidRPr="0077190C">
              <w:rPr>
                <w:bCs/>
              </w:rPr>
              <w:t xml:space="preserve">Andra Voiciša </w:t>
            </w:r>
            <w:r w:rsidR="00403161" w:rsidRPr="0077190C">
              <w:rPr>
                <w:bCs/>
              </w:rPr>
              <w:t>–</w:t>
            </w:r>
            <w:r w:rsidRPr="0077190C">
              <w:rPr>
                <w:bCs/>
              </w:rPr>
              <w:t xml:space="preserve"> </w:t>
            </w:r>
            <w:r w:rsidRPr="0077190C">
              <w:rPr>
                <w:shd w:val="clear" w:color="auto" w:fill="FFFFFF"/>
              </w:rPr>
              <w:t>V</w:t>
            </w:r>
            <w:r w:rsidR="00FC7887" w:rsidRPr="0077190C">
              <w:rPr>
                <w:shd w:val="clear" w:color="auto" w:fill="FFFFFF"/>
              </w:rPr>
              <w:t>K</w:t>
            </w:r>
            <w:r w:rsidR="00403161" w:rsidRPr="0077190C">
              <w:rPr>
                <w:shd w:val="clear" w:color="auto" w:fill="FFFFFF"/>
              </w:rPr>
              <w:t xml:space="preserve"> </w:t>
            </w:r>
            <w:r w:rsidRPr="0077190C">
              <w:rPr>
                <w:shd w:val="clear" w:color="auto" w:fill="FFFFFF"/>
              </w:rPr>
              <w:t>Valsts pārvaldes politikas departamenta juriskonsulte</w:t>
            </w:r>
          </w:p>
        </w:tc>
        <w:sdt>
          <w:sdtPr>
            <w:rPr>
              <w:bCs/>
            </w:rPr>
            <w:id w:val="-1729750984"/>
            <w14:checkbox>
              <w14:checked w14:val="1"/>
              <w14:checkedState w14:val="2612" w14:font="MS Gothic"/>
              <w14:uncheckedState w14:val="2610" w14:font="MS Gothic"/>
            </w14:checkbox>
          </w:sdtPr>
          <w:sdtEndPr/>
          <w:sdtContent>
            <w:tc>
              <w:tcPr>
                <w:tcW w:w="1284" w:type="dxa"/>
              </w:tcPr>
              <w:p w14:paraId="4C1A3B38" w14:textId="75BAC3B6" w:rsidR="00840DA3" w:rsidRPr="0077190C" w:rsidRDefault="00D95277"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7EDE75ED" w14:textId="77777777" w:rsidTr="009150E6">
        <w:tc>
          <w:tcPr>
            <w:tcW w:w="2489" w:type="dxa"/>
            <w:gridSpan w:val="2"/>
            <w:vMerge/>
          </w:tcPr>
          <w:p w14:paraId="23CDF7E9" w14:textId="77777777" w:rsidR="007D4B8D" w:rsidRPr="0077190C" w:rsidRDefault="007D4B8D" w:rsidP="00795174">
            <w:pPr>
              <w:pStyle w:val="NormalWeb"/>
              <w:numPr>
                <w:ilvl w:val="0"/>
                <w:numId w:val="0"/>
              </w:numPr>
              <w:tabs>
                <w:tab w:val="right" w:pos="10320"/>
              </w:tabs>
              <w:jc w:val="right"/>
              <w:rPr>
                <w:b/>
              </w:rPr>
            </w:pPr>
          </w:p>
        </w:tc>
        <w:tc>
          <w:tcPr>
            <w:tcW w:w="5728" w:type="dxa"/>
            <w:gridSpan w:val="3"/>
          </w:tcPr>
          <w:p w14:paraId="2FAC72AC" w14:textId="6258F58B" w:rsidR="007D4B8D" w:rsidRPr="0077190C" w:rsidRDefault="007306CC" w:rsidP="00727A3C">
            <w:pPr>
              <w:pStyle w:val="NormalWeb"/>
              <w:numPr>
                <w:ilvl w:val="0"/>
                <w:numId w:val="0"/>
              </w:numPr>
              <w:tabs>
                <w:tab w:val="right" w:pos="10320"/>
              </w:tabs>
              <w:rPr>
                <w:bCs/>
              </w:rPr>
            </w:pPr>
            <w:r w:rsidRPr="0077190C">
              <w:rPr>
                <w:bCs/>
              </w:rPr>
              <w:t xml:space="preserve">Nils </w:t>
            </w:r>
            <w:proofErr w:type="spellStart"/>
            <w:r w:rsidRPr="0077190C">
              <w:rPr>
                <w:bCs/>
              </w:rPr>
              <w:t>Sakss</w:t>
            </w:r>
            <w:proofErr w:type="spellEnd"/>
            <w:r w:rsidRPr="0077190C">
              <w:rPr>
                <w:bCs/>
              </w:rPr>
              <w:t xml:space="preserve"> </w:t>
            </w:r>
            <w:r w:rsidR="002D7CAA" w:rsidRPr="0077190C">
              <w:rPr>
                <w:bCs/>
              </w:rPr>
              <w:t>–</w:t>
            </w:r>
            <w:r w:rsidRPr="0077190C">
              <w:rPr>
                <w:bCs/>
              </w:rPr>
              <w:t xml:space="preserve"> </w:t>
            </w:r>
            <w:r w:rsidR="002D7CAA" w:rsidRPr="0077190C">
              <w:rPr>
                <w:bCs/>
              </w:rPr>
              <w:t>F</w:t>
            </w:r>
            <w:r w:rsidR="00403161" w:rsidRPr="0077190C">
              <w:rPr>
                <w:bCs/>
              </w:rPr>
              <w:t>inanšu ministrijas</w:t>
            </w:r>
            <w:r w:rsidR="00331ABF" w:rsidRPr="0077190C">
              <w:rPr>
                <w:bCs/>
              </w:rPr>
              <w:t xml:space="preserve"> (turpmāk - FM)</w:t>
            </w:r>
            <w:r w:rsidR="002D7CAA" w:rsidRPr="0077190C">
              <w:rPr>
                <w:bCs/>
              </w:rPr>
              <w:t xml:space="preserve"> Fiskālā</w:t>
            </w:r>
            <w:r w:rsidR="00403161" w:rsidRPr="0077190C">
              <w:rPr>
                <w:bCs/>
              </w:rPr>
              <w:t>s</w:t>
            </w:r>
            <w:r w:rsidR="002D7CAA" w:rsidRPr="0077190C">
              <w:rPr>
                <w:bCs/>
              </w:rPr>
              <w:t xml:space="preserve"> politikas departamenta direktors</w:t>
            </w:r>
          </w:p>
        </w:tc>
        <w:sdt>
          <w:sdtPr>
            <w:rPr>
              <w:bCs/>
            </w:rPr>
            <w:id w:val="-210728572"/>
            <w14:checkbox>
              <w14:checked w14:val="0"/>
              <w14:checkedState w14:val="2612" w14:font="MS Gothic"/>
              <w14:uncheckedState w14:val="2610" w14:font="MS Gothic"/>
            </w14:checkbox>
          </w:sdtPr>
          <w:sdtEndPr/>
          <w:sdtContent>
            <w:tc>
              <w:tcPr>
                <w:tcW w:w="1284" w:type="dxa"/>
              </w:tcPr>
              <w:p w14:paraId="05B7FFD6" w14:textId="3FA1FC97" w:rsidR="007D4B8D" w:rsidRPr="0077190C" w:rsidRDefault="00D95277"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4EF88C57" w14:textId="77777777" w:rsidTr="009150E6">
        <w:tc>
          <w:tcPr>
            <w:tcW w:w="2489" w:type="dxa"/>
            <w:gridSpan w:val="2"/>
            <w:vMerge/>
          </w:tcPr>
          <w:p w14:paraId="465DA7DF" w14:textId="77777777" w:rsidR="007D4B8D" w:rsidRPr="0077190C" w:rsidRDefault="007D4B8D" w:rsidP="00795174">
            <w:pPr>
              <w:pStyle w:val="NormalWeb"/>
              <w:numPr>
                <w:ilvl w:val="0"/>
                <w:numId w:val="0"/>
              </w:numPr>
              <w:tabs>
                <w:tab w:val="right" w:pos="10320"/>
              </w:tabs>
              <w:jc w:val="right"/>
              <w:rPr>
                <w:b/>
              </w:rPr>
            </w:pPr>
          </w:p>
        </w:tc>
        <w:tc>
          <w:tcPr>
            <w:tcW w:w="5728" w:type="dxa"/>
            <w:gridSpan w:val="3"/>
          </w:tcPr>
          <w:p w14:paraId="11FDFCAB" w14:textId="272A85D6" w:rsidR="007D4B8D" w:rsidRPr="0077190C" w:rsidRDefault="002D7CAA" w:rsidP="00727A3C">
            <w:pPr>
              <w:pStyle w:val="NormalWeb"/>
              <w:numPr>
                <w:ilvl w:val="0"/>
                <w:numId w:val="0"/>
              </w:numPr>
              <w:tabs>
                <w:tab w:val="right" w:pos="10320"/>
              </w:tabs>
              <w:rPr>
                <w:bCs/>
              </w:rPr>
            </w:pPr>
            <w:r w:rsidRPr="0077190C">
              <w:rPr>
                <w:bCs/>
              </w:rPr>
              <w:t xml:space="preserve">Žanete </w:t>
            </w:r>
            <w:r w:rsidR="001B3F29" w:rsidRPr="0077190C">
              <w:rPr>
                <w:bCs/>
              </w:rPr>
              <w:t>Zvaigzne – F</w:t>
            </w:r>
            <w:r w:rsidR="00331ABF" w:rsidRPr="0077190C">
              <w:rPr>
                <w:bCs/>
              </w:rPr>
              <w:t>M</w:t>
            </w:r>
            <w:r w:rsidR="001B3F29" w:rsidRPr="0077190C">
              <w:rPr>
                <w:bCs/>
              </w:rPr>
              <w:t xml:space="preserve"> Budžeta politikas attīstības departamenta Budžeta metodoloģijas nodaļas vadītāja </w:t>
            </w:r>
            <w:r w:rsidR="0068250A" w:rsidRPr="0077190C">
              <w:rPr>
                <w:bCs/>
              </w:rPr>
              <w:t>vietniece</w:t>
            </w:r>
          </w:p>
        </w:tc>
        <w:sdt>
          <w:sdtPr>
            <w:rPr>
              <w:bCs/>
            </w:rPr>
            <w:id w:val="-1708556003"/>
            <w14:checkbox>
              <w14:checked w14:val="0"/>
              <w14:checkedState w14:val="2612" w14:font="MS Gothic"/>
              <w14:uncheckedState w14:val="2610" w14:font="MS Gothic"/>
            </w14:checkbox>
          </w:sdtPr>
          <w:sdtEndPr/>
          <w:sdtContent>
            <w:tc>
              <w:tcPr>
                <w:tcW w:w="1284" w:type="dxa"/>
              </w:tcPr>
              <w:p w14:paraId="57D2D9C0" w14:textId="4D3F0261" w:rsidR="007D4B8D" w:rsidRPr="0077190C" w:rsidRDefault="00D95277"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57394BE0" w14:textId="77777777" w:rsidTr="009150E6">
        <w:tc>
          <w:tcPr>
            <w:tcW w:w="2489" w:type="dxa"/>
            <w:gridSpan w:val="2"/>
            <w:vMerge/>
          </w:tcPr>
          <w:p w14:paraId="3E164AD5" w14:textId="77777777" w:rsidR="007D4B8D" w:rsidRPr="0077190C" w:rsidRDefault="007D4B8D" w:rsidP="00795174">
            <w:pPr>
              <w:pStyle w:val="NormalWeb"/>
              <w:numPr>
                <w:ilvl w:val="0"/>
                <w:numId w:val="0"/>
              </w:numPr>
              <w:tabs>
                <w:tab w:val="right" w:pos="10320"/>
              </w:tabs>
              <w:jc w:val="right"/>
              <w:rPr>
                <w:b/>
              </w:rPr>
            </w:pPr>
          </w:p>
        </w:tc>
        <w:tc>
          <w:tcPr>
            <w:tcW w:w="5728" w:type="dxa"/>
            <w:gridSpan w:val="3"/>
          </w:tcPr>
          <w:p w14:paraId="7841B500" w14:textId="7980F8A0" w:rsidR="007D4B8D" w:rsidRPr="0077190C" w:rsidRDefault="00CF3621" w:rsidP="00727A3C">
            <w:pPr>
              <w:pStyle w:val="NormalWeb"/>
              <w:numPr>
                <w:ilvl w:val="0"/>
                <w:numId w:val="0"/>
              </w:numPr>
              <w:tabs>
                <w:tab w:val="right" w:pos="10320"/>
              </w:tabs>
              <w:rPr>
                <w:bCs/>
              </w:rPr>
            </w:pPr>
            <w:r w:rsidRPr="0077190C">
              <w:rPr>
                <w:bCs/>
              </w:rPr>
              <w:t xml:space="preserve">Sandra </w:t>
            </w:r>
            <w:r w:rsidR="005922B9" w:rsidRPr="0077190C">
              <w:rPr>
                <w:bCs/>
              </w:rPr>
              <w:t>S</w:t>
            </w:r>
            <w:r w:rsidRPr="0077190C">
              <w:rPr>
                <w:bCs/>
              </w:rPr>
              <w:t>tabiņa</w:t>
            </w:r>
            <w:r w:rsidR="005922B9" w:rsidRPr="0077190C">
              <w:rPr>
                <w:bCs/>
              </w:rPr>
              <w:t xml:space="preserve"> </w:t>
            </w:r>
            <w:r w:rsidR="00FD05BD" w:rsidRPr="0077190C">
              <w:rPr>
                <w:bCs/>
              </w:rPr>
              <w:t>–</w:t>
            </w:r>
            <w:r w:rsidR="005922B9" w:rsidRPr="0077190C">
              <w:rPr>
                <w:bCs/>
              </w:rPr>
              <w:t xml:space="preserve"> </w:t>
            </w:r>
            <w:r w:rsidR="00FD05BD" w:rsidRPr="0077190C">
              <w:rPr>
                <w:bCs/>
              </w:rPr>
              <w:t>L</w:t>
            </w:r>
            <w:r w:rsidR="00176A4C" w:rsidRPr="0077190C">
              <w:rPr>
                <w:bCs/>
              </w:rPr>
              <w:t>abklājības ministrijas (turpmāk – LM)</w:t>
            </w:r>
            <w:r w:rsidR="00FD05BD" w:rsidRPr="0077190C">
              <w:rPr>
                <w:bCs/>
              </w:rPr>
              <w:t xml:space="preserve"> Sociālās apdrošināšanas departamenta direktore</w:t>
            </w:r>
          </w:p>
        </w:tc>
        <w:sdt>
          <w:sdtPr>
            <w:rPr>
              <w:bCs/>
            </w:rPr>
            <w:id w:val="1879889108"/>
            <w14:checkbox>
              <w14:checked w14:val="1"/>
              <w14:checkedState w14:val="2612" w14:font="MS Gothic"/>
              <w14:uncheckedState w14:val="2610" w14:font="MS Gothic"/>
            </w14:checkbox>
          </w:sdtPr>
          <w:sdtEndPr/>
          <w:sdtContent>
            <w:tc>
              <w:tcPr>
                <w:tcW w:w="1284" w:type="dxa"/>
              </w:tcPr>
              <w:p w14:paraId="0BC9C939" w14:textId="2AAECE73" w:rsidR="007D4B8D" w:rsidRPr="0077190C" w:rsidRDefault="00F7749B"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1AA458EF" w14:textId="77777777" w:rsidTr="009150E6">
        <w:tc>
          <w:tcPr>
            <w:tcW w:w="2489" w:type="dxa"/>
            <w:gridSpan w:val="2"/>
            <w:vMerge/>
          </w:tcPr>
          <w:p w14:paraId="2E7A11B7" w14:textId="77777777" w:rsidR="00840DA3" w:rsidRPr="0077190C" w:rsidRDefault="00840DA3" w:rsidP="00795174">
            <w:pPr>
              <w:pStyle w:val="NormalWeb"/>
              <w:numPr>
                <w:ilvl w:val="0"/>
                <w:numId w:val="0"/>
              </w:numPr>
              <w:tabs>
                <w:tab w:val="right" w:pos="10320"/>
              </w:tabs>
              <w:jc w:val="right"/>
              <w:rPr>
                <w:b/>
              </w:rPr>
            </w:pPr>
          </w:p>
        </w:tc>
        <w:tc>
          <w:tcPr>
            <w:tcW w:w="5728" w:type="dxa"/>
            <w:gridSpan w:val="3"/>
          </w:tcPr>
          <w:p w14:paraId="1C067858" w14:textId="0F6BAB82" w:rsidR="00840DA3" w:rsidRPr="0077190C" w:rsidRDefault="00FD05BD" w:rsidP="00727A3C">
            <w:pPr>
              <w:pStyle w:val="NormalWeb"/>
              <w:numPr>
                <w:ilvl w:val="0"/>
                <w:numId w:val="0"/>
              </w:numPr>
              <w:tabs>
                <w:tab w:val="right" w:pos="10320"/>
              </w:tabs>
              <w:jc w:val="left"/>
              <w:rPr>
                <w:bCs/>
              </w:rPr>
            </w:pPr>
            <w:proofErr w:type="spellStart"/>
            <w:r w:rsidRPr="0077190C">
              <w:rPr>
                <w:bCs/>
              </w:rPr>
              <w:t>Airīna</w:t>
            </w:r>
            <w:proofErr w:type="spellEnd"/>
            <w:r w:rsidRPr="0077190C">
              <w:rPr>
                <w:bCs/>
              </w:rPr>
              <w:t xml:space="preserve"> Dreimane - LM Sociālās apdrošināšanas departamenta direktores vietniece</w:t>
            </w:r>
          </w:p>
        </w:tc>
        <w:sdt>
          <w:sdtPr>
            <w:rPr>
              <w:bCs/>
            </w:rPr>
            <w:id w:val="938105641"/>
            <w14:checkbox>
              <w14:checked w14:val="0"/>
              <w14:checkedState w14:val="2612" w14:font="MS Gothic"/>
              <w14:uncheckedState w14:val="2610" w14:font="MS Gothic"/>
            </w14:checkbox>
          </w:sdtPr>
          <w:sdtEndPr/>
          <w:sdtContent>
            <w:tc>
              <w:tcPr>
                <w:tcW w:w="1284" w:type="dxa"/>
              </w:tcPr>
              <w:p w14:paraId="3F4379CC" w14:textId="3212B7D9" w:rsidR="00840DA3" w:rsidRPr="0077190C" w:rsidRDefault="009D73F9"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1DD96A54" w14:textId="77777777" w:rsidTr="009150E6">
        <w:tc>
          <w:tcPr>
            <w:tcW w:w="2489" w:type="dxa"/>
            <w:gridSpan w:val="2"/>
            <w:vMerge/>
            <w:tcBorders>
              <w:bottom w:val="single" w:sz="4" w:space="0" w:color="auto"/>
            </w:tcBorders>
          </w:tcPr>
          <w:p w14:paraId="471FB8FF" w14:textId="738F8931" w:rsidR="00795174" w:rsidRPr="0077190C" w:rsidRDefault="00795174" w:rsidP="00795174">
            <w:pPr>
              <w:pStyle w:val="NormalWeb"/>
              <w:numPr>
                <w:ilvl w:val="0"/>
                <w:numId w:val="0"/>
              </w:numPr>
              <w:tabs>
                <w:tab w:val="right" w:pos="10320"/>
              </w:tabs>
              <w:jc w:val="right"/>
              <w:rPr>
                <w:b/>
              </w:rPr>
            </w:pPr>
          </w:p>
        </w:tc>
        <w:tc>
          <w:tcPr>
            <w:tcW w:w="5728" w:type="dxa"/>
            <w:gridSpan w:val="3"/>
            <w:tcBorders>
              <w:bottom w:val="single" w:sz="4" w:space="0" w:color="auto"/>
            </w:tcBorders>
          </w:tcPr>
          <w:p w14:paraId="62315A33" w14:textId="4BD47700" w:rsidR="004256F2" w:rsidRPr="0077190C" w:rsidRDefault="00CE6301" w:rsidP="00727A3C">
            <w:pPr>
              <w:pStyle w:val="NormalWeb"/>
              <w:numPr>
                <w:ilvl w:val="0"/>
                <w:numId w:val="0"/>
              </w:numPr>
              <w:tabs>
                <w:tab w:val="right" w:pos="10320"/>
              </w:tabs>
              <w:rPr>
                <w:shd w:val="clear" w:color="auto" w:fill="FFFFFF"/>
              </w:rPr>
            </w:pPr>
            <w:r w:rsidRPr="0077190C">
              <w:rPr>
                <w:shd w:val="clear" w:color="auto" w:fill="FFFFFF"/>
              </w:rPr>
              <w:t>Ilze Štrausa - LM Finanšu vadības departamenta vecākā eksperte</w:t>
            </w:r>
          </w:p>
        </w:tc>
        <w:sdt>
          <w:sdtPr>
            <w:rPr>
              <w:bCs/>
            </w:rPr>
            <w:id w:val="-73978380"/>
            <w14:checkbox>
              <w14:checked w14:val="1"/>
              <w14:checkedState w14:val="2612" w14:font="MS Gothic"/>
              <w14:uncheckedState w14:val="2610" w14:font="MS Gothic"/>
            </w14:checkbox>
          </w:sdtPr>
          <w:sdtEndPr/>
          <w:sdtContent>
            <w:tc>
              <w:tcPr>
                <w:tcW w:w="1284" w:type="dxa"/>
                <w:tcBorders>
                  <w:bottom w:val="single" w:sz="4" w:space="0" w:color="auto"/>
                </w:tcBorders>
              </w:tcPr>
              <w:p w14:paraId="2708F631" w14:textId="5A99330C" w:rsidR="00795174" w:rsidRPr="0077190C" w:rsidRDefault="00F7749B" w:rsidP="00550F69">
                <w:pPr>
                  <w:pStyle w:val="NormalWeb"/>
                  <w:numPr>
                    <w:ilvl w:val="0"/>
                    <w:numId w:val="0"/>
                  </w:numPr>
                  <w:tabs>
                    <w:tab w:val="right" w:pos="10320"/>
                  </w:tabs>
                  <w:ind w:left="34"/>
                  <w:jc w:val="center"/>
                  <w:rPr>
                    <w:bCs/>
                  </w:rPr>
                </w:pPr>
                <w:r>
                  <w:rPr>
                    <w:rFonts w:ascii="MS Gothic" w:eastAsia="MS Gothic" w:hAnsi="MS Gothic" w:hint="eastAsia"/>
                    <w:bCs/>
                  </w:rPr>
                  <w:t>☒</w:t>
                </w:r>
              </w:p>
            </w:tc>
          </w:sdtContent>
        </w:sdt>
      </w:tr>
      <w:tr w:rsidR="0077190C" w:rsidRPr="0077190C" w14:paraId="4BC8494D" w14:textId="0C3B1636" w:rsidTr="009150E6">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32886190" w14:textId="001B58CF" w:rsidR="00047A8A" w:rsidRPr="0077190C" w:rsidRDefault="00D76DAC" w:rsidP="0019465E">
            <w:pPr>
              <w:pStyle w:val="NormalWeb"/>
              <w:numPr>
                <w:ilvl w:val="0"/>
                <w:numId w:val="0"/>
              </w:numPr>
              <w:tabs>
                <w:tab w:val="right" w:pos="10320"/>
              </w:tabs>
              <w:jc w:val="right"/>
              <w:rPr>
                <w:b/>
              </w:rPr>
            </w:pPr>
            <w:r w:rsidRPr="0077190C">
              <w:rPr>
                <w:b/>
              </w:rPr>
              <w:t>Dalībnieki paplašinātajam sastāvam</w:t>
            </w:r>
            <w:r w:rsidR="00047A8A" w:rsidRPr="0077190C">
              <w:rPr>
                <w:b/>
              </w:rPr>
              <w:t>:</w:t>
            </w:r>
          </w:p>
        </w:tc>
        <w:tc>
          <w:tcPr>
            <w:tcW w:w="5728" w:type="dxa"/>
            <w:gridSpan w:val="3"/>
            <w:tcBorders>
              <w:top w:val="single" w:sz="4" w:space="0" w:color="auto"/>
              <w:left w:val="single" w:sz="4" w:space="0" w:color="auto"/>
              <w:bottom w:val="single" w:sz="4" w:space="0" w:color="auto"/>
              <w:right w:val="single" w:sz="4" w:space="0" w:color="auto"/>
            </w:tcBorders>
          </w:tcPr>
          <w:p w14:paraId="35139858" w14:textId="056CB146" w:rsidR="00047A8A" w:rsidRPr="0077190C" w:rsidRDefault="001A7B59" w:rsidP="00753FDB">
            <w:pPr>
              <w:pStyle w:val="NormalWeb"/>
              <w:numPr>
                <w:ilvl w:val="0"/>
                <w:numId w:val="0"/>
              </w:numPr>
              <w:tabs>
                <w:tab w:val="right" w:pos="10320"/>
              </w:tabs>
              <w:rPr>
                <w:bCs/>
              </w:rPr>
            </w:pPr>
            <w:r w:rsidRPr="0077190C">
              <w:rPr>
                <w:bCs/>
              </w:rPr>
              <w:t xml:space="preserve">Edgars </w:t>
            </w:r>
            <w:proofErr w:type="spellStart"/>
            <w:r w:rsidRPr="0077190C">
              <w:rPr>
                <w:bCs/>
              </w:rPr>
              <w:t>Labsvīrs</w:t>
            </w:r>
            <w:proofErr w:type="spellEnd"/>
            <w:r w:rsidRPr="0077190C">
              <w:rPr>
                <w:bCs/>
              </w:rPr>
              <w:t xml:space="preserve"> - Latvijas Slimnīcu biedrības biedrs</w:t>
            </w:r>
          </w:p>
        </w:tc>
        <w:sdt>
          <w:sdtPr>
            <w:rPr>
              <w:bCs/>
            </w:rPr>
            <w:id w:val="-355352751"/>
            <w14:checkbox>
              <w14:checked w14:val="1"/>
              <w14:checkedState w14:val="2612" w14:font="MS Gothic"/>
              <w14:uncheckedState w14:val="2610" w14:font="MS Gothic"/>
            </w14:checkbox>
          </w:sdtPr>
          <w:sdtEndPr/>
          <w:sdtContent>
            <w:tc>
              <w:tcPr>
                <w:tcW w:w="1284" w:type="dxa"/>
                <w:tcBorders>
                  <w:top w:val="single" w:sz="4" w:space="0" w:color="auto"/>
                  <w:left w:val="single" w:sz="4" w:space="0" w:color="auto"/>
                  <w:bottom w:val="single" w:sz="4" w:space="0" w:color="auto"/>
                  <w:right w:val="single" w:sz="4" w:space="0" w:color="auto"/>
                </w:tcBorders>
              </w:tcPr>
              <w:p w14:paraId="51CFCC50" w14:textId="71EDC827" w:rsidR="00047A8A" w:rsidRPr="0077190C" w:rsidRDefault="0055750E" w:rsidP="00047A8A">
                <w:pPr>
                  <w:pStyle w:val="NormalWeb"/>
                  <w:numPr>
                    <w:ilvl w:val="0"/>
                    <w:numId w:val="0"/>
                  </w:numPr>
                  <w:tabs>
                    <w:tab w:val="right" w:pos="10320"/>
                  </w:tabs>
                  <w:jc w:val="center"/>
                  <w:rPr>
                    <w:bCs/>
                  </w:rPr>
                </w:pPr>
                <w:r>
                  <w:rPr>
                    <w:rFonts w:ascii="MS Gothic" w:eastAsia="MS Gothic" w:hAnsi="MS Gothic" w:hint="eastAsia"/>
                    <w:bCs/>
                  </w:rPr>
                  <w:t>☒</w:t>
                </w:r>
              </w:p>
            </w:tc>
          </w:sdtContent>
        </w:sdt>
      </w:tr>
      <w:tr w:rsidR="0077190C" w:rsidRPr="0077190C" w14:paraId="3E345C99" w14:textId="77777777" w:rsidTr="009150E6">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75A09DF9" w14:textId="77777777" w:rsidR="00D76DAC" w:rsidRPr="0077190C" w:rsidRDefault="00D76DAC" w:rsidP="0019465E">
            <w:pPr>
              <w:pStyle w:val="NormalWeb"/>
              <w:numPr>
                <w:ilvl w:val="0"/>
                <w:numId w:val="0"/>
              </w:numPr>
              <w:tabs>
                <w:tab w:val="right" w:pos="10320"/>
              </w:tabs>
              <w:jc w:val="right"/>
              <w:rPr>
                <w:b/>
              </w:rPr>
            </w:pPr>
          </w:p>
        </w:tc>
        <w:tc>
          <w:tcPr>
            <w:tcW w:w="5728" w:type="dxa"/>
            <w:gridSpan w:val="3"/>
            <w:tcBorders>
              <w:top w:val="single" w:sz="4" w:space="0" w:color="auto"/>
              <w:left w:val="single" w:sz="4" w:space="0" w:color="auto"/>
              <w:bottom w:val="single" w:sz="4" w:space="0" w:color="auto"/>
              <w:right w:val="single" w:sz="4" w:space="0" w:color="auto"/>
            </w:tcBorders>
          </w:tcPr>
          <w:p w14:paraId="2DD949B3" w14:textId="6FD7282B" w:rsidR="00D76DAC" w:rsidRPr="0077190C" w:rsidRDefault="00176A4C" w:rsidP="00753FDB">
            <w:pPr>
              <w:pStyle w:val="NormalWeb"/>
              <w:numPr>
                <w:ilvl w:val="0"/>
                <w:numId w:val="0"/>
              </w:numPr>
              <w:tabs>
                <w:tab w:val="right" w:pos="10320"/>
              </w:tabs>
              <w:rPr>
                <w:bCs/>
              </w:rPr>
            </w:pPr>
            <w:r w:rsidRPr="0077190C">
              <w:rPr>
                <w:bCs/>
              </w:rPr>
              <w:t>Artūrs Bērziņš</w:t>
            </w:r>
            <w:r w:rsidR="001B55B8" w:rsidRPr="0077190C">
              <w:rPr>
                <w:bCs/>
              </w:rPr>
              <w:t xml:space="preserve"> - </w:t>
            </w:r>
            <w:r w:rsidRPr="0077190C">
              <w:rPr>
                <w:bCs/>
              </w:rPr>
              <w:t>Latvijas Slimnīcu biedrības valdes loceklis</w:t>
            </w:r>
          </w:p>
        </w:tc>
        <w:tc>
          <w:tcPr>
            <w:tcW w:w="1284" w:type="dxa"/>
            <w:tcBorders>
              <w:top w:val="single" w:sz="4" w:space="0" w:color="auto"/>
              <w:left w:val="single" w:sz="4" w:space="0" w:color="auto"/>
              <w:bottom w:val="single" w:sz="4" w:space="0" w:color="auto"/>
              <w:right w:val="single" w:sz="4" w:space="0" w:color="auto"/>
            </w:tcBorders>
          </w:tcPr>
          <w:p w14:paraId="03ED35C4" w14:textId="70DFC1FC" w:rsidR="00D76DAC" w:rsidRPr="0077190C" w:rsidRDefault="00C545F6" w:rsidP="00047A8A">
            <w:pPr>
              <w:pStyle w:val="NormalWeb"/>
              <w:numPr>
                <w:ilvl w:val="0"/>
                <w:numId w:val="0"/>
              </w:numPr>
              <w:tabs>
                <w:tab w:val="right" w:pos="10320"/>
              </w:tabs>
              <w:jc w:val="center"/>
              <w:rPr>
                <w:bCs/>
              </w:rPr>
            </w:pPr>
            <w:sdt>
              <w:sdtPr>
                <w:rPr>
                  <w:bCs/>
                </w:rPr>
                <w:id w:val="44265039"/>
                <w14:checkbox>
                  <w14:checked w14:val="0"/>
                  <w14:checkedState w14:val="2612" w14:font="MS Gothic"/>
                  <w14:uncheckedState w14:val="2610" w14:font="MS Gothic"/>
                </w14:checkbox>
              </w:sdtPr>
              <w:sdtEndPr/>
              <w:sdtContent>
                <w:r w:rsidR="0055750E">
                  <w:rPr>
                    <w:rFonts w:ascii="MS Gothic" w:eastAsia="MS Gothic" w:hAnsi="MS Gothic" w:hint="eastAsia"/>
                    <w:bCs/>
                  </w:rPr>
                  <w:t>☐</w:t>
                </w:r>
              </w:sdtContent>
            </w:sdt>
            <w:r w:rsidR="006E6523" w:rsidRPr="0077190C">
              <w:rPr>
                <w:bCs/>
              </w:rPr>
              <w:t xml:space="preserve"> </w:t>
            </w:r>
          </w:p>
        </w:tc>
      </w:tr>
      <w:tr w:rsidR="0077190C" w:rsidRPr="0077190C" w14:paraId="2EBA80E0" w14:textId="77777777" w:rsidTr="009150E6">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48008241" w14:textId="77777777" w:rsidR="00D76DAC" w:rsidRPr="0077190C" w:rsidRDefault="00D76DAC" w:rsidP="0019465E">
            <w:pPr>
              <w:pStyle w:val="NormalWeb"/>
              <w:numPr>
                <w:ilvl w:val="0"/>
                <w:numId w:val="0"/>
              </w:numPr>
              <w:tabs>
                <w:tab w:val="right" w:pos="10320"/>
              </w:tabs>
              <w:jc w:val="right"/>
              <w:rPr>
                <w:b/>
              </w:rPr>
            </w:pPr>
          </w:p>
        </w:tc>
        <w:tc>
          <w:tcPr>
            <w:tcW w:w="5728" w:type="dxa"/>
            <w:gridSpan w:val="3"/>
            <w:tcBorders>
              <w:top w:val="single" w:sz="4" w:space="0" w:color="auto"/>
              <w:left w:val="single" w:sz="4" w:space="0" w:color="auto"/>
              <w:bottom w:val="single" w:sz="4" w:space="0" w:color="auto"/>
              <w:right w:val="single" w:sz="4" w:space="0" w:color="auto"/>
            </w:tcBorders>
          </w:tcPr>
          <w:p w14:paraId="5691D2E0" w14:textId="6584B8E9" w:rsidR="00D76DAC" w:rsidRPr="0077190C" w:rsidRDefault="00015DB0" w:rsidP="00753FDB">
            <w:pPr>
              <w:pStyle w:val="NormalWeb"/>
              <w:numPr>
                <w:ilvl w:val="0"/>
                <w:numId w:val="0"/>
              </w:numPr>
              <w:tabs>
                <w:tab w:val="right" w:pos="10320"/>
              </w:tabs>
              <w:rPr>
                <w:bCs/>
              </w:rPr>
            </w:pPr>
            <w:r w:rsidRPr="0077190C">
              <w:rPr>
                <w:bCs/>
              </w:rPr>
              <w:t xml:space="preserve">Ilze </w:t>
            </w:r>
            <w:proofErr w:type="spellStart"/>
            <w:r w:rsidRPr="0077190C">
              <w:rPr>
                <w:bCs/>
              </w:rPr>
              <w:t>Aizsilniece</w:t>
            </w:r>
            <w:proofErr w:type="spellEnd"/>
            <w:r w:rsidRPr="0077190C">
              <w:rPr>
                <w:bCs/>
              </w:rPr>
              <w:t xml:space="preserve"> – Latvijas ārstu biedrības</w:t>
            </w:r>
            <w:r w:rsidR="00AF272D" w:rsidRPr="0077190C">
              <w:rPr>
                <w:bCs/>
              </w:rPr>
              <w:t xml:space="preserve"> prezidente</w:t>
            </w:r>
          </w:p>
        </w:tc>
        <w:sdt>
          <w:sdtPr>
            <w:rPr>
              <w:bCs/>
            </w:rPr>
            <w:id w:val="-210494331"/>
            <w14:checkbox>
              <w14:checked w14:val="1"/>
              <w14:checkedState w14:val="2612" w14:font="MS Gothic"/>
              <w14:uncheckedState w14:val="2610" w14:font="MS Gothic"/>
            </w14:checkbox>
          </w:sdtPr>
          <w:sdtEndPr/>
          <w:sdtContent>
            <w:tc>
              <w:tcPr>
                <w:tcW w:w="1284" w:type="dxa"/>
                <w:tcBorders>
                  <w:top w:val="single" w:sz="4" w:space="0" w:color="auto"/>
                  <w:left w:val="single" w:sz="4" w:space="0" w:color="auto"/>
                  <w:bottom w:val="single" w:sz="4" w:space="0" w:color="auto"/>
                  <w:right w:val="single" w:sz="4" w:space="0" w:color="auto"/>
                </w:tcBorders>
              </w:tcPr>
              <w:p w14:paraId="3353BE5B" w14:textId="6B94AF63" w:rsidR="00D76DAC" w:rsidRPr="0077190C" w:rsidRDefault="00F5103C" w:rsidP="00047A8A">
                <w:pPr>
                  <w:pStyle w:val="NormalWeb"/>
                  <w:numPr>
                    <w:ilvl w:val="0"/>
                    <w:numId w:val="0"/>
                  </w:numPr>
                  <w:tabs>
                    <w:tab w:val="right" w:pos="10320"/>
                  </w:tabs>
                  <w:jc w:val="center"/>
                  <w:rPr>
                    <w:bCs/>
                  </w:rPr>
                </w:pPr>
                <w:r w:rsidRPr="0077190C">
                  <w:rPr>
                    <w:rFonts w:ascii="MS Gothic" w:eastAsia="MS Gothic" w:hAnsi="MS Gothic" w:hint="eastAsia"/>
                    <w:bCs/>
                  </w:rPr>
                  <w:t>☒</w:t>
                </w:r>
              </w:p>
            </w:tc>
          </w:sdtContent>
        </w:sdt>
      </w:tr>
      <w:tr w:rsidR="0077190C" w:rsidRPr="0077190C" w14:paraId="33571E88" w14:textId="77777777" w:rsidTr="009150E6">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283BBEAA" w14:textId="77777777" w:rsidR="00D76DAC" w:rsidRPr="0077190C" w:rsidRDefault="00D76DAC" w:rsidP="0019465E">
            <w:pPr>
              <w:pStyle w:val="NormalWeb"/>
              <w:numPr>
                <w:ilvl w:val="0"/>
                <w:numId w:val="0"/>
              </w:numPr>
              <w:tabs>
                <w:tab w:val="right" w:pos="10320"/>
              </w:tabs>
              <w:jc w:val="right"/>
              <w:rPr>
                <w:b/>
              </w:rPr>
            </w:pPr>
          </w:p>
        </w:tc>
        <w:tc>
          <w:tcPr>
            <w:tcW w:w="5728" w:type="dxa"/>
            <w:gridSpan w:val="3"/>
            <w:tcBorders>
              <w:top w:val="single" w:sz="4" w:space="0" w:color="auto"/>
              <w:left w:val="single" w:sz="4" w:space="0" w:color="auto"/>
              <w:bottom w:val="single" w:sz="4" w:space="0" w:color="auto"/>
              <w:right w:val="single" w:sz="4" w:space="0" w:color="auto"/>
            </w:tcBorders>
          </w:tcPr>
          <w:p w14:paraId="170E4EF6" w14:textId="53B056D4" w:rsidR="00D76DAC" w:rsidRPr="0077190C" w:rsidRDefault="00AF272D" w:rsidP="00753FDB">
            <w:pPr>
              <w:pStyle w:val="NormalWeb"/>
              <w:numPr>
                <w:ilvl w:val="0"/>
                <w:numId w:val="0"/>
              </w:numPr>
              <w:tabs>
                <w:tab w:val="right" w:pos="10320"/>
              </w:tabs>
              <w:rPr>
                <w:bCs/>
              </w:rPr>
            </w:pPr>
            <w:r w:rsidRPr="0077190C">
              <w:rPr>
                <w:bCs/>
              </w:rPr>
              <w:t>Ināra Pētersone – Veselības aprūpes darba devēju as</w:t>
            </w:r>
            <w:r w:rsidR="002541CE" w:rsidRPr="0077190C">
              <w:rPr>
                <w:bCs/>
              </w:rPr>
              <w:t>ociācijas izpilddirektore</w:t>
            </w:r>
          </w:p>
        </w:tc>
        <w:sdt>
          <w:sdtPr>
            <w:rPr>
              <w:bCs/>
            </w:rPr>
            <w:id w:val="-372462024"/>
            <w14:checkbox>
              <w14:checked w14:val="1"/>
              <w14:checkedState w14:val="2612" w14:font="MS Gothic"/>
              <w14:uncheckedState w14:val="2610" w14:font="MS Gothic"/>
            </w14:checkbox>
          </w:sdtPr>
          <w:sdtEndPr/>
          <w:sdtContent>
            <w:tc>
              <w:tcPr>
                <w:tcW w:w="1284" w:type="dxa"/>
                <w:tcBorders>
                  <w:top w:val="single" w:sz="4" w:space="0" w:color="auto"/>
                  <w:left w:val="single" w:sz="4" w:space="0" w:color="auto"/>
                  <w:bottom w:val="single" w:sz="4" w:space="0" w:color="auto"/>
                  <w:right w:val="single" w:sz="4" w:space="0" w:color="auto"/>
                </w:tcBorders>
              </w:tcPr>
              <w:p w14:paraId="1AF7E69F" w14:textId="608BCEE8" w:rsidR="00D76DAC" w:rsidRPr="0077190C" w:rsidRDefault="00F5103C" w:rsidP="00047A8A">
                <w:pPr>
                  <w:pStyle w:val="NormalWeb"/>
                  <w:numPr>
                    <w:ilvl w:val="0"/>
                    <w:numId w:val="0"/>
                  </w:numPr>
                  <w:tabs>
                    <w:tab w:val="right" w:pos="10320"/>
                  </w:tabs>
                  <w:jc w:val="center"/>
                  <w:rPr>
                    <w:bCs/>
                  </w:rPr>
                </w:pPr>
                <w:r w:rsidRPr="0077190C">
                  <w:rPr>
                    <w:rFonts w:ascii="MS Gothic" w:eastAsia="MS Gothic" w:hAnsi="MS Gothic" w:hint="eastAsia"/>
                    <w:bCs/>
                  </w:rPr>
                  <w:t>☒</w:t>
                </w:r>
              </w:p>
            </w:tc>
          </w:sdtContent>
        </w:sdt>
      </w:tr>
      <w:tr w:rsidR="0077190C" w:rsidRPr="0077190C" w14:paraId="72D1E4EF" w14:textId="77777777" w:rsidTr="009150E6">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66999BEB" w14:textId="77777777" w:rsidR="00D76DAC" w:rsidRPr="0077190C" w:rsidRDefault="00D76DAC" w:rsidP="0019465E">
            <w:pPr>
              <w:pStyle w:val="NormalWeb"/>
              <w:numPr>
                <w:ilvl w:val="0"/>
                <w:numId w:val="0"/>
              </w:numPr>
              <w:tabs>
                <w:tab w:val="right" w:pos="10320"/>
              </w:tabs>
              <w:jc w:val="right"/>
              <w:rPr>
                <w:b/>
              </w:rPr>
            </w:pPr>
          </w:p>
        </w:tc>
        <w:tc>
          <w:tcPr>
            <w:tcW w:w="5728" w:type="dxa"/>
            <w:gridSpan w:val="3"/>
            <w:tcBorders>
              <w:top w:val="single" w:sz="4" w:space="0" w:color="auto"/>
              <w:left w:val="single" w:sz="4" w:space="0" w:color="auto"/>
              <w:bottom w:val="single" w:sz="4" w:space="0" w:color="auto"/>
              <w:right w:val="single" w:sz="4" w:space="0" w:color="auto"/>
            </w:tcBorders>
          </w:tcPr>
          <w:p w14:paraId="2DFF6E26" w14:textId="6A556910" w:rsidR="00D76DAC" w:rsidRPr="0077190C" w:rsidRDefault="002541CE" w:rsidP="00753FDB">
            <w:pPr>
              <w:pStyle w:val="NormalWeb"/>
              <w:numPr>
                <w:ilvl w:val="0"/>
                <w:numId w:val="0"/>
              </w:numPr>
              <w:tabs>
                <w:tab w:val="right" w:pos="10320"/>
              </w:tabs>
              <w:rPr>
                <w:bCs/>
              </w:rPr>
            </w:pPr>
            <w:r w:rsidRPr="0077190C">
              <w:rPr>
                <w:bCs/>
              </w:rPr>
              <w:t xml:space="preserve">Ingrīda Circene </w:t>
            </w:r>
            <w:r w:rsidR="00E9138F" w:rsidRPr="0077190C">
              <w:rPr>
                <w:bCs/>
              </w:rPr>
              <w:t>–</w:t>
            </w:r>
            <w:r w:rsidRPr="0077190C">
              <w:rPr>
                <w:bCs/>
              </w:rPr>
              <w:t xml:space="preserve"> </w:t>
            </w:r>
            <w:r w:rsidR="00E9138F" w:rsidRPr="0077190C">
              <w:rPr>
                <w:bCs/>
              </w:rPr>
              <w:t>LR Saeimas Sociālo un darba lietu komisijas priekšsēdētāja biedre</w:t>
            </w:r>
          </w:p>
        </w:tc>
        <w:sdt>
          <w:sdtPr>
            <w:rPr>
              <w:bCs/>
            </w:rPr>
            <w:id w:val="-1531480975"/>
            <w14:checkbox>
              <w14:checked w14:val="1"/>
              <w14:checkedState w14:val="2612" w14:font="MS Gothic"/>
              <w14:uncheckedState w14:val="2610" w14:font="MS Gothic"/>
            </w14:checkbox>
          </w:sdtPr>
          <w:sdtEndPr/>
          <w:sdtContent>
            <w:tc>
              <w:tcPr>
                <w:tcW w:w="1284" w:type="dxa"/>
                <w:tcBorders>
                  <w:top w:val="single" w:sz="4" w:space="0" w:color="auto"/>
                  <w:left w:val="single" w:sz="4" w:space="0" w:color="auto"/>
                  <w:bottom w:val="single" w:sz="4" w:space="0" w:color="auto"/>
                  <w:right w:val="single" w:sz="4" w:space="0" w:color="auto"/>
                </w:tcBorders>
              </w:tcPr>
              <w:p w14:paraId="3B31713C" w14:textId="44B7EEE8" w:rsidR="00D76DAC" w:rsidRPr="0077190C" w:rsidRDefault="00F5103C" w:rsidP="00047A8A">
                <w:pPr>
                  <w:pStyle w:val="NormalWeb"/>
                  <w:numPr>
                    <w:ilvl w:val="0"/>
                    <w:numId w:val="0"/>
                  </w:numPr>
                  <w:tabs>
                    <w:tab w:val="right" w:pos="10320"/>
                  </w:tabs>
                  <w:jc w:val="center"/>
                  <w:rPr>
                    <w:bCs/>
                  </w:rPr>
                </w:pPr>
                <w:r w:rsidRPr="0077190C">
                  <w:rPr>
                    <w:rFonts w:ascii="MS Gothic" w:eastAsia="MS Gothic" w:hAnsi="MS Gothic" w:hint="eastAsia"/>
                    <w:bCs/>
                  </w:rPr>
                  <w:t>☒</w:t>
                </w:r>
              </w:p>
            </w:tc>
          </w:sdtContent>
        </w:sdt>
      </w:tr>
      <w:tr w:rsidR="0077190C" w:rsidRPr="0077190C" w14:paraId="41374C2F" w14:textId="77777777" w:rsidTr="009150E6">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67A46AA8" w14:textId="77777777" w:rsidR="002541CE" w:rsidRPr="0077190C" w:rsidRDefault="002541CE" w:rsidP="0019465E">
            <w:pPr>
              <w:pStyle w:val="NormalWeb"/>
              <w:numPr>
                <w:ilvl w:val="0"/>
                <w:numId w:val="0"/>
              </w:numPr>
              <w:tabs>
                <w:tab w:val="right" w:pos="10320"/>
              </w:tabs>
              <w:jc w:val="right"/>
              <w:rPr>
                <w:b/>
              </w:rPr>
            </w:pPr>
          </w:p>
        </w:tc>
        <w:tc>
          <w:tcPr>
            <w:tcW w:w="5728" w:type="dxa"/>
            <w:gridSpan w:val="3"/>
            <w:tcBorders>
              <w:top w:val="single" w:sz="4" w:space="0" w:color="auto"/>
              <w:left w:val="single" w:sz="4" w:space="0" w:color="auto"/>
              <w:bottom w:val="single" w:sz="4" w:space="0" w:color="auto"/>
              <w:right w:val="single" w:sz="4" w:space="0" w:color="auto"/>
            </w:tcBorders>
          </w:tcPr>
          <w:p w14:paraId="299C8D84" w14:textId="630E8CEA" w:rsidR="002541CE" w:rsidRPr="0077190C" w:rsidRDefault="00E16D8E" w:rsidP="00753FDB">
            <w:pPr>
              <w:pStyle w:val="NormalWeb"/>
              <w:numPr>
                <w:ilvl w:val="0"/>
                <w:numId w:val="0"/>
              </w:numPr>
              <w:tabs>
                <w:tab w:val="right" w:pos="10320"/>
              </w:tabs>
              <w:rPr>
                <w:bCs/>
              </w:rPr>
            </w:pPr>
            <w:r w:rsidRPr="0077190C">
              <w:rPr>
                <w:bCs/>
              </w:rPr>
              <w:t xml:space="preserve">Valdis </w:t>
            </w:r>
            <w:proofErr w:type="spellStart"/>
            <w:r w:rsidRPr="0077190C">
              <w:rPr>
                <w:bCs/>
              </w:rPr>
              <w:t>Keris</w:t>
            </w:r>
            <w:proofErr w:type="spellEnd"/>
            <w:r w:rsidRPr="0077190C">
              <w:rPr>
                <w:bCs/>
              </w:rPr>
              <w:t xml:space="preserve"> – Latvijas Veselības un sociālās aprūpes darbinieku </w:t>
            </w:r>
            <w:r w:rsidR="00877544" w:rsidRPr="0077190C">
              <w:rPr>
                <w:bCs/>
              </w:rPr>
              <w:t>arodbiedrības priekšsēdētājs</w:t>
            </w:r>
          </w:p>
        </w:tc>
        <w:sdt>
          <w:sdtPr>
            <w:rPr>
              <w:bCs/>
            </w:rPr>
            <w:id w:val="-1881388133"/>
            <w14:checkbox>
              <w14:checked w14:val="1"/>
              <w14:checkedState w14:val="2612" w14:font="MS Gothic"/>
              <w14:uncheckedState w14:val="2610" w14:font="MS Gothic"/>
            </w14:checkbox>
          </w:sdtPr>
          <w:sdtEndPr/>
          <w:sdtContent>
            <w:tc>
              <w:tcPr>
                <w:tcW w:w="1284" w:type="dxa"/>
                <w:tcBorders>
                  <w:top w:val="single" w:sz="4" w:space="0" w:color="auto"/>
                  <w:left w:val="single" w:sz="4" w:space="0" w:color="auto"/>
                  <w:bottom w:val="single" w:sz="4" w:space="0" w:color="auto"/>
                  <w:right w:val="single" w:sz="4" w:space="0" w:color="auto"/>
                </w:tcBorders>
              </w:tcPr>
              <w:p w14:paraId="75EDDCAA" w14:textId="5DF1BAEF" w:rsidR="002541CE" w:rsidRPr="0077190C" w:rsidRDefault="00F5103C" w:rsidP="00047A8A">
                <w:pPr>
                  <w:pStyle w:val="NormalWeb"/>
                  <w:numPr>
                    <w:ilvl w:val="0"/>
                    <w:numId w:val="0"/>
                  </w:numPr>
                  <w:tabs>
                    <w:tab w:val="right" w:pos="10320"/>
                  </w:tabs>
                  <w:jc w:val="center"/>
                  <w:rPr>
                    <w:bCs/>
                  </w:rPr>
                </w:pPr>
                <w:r w:rsidRPr="0077190C">
                  <w:rPr>
                    <w:rFonts w:ascii="MS Gothic" w:eastAsia="MS Gothic" w:hAnsi="MS Gothic" w:hint="eastAsia"/>
                    <w:bCs/>
                  </w:rPr>
                  <w:t>☒</w:t>
                </w:r>
              </w:p>
            </w:tc>
          </w:sdtContent>
        </w:sdt>
      </w:tr>
      <w:tr w:rsidR="0077190C" w:rsidRPr="0077190C" w14:paraId="4742DDA3" w14:textId="77777777" w:rsidTr="009150E6">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7A5265F0" w14:textId="77777777" w:rsidR="002541CE" w:rsidRPr="0077190C" w:rsidRDefault="002541CE" w:rsidP="0019465E">
            <w:pPr>
              <w:pStyle w:val="NormalWeb"/>
              <w:numPr>
                <w:ilvl w:val="0"/>
                <w:numId w:val="0"/>
              </w:numPr>
              <w:tabs>
                <w:tab w:val="right" w:pos="10320"/>
              </w:tabs>
              <w:jc w:val="right"/>
              <w:rPr>
                <w:b/>
              </w:rPr>
            </w:pPr>
          </w:p>
        </w:tc>
        <w:tc>
          <w:tcPr>
            <w:tcW w:w="5728" w:type="dxa"/>
            <w:gridSpan w:val="3"/>
            <w:tcBorders>
              <w:top w:val="single" w:sz="4" w:space="0" w:color="auto"/>
              <w:left w:val="single" w:sz="4" w:space="0" w:color="auto"/>
              <w:bottom w:val="single" w:sz="4" w:space="0" w:color="auto"/>
              <w:right w:val="single" w:sz="4" w:space="0" w:color="auto"/>
            </w:tcBorders>
          </w:tcPr>
          <w:p w14:paraId="461DAEFC" w14:textId="191B26EE" w:rsidR="002541CE" w:rsidRPr="0077190C" w:rsidRDefault="00877544" w:rsidP="00753FDB">
            <w:pPr>
              <w:pStyle w:val="NormalWeb"/>
              <w:numPr>
                <w:ilvl w:val="0"/>
                <w:numId w:val="0"/>
              </w:numPr>
              <w:tabs>
                <w:tab w:val="right" w:pos="10320"/>
              </w:tabs>
              <w:rPr>
                <w:bCs/>
              </w:rPr>
            </w:pPr>
            <w:r w:rsidRPr="0077190C">
              <w:rPr>
                <w:bCs/>
              </w:rPr>
              <w:t>Gunita Berķe – Latvijas Pacientu organizāciju tīkla valdes locekle</w:t>
            </w:r>
          </w:p>
        </w:tc>
        <w:sdt>
          <w:sdtPr>
            <w:rPr>
              <w:bCs/>
            </w:rPr>
            <w:id w:val="-1404747624"/>
            <w14:checkbox>
              <w14:checked w14:val="1"/>
              <w14:checkedState w14:val="2612" w14:font="MS Gothic"/>
              <w14:uncheckedState w14:val="2610" w14:font="MS Gothic"/>
            </w14:checkbox>
          </w:sdtPr>
          <w:sdtEndPr/>
          <w:sdtContent>
            <w:tc>
              <w:tcPr>
                <w:tcW w:w="1284" w:type="dxa"/>
                <w:tcBorders>
                  <w:top w:val="single" w:sz="4" w:space="0" w:color="auto"/>
                  <w:left w:val="single" w:sz="4" w:space="0" w:color="auto"/>
                  <w:bottom w:val="single" w:sz="4" w:space="0" w:color="auto"/>
                  <w:right w:val="single" w:sz="4" w:space="0" w:color="auto"/>
                </w:tcBorders>
              </w:tcPr>
              <w:p w14:paraId="7BCECAB1" w14:textId="535C8221" w:rsidR="002541CE" w:rsidRPr="0077190C" w:rsidRDefault="004B1D65" w:rsidP="00047A8A">
                <w:pPr>
                  <w:pStyle w:val="NormalWeb"/>
                  <w:numPr>
                    <w:ilvl w:val="0"/>
                    <w:numId w:val="0"/>
                  </w:numPr>
                  <w:tabs>
                    <w:tab w:val="right" w:pos="10320"/>
                  </w:tabs>
                  <w:jc w:val="center"/>
                  <w:rPr>
                    <w:bCs/>
                  </w:rPr>
                </w:pPr>
                <w:r w:rsidRPr="0077190C">
                  <w:rPr>
                    <w:rFonts w:ascii="MS Gothic" w:eastAsia="MS Gothic" w:hAnsi="MS Gothic" w:hint="eastAsia"/>
                    <w:bCs/>
                  </w:rPr>
                  <w:t>☒</w:t>
                </w:r>
              </w:p>
            </w:tc>
          </w:sdtContent>
        </w:sdt>
      </w:tr>
      <w:tr w:rsidR="0077190C" w:rsidRPr="0077190C" w14:paraId="16DEA5B9" w14:textId="77777777" w:rsidTr="009150E6">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5B4AC42E" w14:textId="4BE81A9A" w:rsidR="00F61F20" w:rsidRPr="0077190C" w:rsidRDefault="00F61F20" w:rsidP="00771A2F">
            <w:pPr>
              <w:pStyle w:val="NormalWeb"/>
              <w:numPr>
                <w:ilvl w:val="0"/>
                <w:numId w:val="0"/>
              </w:numPr>
              <w:tabs>
                <w:tab w:val="right" w:pos="10320"/>
              </w:tabs>
              <w:jc w:val="right"/>
              <w:rPr>
                <w:b/>
              </w:rPr>
            </w:pPr>
            <w:r w:rsidRPr="0077190C">
              <w:rPr>
                <w:b/>
              </w:rPr>
              <w:t>Pieaicinātie</w:t>
            </w:r>
            <w:r w:rsidR="00E668E1">
              <w:rPr>
                <w:b/>
              </w:rPr>
              <w:t>*</w:t>
            </w:r>
            <w:r w:rsidRPr="0077190C">
              <w:rPr>
                <w:b/>
              </w:rPr>
              <w:t>:</w:t>
            </w:r>
          </w:p>
        </w:tc>
        <w:tc>
          <w:tcPr>
            <w:tcW w:w="5728" w:type="dxa"/>
            <w:gridSpan w:val="3"/>
            <w:tcBorders>
              <w:top w:val="single" w:sz="4" w:space="0" w:color="auto"/>
              <w:left w:val="single" w:sz="4" w:space="0" w:color="auto"/>
              <w:bottom w:val="single" w:sz="4" w:space="0" w:color="auto"/>
              <w:right w:val="single" w:sz="4" w:space="0" w:color="auto"/>
            </w:tcBorders>
          </w:tcPr>
          <w:p w14:paraId="5E54EF07" w14:textId="085E9EF0" w:rsidR="00F61F20" w:rsidRPr="0077190C" w:rsidRDefault="00F7749B" w:rsidP="00753FDB">
            <w:pPr>
              <w:pStyle w:val="NormalWeb"/>
              <w:numPr>
                <w:ilvl w:val="0"/>
                <w:numId w:val="0"/>
              </w:numPr>
              <w:tabs>
                <w:tab w:val="right" w:pos="10320"/>
              </w:tabs>
              <w:rPr>
                <w:bCs/>
              </w:rPr>
            </w:pPr>
            <w:r>
              <w:rPr>
                <w:bCs/>
              </w:rPr>
              <w:t xml:space="preserve">Irēna </w:t>
            </w:r>
            <w:proofErr w:type="spellStart"/>
            <w:r>
              <w:rPr>
                <w:bCs/>
              </w:rPr>
              <w:t>Teterina</w:t>
            </w:r>
            <w:proofErr w:type="spellEnd"/>
            <w:r w:rsidR="00467EB9" w:rsidRPr="0077190C">
              <w:rPr>
                <w:bCs/>
              </w:rPr>
              <w:t xml:space="preserve"> –</w:t>
            </w:r>
            <w:r w:rsidR="005027F3" w:rsidRPr="0077190C">
              <w:rPr>
                <w:bCs/>
              </w:rPr>
              <w:t xml:space="preserve"> </w:t>
            </w:r>
            <w:proofErr w:type="spellStart"/>
            <w:r w:rsidR="005027F3" w:rsidRPr="0077190C">
              <w:rPr>
                <w:bCs/>
              </w:rPr>
              <w:t>AmCham</w:t>
            </w:r>
            <w:proofErr w:type="spellEnd"/>
            <w:r w:rsidR="00467EB9" w:rsidRPr="0077190C">
              <w:rPr>
                <w:bCs/>
              </w:rPr>
              <w:t xml:space="preserve"> pārstāve</w:t>
            </w:r>
          </w:p>
        </w:tc>
        <w:sdt>
          <w:sdtPr>
            <w:rPr>
              <w:bCs/>
            </w:rPr>
            <w:id w:val="2111464502"/>
            <w14:checkbox>
              <w14:checked w14:val="1"/>
              <w14:checkedState w14:val="2612" w14:font="MS Gothic"/>
              <w14:uncheckedState w14:val="2610" w14:font="MS Gothic"/>
            </w14:checkbox>
          </w:sdtPr>
          <w:sdtEndPr/>
          <w:sdtContent>
            <w:tc>
              <w:tcPr>
                <w:tcW w:w="1284" w:type="dxa"/>
                <w:tcBorders>
                  <w:top w:val="single" w:sz="4" w:space="0" w:color="auto"/>
                  <w:left w:val="single" w:sz="4" w:space="0" w:color="auto"/>
                  <w:bottom w:val="single" w:sz="4" w:space="0" w:color="auto"/>
                  <w:right w:val="single" w:sz="4" w:space="0" w:color="auto"/>
                </w:tcBorders>
              </w:tcPr>
              <w:p w14:paraId="7B62C2F8" w14:textId="5D82D8D5" w:rsidR="00F61F20" w:rsidRPr="0077190C" w:rsidRDefault="00120920" w:rsidP="00047A8A">
                <w:pPr>
                  <w:pStyle w:val="NormalWeb"/>
                  <w:numPr>
                    <w:ilvl w:val="0"/>
                    <w:numId w:val="0"/>
                  </w:numPr>
                  <w:tabs>
                    <w:tab w:val="right" w:pos="10320"/>
                  </w:tabs>
                  <w:jc w:val="center"/>
                  <w:rPr>
                    <w:bCs/>
                  </w:rPr>
                </w:pPr>
                <w:r>
                  <w:rPr>
                    <w:rFonts w:ascii="MS Gothic" w:eastAsia="MS Gothic" w:hAnsi="MS Gothic" w:hint="eastAsia"/>
                    <w:bCs/>
                  </w:rPr>
                  <w:t>☒</w:t>
                </w:r>
              </w:p>
            </w:tc>
          </w:sdtContent>
        </w:sdt>
      </w:tr>
      <w:tr w:rsidR="00445024" w:rsidRPr="0077190C" w14:paraId="2854E4A1" w14:textId="77777777" w:rsidTr="009150E6">
        <w:tc>
          <w:tcPr>
            <w:tcW w:w="2489" w:type="dxa"/>
            <w:gridSpan w:val="2"/>
            <w:tcBorders>
              <w:top w:val="single" w:sz="4" w:space="0" w:color="auto"/>
              <w:left w:val="single" w:sz="4" w:space="0" w:color="auto"/>
              <w:bottom w:val="single" w:sz="4" w:space="0" w:color="auto"/>
              <w:right w:val="single" w:sz="4" w:space="0" w:color="auto"/>
            </w:tcBorders>
            <w:shd w:val="clear" w:color="auto" w:fill="EEECE1" w:themeFill="background2"/>
          </w:tcPr>
          <w:p w14:paraId="4C1768C7" w14:textId="77777777" w:rsidR="00445024" w:rsidRPr="0077190C" w:rsidRDefault="00445024" w:rsidP="00445024">
            <w:pPr>
              <w:pStyle w:val="NormalWeb"/>
              <w:numPr>
                <w:ilvl w:val="0"/>
                <w:numId w:val="0"/>
              </w:numPr>
              <w:tabs>
                <w:tab w:val="right" w:pos="10320"/>
              </w:tabs>
              <w:jc w:val="right"/>
              <w:rPr>
                <w:b/>
              </w:rPr>
            </w:pPr>
          </w:p>
        </w:tc>
        <w:tc>
          <w:tcPr>
            <w:tcW w:w="5728" w:type="dxa"/>
            <w:gridSpan w:val="3"/>
            <w:tcBorders>
              <w:top w:val="single" w:sz="4" w:space="0" w:color="auto"/>
              <w:left w:val="single" w:sz="4" w:space="0" w:color="auto"/>
              <w:bottom w:val="single" w:sz="4" w:space="0" w:color="auto"/>
              <w:right w:val="single" w:sz="4" w:space="0" w:color="auto"/>
            </w:tcBorders>
          </w:tcPr>
          <w:p w14:paraId="391B8956" w14:textId="06C9F2AE" w:rsidR="00445024" w:rsidRDefault="00445024" w:rsidP="00445024">
            <w:pPr>
              <w:pStyle w:val="NormalWeb"/>
              <w:numPr>
                <w:ilvl w:val="0"/>
                <w:numId w:val="0"/>
              </w:numPr>
              <w:tabs>
                <w:tab w:val="right" w:pos="10320"/>
              </w:tabs>
              <w:rPr>
                <w:bCs/>
              </w:rPr>
            </w:pPr>
            <w:r>
              <w:rPr>
                <w:bCs/>
              </w:rPr>
              <w:t>Normunds Beļskis</w:t>
            </w:r>
            <w:r w:rsidR="0062088B">
              <w:rPr>
                <w:bCs/>
              </w:rPr>
              <w:t xml:space="preserve"> - </w:t>
            </w:r>
            <w:r w:rsidR="0062088B" w:rsidRPr="0062088B">
              <w:rPr>
                <w:bCs/>
              </w:rPr>
              <w:t>Veselības ministra padomnieks stratēģiskās plānošanas jautājumos</w:t>
            </w:r>
          </w:p>
        </w:tc>
        <w:sdt>
          <w:sdtPr>
            <w:rPr>
              <w:bCs/>
            </w:rPr>
            <w:id w:val="-381326909"/>
            <w14:checkbox>
              <w14:checked w14:val="0"/>
              <w14:checkedState w14:val="2612" w14:font="MS Gothic"/>
              <w14:uncheckedState w14:val="2610" w14:font="MS Gothic"/>
            </w14:checkbox>
          </w:sdtPr>
          <w:sdtEndPr/>
          <w:sdtContent>
            <w:tc>
              <w:tcPr>
                <w:tcW w:w="1284" w:type="dxa"/>
                <w:tcBorders>
                  <w:top w:val="single" w:sz="4" w:space="0" w:color="auto"/>
                  <w:left w:val="single" w:sz="4" w:space="0" w:color="auto"/>
                  <w:bottom w:val="single" w:sz="4" w:space="0" w:color="auto"/>
                  <w:right w:val="single" w:sz="4" w:space="0" w:color="auto"/>
                </w:tcBorders>
              </w:tcPr>
              <w:p w14:paraId="7070896C" w14:textId="56840E63" w:rsidR="00445024" w:rsidRDefault="0055750E" w:rsidP="00445024">
                <w:pPr>
                  <w:pStyle w:val="NormalWeb"/>
                  <w:numPr>
                    <w:ilvl w:val="0"/>
                    <w:numId w:val="0"/>
                  </w:numPr>
                  <w:tabs>
                    <w:tab w:val="right" w:pos="10320"/>
                  </w:tabs>
                  <w:jc w:val="center"/>
                  <w:rPr>
                    <w:bCs/>
                  </w:rPr>
                </w:pPr>
                <w:r>
                  <w:rPr>
                    <w:rFonts w:ascii="MS Gothic" w:eastAsia="MS Gothic" w:hAnsi="MS Gothic" w:hint="eastAsia"/>
                    <w:bCs/>
                  </w:rPr>
                  <w:t>☐</w:t>
                </w:r>
              </w:p>
            </w:tc>
          </w:sdtContent>
        </w:sdt>
      </w:tr>
      <w:tr w:rsidR="00445024" w:rsidRPr="0077190C" w14:paraId="1725217F" w14:textId="77777777" w:rsidTr="009150E6">
        <w:tc>
          <w:tcPr>
            <w:tcW w:w="2489" w:type="dxa"/>
            <w:gridSpan w:val="2"/>
            <w:tcBorders>
              <w:top w:val="single" w:sz="4" w:space="0" w:color="auto"/>
            </w:tcBorders>
            <w:shd w:val="clear" w:color="auto" w:fill="EEECE1" w:themeFill="background2"/>
          </w:tcPr>
          <w:p w14:paraId="50DC20AC" w14:textId="3B0CA431" w:rsidR="00445024" w:rsidRPr="0077190C" w:rsidRDefault="00445024" w:rsidP="00445024">
            <w:pPr>
              <w:pStyle w:val="NormalWeb"/>
              <w:numPr>
                <w:ilvl w:val="0"/>
                <w:numId w:val="0"/>
              </w:numPr>
              <w:tabs>
                <w:tab w:val="right" w:pos="10320"/>
              </w:tabs>
              <w:jc w:val="right"/>
              <w:rPr>
                <w:b/>
              </w:rPr>
            </w:pPr>
            <w:r w:rsidRPr="0077190C">
              <w:rPr>
                <w:b/>
              </w:rPr>
              <w:t xml:space="preserve">         Protokolē:</w:t>
            </w:r>
          </w:p>
        </w:tc>
        <w:tc>
          <w:tcPr>
            <w:tcW w:w="7014" w:type="dxa"/>
            <w:gridSpan w:val="4"/>
            <w:tcBorders>
              <w:top w:val="single" w:sz="4" w:space="0" w:color="auto"/>
            </w:tcBorders>
          </w:tcPr>
          <w:p w14:paraId="27DE530F" w14:textId="4521ED7B" w:rsidR="00445024" w:rsidRPr="0077190C" w:rsidRDefault="00445024" w:rsidP="00445024">
            <w:pPr>
              <w:pStyle w:val="NormalWeb"/>
              <w:numPr>
                <w:ilvl w:val="0"/>
                <w:numId w:val="0"/>
              </w:numPr>
              <w:tabs>
                <w:tab w:val="right" w:pos="10320"/>
              </w:tabs>
              <w:rPr>
                <w:bCs/>
              </w:rPr>
            </w:pPr>
            <w:r w:rsidRPr="0077190C">
              <w:rPr>
                <w:rFonts w:eastAsia="Calibri"/>
              </w:rPr>
              <w:t>Kristīne Mahaheja - NVD Juridiskā departamenta Juridiskā atbalsta nodaļas juriste</w:t>
            </w:r>
          </w:p>
        </w:tc>
      </w:tr>
      <w:tr w:rsidR="00445024" w:rsidRPr="0077190C" w14:paraId="03203E7B" w14:textId="77777777" w:rsidTr="009150E6">
        <w:tc>
          <w:tcPr>
            <w:tcW w:w="9503" w:type="dxa"/>
            <w:gridSpan w:val="6"/>
            <w:shd w:val="clear" w:color="auto" w:fill="EEECE1" w:themeFill="background2"/>
          </w:tcPr>
          <w:p w14:paraId="5CD56F6B" w14:textId="786FA961" w:rsidR="00445024" w:rsidRPr="0077190C" w:rsidRDefault="00445024" w:rsidP="00445024">
            <w:pPr>
              <w:pStyle w:val="NormalWeb"/>
              <w:numPr>
                <w:ilvl w:val="0"/>
                <w:numId w:val="0"/>
              </w:numPr>
              <w:tabs>
                <w:tab w:val="right" w:pos="10320"/>
              </w:tabs>
            </w:pPr>
            <w:r w:rsidRPr="0077190C">
              <w:rPr>
                <w:b/>
              </w:rPr>
              <w:t>Darba kārtība/ s</w:t>
            </w:r>
            <w:r w:rsidRPr="0077190C">
              <w:rPr>
                <w:b/>
                <w:bCs/>
              </w:rPr>
              <w:t>anāksmē apspriestais</w:t>
            </w:r>
            <w:r w:rsidRPr="0077190C">
              <w:rPr>
                <w:b/>
              </w:rPr>
              <w:t>:</w:t>
            </w:r>
          </w:p>
        </w:tc>
      </w:tr>
      <w:tr w:rsidR="00445024" w:rsidRPr="0077190C" w14:paraId="157F014D" w14:textId="77777777" w:rsidTr="009150E6">
        <w:tc>
          <w:tcPr>
            <w:tcW w:w="9503" w:type="dxa"/>
            <w:gridSpan w:val="6"/>
            <w:shd w:val="clear" w:color="auto" w:fill="auto"/>
          </w:tcPr>
          <w:p w14:paraId="79E98C4E" w14:textId="77777777" w:rsidR="00445024" w:rsidRDefault="00445024" w:rsidP="00445024">
            <w:pPr>
              <w:spacing w:after="160" w:line="259" w:lineRule="auto"/>
              <w:jc w:val="both"/>
              <w:rPr>
                <w:rFonts w:ascii="Times New Roman" w:eastAsia="Aptos" w:hAnsi="Times New Roman"/>
                <w:kern w:val="2"/>
                <w:sz w:val="24"/>
                <w:szCs w:val="24"/>
                <w14:ligatures w14:val="standardContextual"/>
              </w:rPr>
            </w:pPr>
            <w:r w:rsidRPr="0077190C">
              <w:rPr>
                <w:rFonts w:ascii="Times New Roman" w:eastAsia="Aptos" w:hAnsi="Times New Roman"/>
                <w:kern w:val="2"/>
                <w:sz w:val="24"/>
                <w:szCs w:val="24"/>
                <w14:ligatures w14:val="standardContextual"/>
              </w:rPr>
              <w:t>Sanāksmi atklāj darba grupas vadītāj</w:t>
            </w:r>
            <w:r>
              <w:rPr>
                <w:rFonts w:ascii="Times New Roman" w:eastAsia="Aptos" w:hAnsi="Times New Roman"/>
                <w:kern w:val="2"/>
                <w:sz w:val="24"/>
                <w:szCs w:val="24"/>
                <w14:ligatures w14:val="standardContextual"/>
              </w:rPr>
              <w:t>a</w:t>
            </w:r>
            <w:r w:rsidRPr="0077190C">
              <w:rPr>
                <w:rFonts w:ascii="Times New Roman" w:eastAsia="Aptos" w:hAnsi="Times New Roman"/>
                <w:kern w:val="2"/>
                <w:sz w:val="24"/>
                <w:szCs w:val="24"/>
                <w14:ligatures w14:val="standardContextual"/>
              </w:rPr>
              <w:t xml:space="preserve"> </w:t>
            </w:r>
            <w:proofErr w:type="spellStart"/>
            <w:r>
              <w:rPr>
                <w:rFonts w:ascii="Times New Roman" w:eastAsia="Aptos" w:hAnsi="Times New Roman"/>
                <w:b/>
                <w:bCs/>
                <w:kern w:val="2"/>
                <w:sz w:val="24"/>
                <w:szCs w:val="24"/>
                <w14:ligatures w14:val="standardContextual"/>
              </w:rPr>
              <w:t>A.Vaļuliene</w:t>
            </w:r>
            <w:proofErr w:type="spellEnd"/>
            <w:r w:rsidRPr="0077190C">
              <w:rPr>
                <w:rFonts w:ascii="Times New Roman" w:eastAsia="Aptos" w:hAnsi="Times New Roman"/>
                <w:kern w:val="2"/>
                <w:sz w:val="24"/>
                <w:szCs w:val="24"/>
                <w14:ligatures w14:val="standardContextual"/>
              </w:rPr>
              <w:t xml:space="preserve">. </w:t>
            </w:r>
          </w:p>
          <w:p w14:paraId="6EB2A9AC" w14:textId="77777777" w:rsidR="00A85C7B" w:rsidRDefault="00445024" w:rsidP="00A85C7B">
            <w:pPr>
              <w:spacing w:after="0" w:line="259" w:lineRule="auto"/>
              <w:jc w:val="both"/>
              <w:rPr>
                <w:rFonts w:ascii="Times New Roman" w:eastAsia="Aptos" w:hAnsi="Times New Roman"/>
                <w:kern w:val="2"/>
                <w:sz w:val="24"/>
                <w:szCs w:val="24"/>
                <w14:ligatures w14:val="standardContextual"/>
              </w:rPr>
            </w:pPr>
            <w:proofErr w:type="spellStart"/>
            <w:r>
              <w:rPr>
                <w:rFonts w:ascii="Times New Roman" w:eastAsia="Aptos" w:hAnsi="Times New Roman"/>
                <w:b/>
                <w:bCs/>
                <w:kern w:val="2"/>
                <w:sz w:val="24"/>
                <w:szCs w:val="24"/>
                <w14:ligatures w14:val="standardContextual"/>
              </w:rPr>
              <w:t>A.Vaļuliene</w:t>
            </w:r>
            <w:proofErr w:type="spellEnd"/>
            <w:r w:rsidRPr="0077190C">
              <w:rPr>
                <w:rFonts w:ascii="Times New Roman" w:eastAsia="Aptos" w:hAnsi="Times New Roman"/>
                <w:kern w:val="2"/>
                <w:sz w:val="24"/>
                <w:szCs w:val="24"/>
                <w14:ligatures w14:val="standardContextual"/>
              </w:rPr>
              <w:t xml:space="preserve"> ziņo, ka sanāksmē turpinām diskusiju par Nacionālā veselības apdrošināšanas fonda (turpmāk – Fonds) izveidi</w:t>
            </w:r>
            <w:r>
              <w:rPr>
                <w:rFonts w:ascii="Times New Roman" w:eastAsia="Aptos" w:hAnsi="Times New Roman"/>
                <w:kern w:val="2"/>
                <w:sz w:val="24"/>
                <w:szCs w:val="24"/>
                <w14:ligatures w14:val="standardContextual"/>
              </w:rPr>
              <w:t>.</w:t>
            </w:r>
            <w:r w:rsidR="00AF0E57">
              <w:rPr>
                <w:rFonts w:ascii="Times New Roman" w:eastAsia="Aptos" w:hAnsi="Times New Roman"/>
                <w:kern w:val="2"/>
                <w:sz w:val="24"/>
                <w:szCs w:val="24"/>
                <w14:ligatures w14:val="standardContextual"/>
              </w:rPr>
              <w:t xml:space="preserve"> </w:t>
            </w:r>
            <w:r w:rsidR="00BA3A93">
              <w:rPr>
                <w:rFonts w:ascii="Times New Roman" w:eastAsia="Aptos" w:hAnsi="Times New Roman"/>
                <w:kern w:val="2"/>
                <w:sz w:val="24"/>
                <w:szCs w:val="24"/>
                <w14:ligatures w14:val="standardContextual"/>
              </w:rPr>
              <w:t xml:space="preserve">Iespējams šī ir pēdējā sanāksme </w:t>
            </w:r>
            <w:r w:rsidR="00AF0E57">
              <w:rPr>
                <w:rFonts w:ascii="Times New Roman" w:eastAsia="Aptos" w:hAnsi="Times New Roman"/>
                <w:kern w:val="2"/>
                <w:sz w:val="24"/>
                <w:szCs w:val="24"/>
                <w14:ligatures w14:val="standardContextual"/>
              </w:rPr>
              <w:t xml:space="preserve">šādā darba grupas sastāvā. </w:t>
            </w:r>
            <w:r w:rsidR="00010684">
              <w:rPr>
                <w:rFonts w:ascii="Times New Roman" w:eastAsia="Aptos" w:hAnsi="Times New Roman"/>
                <w:kern w:val="2"/>
                <w:sz w:val="24"/>
                <w:szCs w:val="24"/>
                <w14:ligatures w14:val="standardContextual"/>
              </w:rPr>
              <w:t>Tiek gatavots informatīvais ziņojums</w:t>
            </w:r>
            <w:r w:rsidR="00535649">
              <w:rPr>
                <w:rFonts w:ascii="Times New Roman" w:eastAsia="Aptos" w:hAnsi="Times New Roman"/>
                <w:kern w:val="2"/>
                <w:sz w:val="24"/>
                <w:szCs w:val="24"/>
                <w14:ligatures w14:val="standardContextual"/>
              </w:rPr>
              <w:t>, iztirzājot visus “par” un “pret”.</w:t>
            </w:r>
            <w:r w:rsidR="003F79B5">
              <w:rPr>
                <w:rFonts w:ascii="Times New Roman" w:eastAsia="Aptos" w:hAnsi="Times New Roman"/>
                <w:kern w:val="2"/>
                <w:sz w:val="24"/>
                <w:szCs w:val="24"/>
                <w14:ligatures w14:val="standardContextual"/>
              </w:rPr>
              <w:t xml:space="preserve"> Tā </w:t>
            </w:r>
            <w:r w:rsidR="00682115">
              <w:rPr>
                <w:rFonts w:ascii="Times New Roman" w:eastAsia="Aptos" w:hAnsi="Times New Roman"/>
                <w:kern w:val="2"/>
                <w:sz w:val="24"/>
                <w:szCs w:val="24"/>
                <w14:ligatures w14:val="standardContextual"/>
              </w:rPr>
              <w:t>būs</w:t>
            </w:r>
            <w:r w:rsidR="003F79B5">
              <w:rPr>
                <w:rFonts w:ascii="Times New Roman" w:eastAsia="Aptos" w:hAnsi="Times New Roman"/>
                <w:kern w:val="2"/>
                <w:sz w:val="24"/>
                <w:szCs w:val="24"/>
                <w14:ligatures w14:val="standardContextual"/>
              </w:rPr>
              <w:t xml:space="preserve"> politiskā izšķiršanās</w:t>
            </w:r>
            <w:r w:rsidR="00682115">
              <w:rPr>
                <w:rFonts w:ascii="Times New Roman" w:eastAsia="Aptos" w:hAnsi="Times New Roman"/>
                <w:kern w:val="2"/>
                <w:sz w:val="24"/>
                <w:szCs w:val="24"/>
                <w14:ligatures w14:val="standardContextual"/>
              </w:rPr>
              <w:t>, kuru variantu izvēlēties.</w:t>
            </w:r>
            <w:r w:rsidR="007B503A">
              <w:rPr>
                <w:rFonts w:ascii="Times New Roman" w:eastAsia="Aptos" w:hAnsi="Times New Roman"/>
                <w:kern w:val="2"/>
                <w:sz w:val="24"/>
                <w:szCs w:val="24"/>
                <w14:ligatures w14:val="standardContextual"/>
              </w:rPr>
              <w:t xml:space="preserve"> Joprojām paliek aktuāls </w:t>
            </w:r>
            <w:r w:rsidR="001F6FCE">
              <w:rPr>
                <w:rFonts w:ascii="Times New Roman" w:eastAsia="Aptos" w:hAnsi="Times New Roman"/>
                <w:kern w:val="2"/>
                <w:sz w:val="24"/>
                <w:szCs w:val="24"/>
                <w14:ligatures w14:val="standardContextual"/>
              </w:rPr>
              <w:t>finansēšanas avota jautājums.</w:t>
            </w:r>
            <w:r w:rsidR="0095205E">
              <w:rPr>
                <w:rFonts w:ascii="Times New Roman" w:eastAsia="Aptos" w:hAnsi="Times New Roman"/>
                <w:kern w:val="2"/>
                <w:sz w:val="24"/>
                <w:szCs w:val="24"/>
                <w14:ligatures w14:val="standardContextual"/>
              </w:rPr>
              <w:t xml:space="preserve"> Tāpēc šodien turpinām izskatīt veselības aprūpes finansēšanas pārvaldītāja alternatīvas.</w:t>
            </w:r>
            <w:r w:rsidR="00400B33">
              <w:rPr>
                <w:rFonts w:ascii="Times New Roman" w:eastAsia="Aptos" w:hAnsi="Times New Roman"/>
                <w:kern w:val="2"/>
                <w:sz w:val="24"/>
                <w:szCs w:val="24"/>
                <w14:ligatures w14:val="standardContextual"/>
              </w:rPr>
              <w:t xml:space="preserve"> </w:t>
            </w:r>
            <w:proofErr w:type="spellStart"/>
            <w:r w:rsidR="0061237B">
              <w:rPr>
                <w:rFonts w:ascii="Times New Roman" w:eastAsia="Aptos" w:hAnsi="Times New Roman"/>
                <w:b/>
                <w:bCs/>
                <w:kern w:val="2"/>
                <w:sz w:val="24"/>
                <w:szCs w:val="24"/>
                <w14:ligatures w14:val="standardContextual"/>
              </w:rPr>
              <w:t>A.Vaļuliene</w:t>
            </w:r>
            <w:proofErr w:type="spellEnd"/>
            <w:r w:rsidRPr="0077190C">
              <w:rPr>
                <w:rFonts w:ascii="Times New Roman" w:eastAsia="Aptos" w:hAnsi="Times New Roman"/>
                <w:kern w:val="2"/>
                <w:sz w:val="24"/>
                <w:szCs w:val="24"/>
                <w14:ligatures w14:val="standardContextual"/>
              </w:rPr>
              <w:t xml:space="preserve"> ziņo</w:t>
            </w:r>
            <w:r w:rsidR="0061237B">
              <w:rPr>
                <w:rFonts w:ascii="Times New Roman" w:eastAsia="Aptos" w:hAnsi="Times New Roman"/>
                <w:kern w:val="2"/>
                <w:sz w:val="24"/>
                <w:szCs w:val="24"/>
                <w14:ligatures w14:val="standardContextual"/>
              </w:rPr>
              <w:t xml:space="preserve"> par </w:t>
            </w:r>
            <w:r w:rsidR="0061237B" w:rsidRPr="0061237B">
              <w:rPr>
                <w:rFonts w:ascii="Times New Roman" w:eastAsia="Aptos" w:hAnsi="Times New Roman"/>
                <w:kern w:val="2"/>
                <w:sz w:val="24"/>
                <w:szCs w:val="24"/>
                <w14:ligatures w14:val="standardContextual"/>
              </w:rPr>
              <w:t>veselības aprūpes finansēšanas pārvaldītāja alternatīv</w:t>
            </w:r>
            <w:r w:rsidR="0061237B">
              <w:rPr>
                <w:rFonts w:ascii="Times New Roman" w:eastAsia="Aptos" w:hAnsi="Times New Roman"/>
                <w:kern w:val="2"/>
                <w:sz w:val="24"/>
                <w:szCs w:val="24"/>
                <w14:ligatures w14:val="standardContextual"/>
              </w:rPr>
              <w:t>ām</w:t>
            </w:r>
            <w:r w:rsidR="00A85C7B">
              <w:rPr>
                <w:rFonts w:ascii="Times New Roman" w:eastAsia="Aptos" w:hAnsi="Times New Roman"/>
                <w:kern w:val="2"/>
                <w:sz w:val="24"/>
                <w:szCs w:val="24"/>
                <w14:ligatures w14:val="standardContextual"/>
              </w:rPr>
              <w:t>:</w:t>
            </w:r>
          </w:p>
          <w:p w14:paraId="0C61174C" w14:textId="77777777" w:rsidR="00A85C7B" w:rsidRDefault="00E141D2" w:rsidP="00A85C7B">
            <w:pPr>
              <w:spacing w:after="0" w:line="259" w:lineRule="auto"/>
              <w:jc w:val="both"/>
              <w:rPr>
                <w:rFonts w:ascii="Times New Roman" w:eastAsia="Aptos" w:hAnsi="Times New Roman"/>
                <w:kern w:val="2"/>
                <w:sz w:val="24"/>
                <w:szCs w:val="24"/>
                <w14:ligatures w14:val="standardContextual"/>
              </w:rPr>
            </w:pPr>
            <w:r w:rsidRPr="00E141D2">
              <w:rPr>
                <w:rFonts w:ascii="Times New Roman" w:eastAsia="Aptos" w:hAnsi="Times New Roman"/>
                <w:kern w:val="2"/>
                <w:sz w:val="24"/>
                <w:szCs w:val="24"/>
                <w14:ligatures w14:val="standardContextual"/>
              </w:rPr>
              <w:t>1. alternatīv</w:t>
            </w:r>
            <w:r w:rsidR="0004052B">
              <w:rPr>
                <w:rFonts w:ascii="Times New Roman" w:eastAsia="Aptos" w:hAnsi="Times New Roman"/>
                <w:kern w:val="2"/>
                <w:sz w:val="24"/>
                <w:szCs w:val="24"/>
                <w14:ligatures w14:val="standardContextual"/>
              </w:rPr>
              <w:t xml:space="preserve">a: </w:t>
            </w:r>
            <w:r w:rsidRPr="00E141D2">
              <w:rPr>
                <w:rFonts w:ascii="Times New Roman" w:eastAsia="Aptos" w:hAnsi="Times New Roman"/>
                <w:kern w:val="2"/>
                <w:sz w:val="24"/>
                <w:szCs w:val="24"/>
                <w14:ligatures w14:val="standardContextual"/>
              </w:rPr>
              <w:t>nemainot N</w:t>
            </w:r>
            <w:r w:rsidR="00C23E1D">
              <w:rPr>
                <w:rFonts w:ascii="Times New Roman" w:eastAsia="Aptos" w:hAnsi="Times New Roman"/>
                <w:kern w:val="2"/>
                <w:sz w:val="24"/>
                <w:szCs w:val="24"/>
                <w14:ligatures w14:val="standardContextual"/>
              </w:rPr>
              <w:t>acionālā veselības dienesta (turpmāk – N</w:t>
            </w:r>
            <w:r w:rsidRPr="00E141D2">
              <w:rPr>
                <w:rFonts w:ascii="Times New Roman" w:eastAsia="Aptos" w:hAnsi="Times New Roman"/>
                <w:kern w:val="2"/>
                <w:sz w:val="24"/>
                <w:szCs w:val="24"/>
                <w14:ligatures w14:val="standardContextual"/>
              </w:rPr>
              <w:t>VD</w:t>
            </w:r>
            <w:r w:rsidR="00C23E1D">
              <w:rPr>
                <w:rFonts w:ascii="Times New Roman" w:eastAsia="Aptos" w:hAnsi="Times New Roman"/>
                <w:kern w:val="2"/>
                <w:sz w:val="24"/>
                <w:szCs w:val="24"/>
                <w14:ligatures w14:val="standardContextual"/>
              </w:rPr>
              <w:t>)</w:t>
            </w:r>
            <w:r w:rsidRPr="00E141D2">
              <w:rPr>
                <w:rFonts w:ascii="Times New Roman" w:eastAsia="Aptos" w:hAnsi="Times New Roman"/>
                <w:kern w:val="2"/>
                <w:sz w:val="24"/>
                <w:szCs w:val="24"/>
                <w14:ligatures w14:val="standardContextual"/>
              </w:rPr>
              <w:t xml:space="preserve"> juridisko statusu,</w:t>
            </w:r>
            <w:r w:rsidR="00BA0114">
              <w:rPr>
                <w:rFonts w:ascii="Times New Roman" w:eastAsia="Aptos" w:hAnsi="Times New Roman"/>
                <w:kern w:val="2"/>
                <w:sz w:val="24"/>
                <w:szCs w:val="24"/>
                <w14:ligatures w14:val="standardContextual"/>
              </w:rPr>
              <w:t xml:space="preserve"> </w:t>
            </w:r>
            <w:r w:rsidRPr="00E141D2">
              <w:rPr>
                <w:rFonts w:ascii="Times New Roman" w:eastAsia="Aptos" w:hAnsi="Times New Roman"/>
                <w:kern w:val="2"/>
                <w:sz w:val="24"/>
                <w:szCs w:val="24"/>
                <w14:ligatures w14:val="standardContextual"/>
              </w:rPr>
              <w:t>grozot budžeta normatīvos aktus</w:t>
            </w:r>
            <w:r w:rsidR="0004052B">
              <w:rPr>
                <w:rFonts w:ascii="Times New Roman" w:eastAsia="Aptos" w:hAnsi="Times New Roman"/>
                <w:kern w:val="2"/>
                <w:sz w:val="24"/>
                <w:szCs w:val="24"/>
                <w14:ligatures w14:val="standardContextual"/>
              </w:rPr>
              <w:t xml:space="preserve">, </w:t>
            </w:r>
          </w:p>
          <w:p w14:paraId="7BC2D691" w14:textId="62525A5A" w:rsidR="00A32B82" w:rsidRDefault="00295DC2" w:rsidP="00A85C7B">
            <w:pPr>
              <w:spacing w:after="160" w:line="259" w:lineRule="auto"/>
              <w:jc w:val="both"/>
              <w:rPr>
                <w:rFonts w:ascii="Times New Roman" w:eastAsia="Aptos" w:hAnsi="Times New Roman"/>
                <w:kern w:val="2"/>
                <w:sz w:val="24"/>
                <w:szCs w:val="24"/>
                <w14:ligatures w14:val="standardContextual"/>
              </w:rPr>
            </w:pPr>
            <w:r w:rsidRPr="00295DC2">
              <w:rPr>
                <w:rFonts w:ascii="Times New Roman" w:eastAsia="Aptos" w:hAnsi="Times New Roman"/>
                <w:kern w:val="2"/>
                <w:sz w:val="24"/>
                <w:szCs w:val="24"/>
                <w14:ligatures w14:val="standardContextual"/>
              </w:rPr>
              <w:t>2. alternatīva:</w:t>
            </w:r>
            <w:r>
              <w:rPr>
                <w:rFonts w:ascii="Times New Roman" w:eastAsia="Aptos" w:hAnsi="Times New Roman"/>
                <w:kern w:val="2"/>
                <w:sz w:val="24"/>
                <w:szCs w:val="24"/>
                <w14:ligatures w14:val="standardContextual"/>
              </w:rPr>
              <w:t xml:space="preserve"> Fonds</w:t>
            </w:r>
            <w:r w:rsidRPr="00295DC2">
              <w:rPr>
                <w:rFonts w:ascii="Times New Roman" w:eastAsia="Aptos" w:hAnsi="Times New Roman"/>
                <w:kern w:val="2"/>
                <w:sz w:val="24"/>
                <w:szCs w:val="24"/>
                <w14:ligatures w14:val="standardContextual"/>
              </w:rPr>
              <w:t xml:space="preserve"> - atvasināta publisko tiesību juridiskā persona</w:t>
            </w:r>
            <w:r>
              <w:rPr>
                <w:rFonts w:ascii="Times New Roman" w:eastAsia="Aptos" w:hAnsi="Times New Roman"/>
                <w:kern w:val="2"/>
                <w:sz w:val="24"/>
                <w:szCs w:val="24"/>
                <w14:ligatures w14:val="standardContextual"/>
              </w:rPr>
              <w:t xml:space="preserve">. </w:t>
            </w:r>
            <w:r w:rsidR="00B42347">
              <w:rPr>
                <w:rFonts w:ascii="Times New Roman" w:eastAsia="Aptos" w:hAnsi="Times New Roman"/>
                <w:kern w:val="2"/>
                <w:sz w:val="24"/>
                <w:szCs w:val="24"/>
                <w14:ligatures w14:val="standardContextual"/>
              </w:rPr>
              <w:t>Skaidro š</w:t>
            </w:r>
            <w:r w:rsidR="00367471">
              <w:rPr>
                <w:rFonts w:ascii="Times New Roman" w:eastAsia="Aptos" w:hAnsi="Times New Roman"/>
                <w:kern w:val="2"/>
                <w:sz w:val="24"/>
                <w:szCs w:val="24"/>
                <w14:ligatures w14:val="standardContextual"/>
              </w:rPr>
              <w:t>o divu alternatīvu plus</w:t>
            </w:r>
            <w:r w:rsidR="00B42347">
              <w:rPr>
                <w:rFonts w:ascii="Times New Roman" w:eastAsia="Aptos" w:hAnsi="Times New Roman"/>
                <w:kern w:val="2"/>
                <w:sz w:val="24"/>
                <w:szCs w:val="24"/>
                <w14:ligatures w14:val="standardContextual"/>
              </w:rPr>
              <w:t>us un mīnusus</w:t>
            </w:r>
            <w:r w:rsidR="00BB5513">
              <w:rPr>
                <w:rFonts w:ascii="Times New Roman" w:eastAsia="Aptos" w:hAnsi="Times New Roman"/>
                <w:kern w:val="2"/>
                <w:sz w:val="24"/>
                <w:szCs w:val="24"/>
                <w14:ligatures w14:val="standardContextual"/>
              </w:rPr>
              <w:t xml:space="preserve"> (sk</w:t>
            </w:r>
            <w:r w:rsidR="00D45379">
              <w:rPr>
                <w:rFonts w:ascii="Times New Roman" w:eastAsia="Aptos" w:hAnsi="Times New Roman"/>
                <w:kern w:val="2"/>
                <w:sz w:val="24"/>
                <w:szCs w:val="24"/>
                <w14:ligatures w14:val="standardContextual"/>
              </w:rPr>
              <w:t xml:space="preserve">at. </w:t>
            </w:r>
            <w:r w:rsidR="00BB5513">
              <w:rPr>
                <w:rFonts w:ascii="Times New Roman" w:eastAsia="Aptos" w:hAnsi="Times New Roman"/>
                <w:kern w:val="2"/>
                <w:sz w:val="24"/>
                <w:szCs w:val="24"/>
                <w14:ligatures w14:val="standardContextual"/>
              </w:rPr>
              <w:t>pielikumu)</w:t>
            </w:r>
            <w:r w:rsidR="00B42347">
              <w:rPr>
                <w:rFonts w:ascii="Times New Roman" w:eastAsia="Aptos" w:hAnsi="Times New Roman"/>
                <w:kern w:val="2"/>
                <w:sz w:val="24"/>
                <w:szCs w:val="24"/>
                <w14:ligatures w14:val="standardContextual"/>
              </w:rPr>
              <w:t>.</w:t>
            </w:r>
          </w:p>
          <w:p w14:paraId="41BE1351" w14:textId="4883B4CA" w:rsidR="00AE3442" w:rsidRDefault="00E8328E" w:rsidP="005C7B43">
            <w:pPr>
              <w:jc w:val="both"/>
              <w:rPr>
                <w:rFonts w:ascii="Times New Roman" w:eastAsia="Aptos" w:hAnsi="Times New Roman"/>
                <w:kern w:val="2"/>
                <w:sz w:val="24"/>
                <w:szCs w:val="24"/>
                <w14:ligatures w14:val="standardContextual"/>
              </w:rPr>
            </w:pPr>
            <w:proofErr w:type="spellStart"/>
            <w:r w:rsidRPr="001F2270">
              <w:rPr>
                <w:rFonts w:ascii="Times New Roman" w:eastAsia="Aptos" w:hAnsi="Times New Roman"/>
                <w:b/>
                <w:bCs/>
                <w:kern w:val="2"/>
                <w:sz w:val="24"/>
                <w:szCs w:val="24"/>
                <w14:ligatures w14:val="standardContextual"/>
              </w:rPr>
              <w:t>B.Kņigins</w:t>
            </w:r>
            <w:proofErr w:type="spellEnd"/>
            <w:r>
              <w:rPr>
                <w:rFonts w:ascii="Times New Roman" w:eastAsia="Aptos" w:hAnsi="Times New Roman"/>
                <w:kern w:val="2"/>
                <w:sz w:val="24"/>
                <w:szCs w:val="24"/>
                <w14:ligatures w14:val="standardContextual"/>
              </w:rPr>
              <w:t xml:space="preserve"> ziņo par </w:t>
            </w:r>
            <w:r w:rsidR="00323227" w:rsidRPr="00323227">
              <w:rPr>
                <w:rFonts w:ascii="Times New Roman" w:eastAsia="Aptos" w:hAnsi="Times New Roman"/>
                <w:kern w:val="2"/>
                <w:sz w:val="24"/>
                <w:szCs w:val="24"/>
                <w14:ligatures w14:val="standardContextual"/>
              </w:rPr>
              <w:t>Veselības aprūpes finansēšanas likum</w:t>
            </w:r>
            <w:r w:rsidR="00F1280E">
              <w:rPr>
                <w:rFonts w:ascii="Times New Roman" w:eastAsia="Aptos" w:hAnsi="Times New Roman"/>
                <w:kern w:val="2"/>
                <w:sz w:val="24"/>
                <w:szCs w:val="24"/>
                <w14:ligatures w14:val="standardContextual"/>
              </w:rPr>
              <w:t>a</w:t>
            </w:r>
            <w:r w:rsidR="00323227" w:rsidRPr="00323227">
              <w:rPr>
                <w:rFonts w:ascii="Times New Roman" w:eastAsia="Aptos" w:hAnsi="Times New Roman"/>
                <w:kern w:val="2"/>
                <w:sz w:val="24"/>
                <w:szCs w:val="24"/>
                <w14:ligatures w14:val="standardContextual"/>
              </w:rPr>
              <w:t xml:space="preserve"> (</w:t>
            </w:r>
            <w:r w:rsidR="00985F6B">
              <w:rPr>
                <w:rFonts w:ascii="Times New Roman" w:eastAsia="Aptos" w:hAnsi="Times New Roman"/>
                <w:kern w:val="2"/>
                <w:sz w:val="24"/>
                <w:szCs w:val="24"/>
                <w14:ligatures w14:val="standardContextual"/>
              </w:rPr>
              <w:t xml:space="preserve">turpmāk - </w:t>
            </w:r>
            <w:r w:rsidR="00323227" w:rsidRPr="00323227">
              <w:rPr>
                <w:rFonts w:ascii="Times New Roman" w:eastAsia="Aptos" w:hAnsi="Times New Roman"/>
                <w:kern w:val="2"/>
                <w:sz w:val="24"/>
                <w:szCs w:val="24"/>
                <w14:ligatures w14:val="standardContextual"/>
              </w:rPr>
              <w:t>VAFL)</w:t>
            </w:r>
            <w:r w:rsidR="0069418A">
              <w:rPr>
                <w:rFonts w:ascii="Times New Roman" w:eastAsia="Aptos" w:hAnsi="Times New Roman"/>
                <w:kern w:val="2"/>
                <w:sz w:val="24"/>
                <w:szCs w:val="24"/>
                <w14:ligatures w14:val="standardContextual"/>
              </w:rPr>
              <w:t xml:space="preserve"> </w:t>
            </w:r>
            <w:r w:rsidR="00323227" w:rsidRPr="00323227">
              <w:rPr>
                <w:rFonts w:ascii="Times New Roman" w:eastAsia="Aptos" w:hAnsi="Times New Roman"/>
                <w:kern w:val="2"/>
                <w:sz w:val="24"/>
                <w:szCs w:val="24"/>
                <w14:ligatures w14:val="standardContextual"/>
              </w:rPr>
              <w:t>turpmāk</w:t>
            </w:r>
            <w:r w:rsidR="0069418A">
              <w:rPr>
                <w:rFonts w:ascii="Times New Roman" w:eastAsia="Aptos" w:hAnsi="Times New Roman"/>
                <w:kern w:val="2"/>
                <w:sz w:val="24"/>
                <w:szCs w:val="24"/>
                <w14:ligatures w14:val="standardContextual"/>
              </w:rPr>
              <w:t>o</w:t>
            </w:r>
            <w:r w:rsidR="00323227" w:rsidRPr="00323227">
              <w:rPr>
                <w:rFonts w:ascii="Times New Roman" w:eastAsia="Aptos" w:hAnsi="Times New Roman"/>
                <w:kern w:val="2"/>
                <w:sz w:val="24"/>
                <w:szCs w:val="24"/>
                <w14:ligatures w14:val="standardContextual"/>
              </w:rPr>
              <w:t xml:space="preserve"> virzīb</w:t>
            </w:r>
            <w:r w:rsidR="0069418A">
              <w:rPr>
                <w:rFonts w:ascii="Times New Roman" w:eastAsia="Aptos" w:hAnsi="Times New Roman"/>
                <w:kern w:val="2"/>
                <w:sz w:val="24"/>
                <w:szCs w:val="24"/>
                <w14:ligatures w14:val="standardContextual"/>
              </w:rPr>
              <w:t>u</w:t>
            </w:r>
            <w:r w:rsidR="006626F3">
              <w:rPr>
                <w:rFonts w:ascii="Times New Roman" w:eastAsia="Aptos" w:hAnsi="Times New Roman"/>
                <w:kern w:val="2"/>
                <w:sz w:val="24"/>
                <w:szCs w:val="24"/>
                <w14:ligatures w14:val="standardContextual"/>
              </w:rPr>
              <w:t xml:space="preserve"> un i</w:t>
            </w:r>
            <w:r w:rsidR="00F1280E">
              <w:rPr>
                <w:rFonts w:ascii="Times New Roman" w:eastAsia="Aptos" w:hAnsi="Times New Roman"/>
                <w:kern w:val="2"/>
                <w:sz w:val="24"/>
                <w:szCs w:val="24"/>
                <w14:ligatures w14:val="standardContextual"/>
              </w:rPr>
              <w:t xml:space="preserve">nformē, ka </w:t>
            </w:r>
            <w:r w:rsidR="00281A5C">
              <w:rPr>
                <w:rFonts w:ascii="Times New Roman" w:eastAsia="Aptos" w:hAnsi="Times New Roman"/>
                <w:kern w:val="2"/>
                <w:sz w:val="24"/>
                <w:szCs w:val="24"/>
                <w14:ligatures w14:val="standardContextual"/>
              </w:rPr>
              <w:t>2024.gada 12.august</w:t>
            </w:r>
            <w:r w:rsidR="000D6AF0">
              <w:rPr>
                <w:rFonts w:ascii="Times New Roman" w:eastAsia="Aptos" w:hAnsi="Times New Roman"/>
                <w:kern w:val="2"/>
                <w:sz w:val="24"/>
                <w:szCs w:val="24"/>
                <w14:ligatures w14:val="standardContextual"/>
              </w:rPr>
              <w:t xml:space="preserve">ā </w:t>
            </w:r>
            <w:r w:rsidR="00E05213">
              <w:rPr>
                <w:rFonts w:ascii="Times New Roman" w:eastAsia="Aptos" w:hAnsi="Times New Roman"/>
                <w:kern w:val="2"/>
                <w:sz w:val="24"/>
                <w:szCs w:val="24"/>
                <w14:ligatures w14:val="standardContextual"/>
              </w:rPr>
              <w:t>ir iezīmēta</w:t>
            </w:r>
            <w:r w:rsidR="006626F3">
              <w:rPr>
                <w:rFonts w:ascii="Times New Roman" w:eastAsia="Aptos" w:hAnsi="Times New Roman"/>
                <w:kern w:val="2"/>
                <w:sz w:val="24"/>
                <w:szCs w:val="24"/>
                <w14:ligatures w14:val="standardContextual"/>
              </w:rPr>
              <w:t xml:space="preserve"> politiskā saruna, kuras laikā tiek sagaidīts</w:t>
            </w:r>
            <w:r w:rsidR="000D6AF0">
              <w:rPr>
                <w:rFonts w:ascii="Times New Roman" w:eastAsia="Aptos" w:hAnsi="Times New Roman"/>
                <w:kern w:val="2"/>
                <w:sz w:val="24"/>
                <w:szCs w:val="24"/>
                <w14:ligatures w14:val="standardContextual"/>
              </w:rPr>
              <w:t xml:space="preserve"> konceptuāls lēmums</w:t>
            </w:r>
            <w:r w:rsidR="00A26F6E">
              <w:rPr>
                <w:rFonts w:ascii="Times New Roman" w:eastAsia="Aptos" w:hAnsi="Times New Roman"/>
                <w:kern w:val="2"/>
                <w:sz w:val="24"/>
                <w:szCs w:val="24"/>
                <w14:ligatures w14:val="standardContextual"/>
              </w:rPr>
              <w:t xml:space="preserve"> gan par </w:t>
            </w:r>
            <w:r w:rsidR="006574DC">
              <w:rPr>
                <w:rFonts w:ascii="Times New Roman" w:eastAsia="Aptos" w:hAnsi="Times New Roman"/>
                <w:kern w:val="2"/>
                <w:sz w:val="24"/>
                <w:szCs w:val="24"/>
                <w14:ligatures w14:val="standardContextual"/>
              </w:rPr>
              <w:t>F</w:t>
            </w:r>
            <w:r w:rsidR="00A26F6E">
              <w:rPr>
                <w:rFonts w:ascii="Times New Roman" w:eastAsia="Aptos" w:hAnsi="Times New Roman"/>
                <w:kern w:val="2"/>
                <w:sz w:val="24"/>
                <w:szCs w:val="24"/>
                <w14:ligatures w14:val="standardContextual"/>
              </w:rPr>
              <w:t>ond</w:t>
            </w:r>
            <w:r w:rsidR="006626F3">
              <w:rPr>
                <w:rFonts w:ascii="Times New Roman" w:eastAsia="Aptos" w:hAnsi="Times New Roman"/>
                <w:kern w:val="2"/>
                <w:sz w:val="24"/>
                <w:szCs w:val="24"/>
                <w14:ligatures w14:val="standardContextual"/>
              </w:rPr>
              <w:t>a izveidi,</w:t>
            </w:r>
            <w:r w:rsidR="00A26F6E">
              <w:rPr>
                <w:rFonts w:ascii="Times New Roman" w:eastAsia="Aptos" w:hAnsi="Times New Roman"/>
                <w:kern w:val="2"/>
                <w:sz w:val="24"/>
                <w:szCs w:val="24"/>
                <w14:ligatures w14:val="standardContextual"/>
              </w:rPr>
              <w:t xml:space="preserve"> gan par </w:t>
            </w:r>
            <w:r w:rsidR="00F1280E">
              <w:rPr>
                <w:rFonts w:ascii="Times New Roman" w:eastAsia="Aptos" w:hAnsi="Times New Roman"/>
                <w:kern w:val="2"/>
                <w:sz w:val="24"/>
                <w:szCs w:val="24"/>
                <w14:ligatures w14:val="standardContextual"/>
              </w:rPr>
              <w:t>veselības aprūpes finansēšanas modeli.</w:t>
            </w:r>
            <w:r w:rsidR="00A26F6E">
              <w:rPr>
                <w:rFonts w:ascii="Times New Roman" w:eastAsia="Aptos" w:hAnsi="Times New Roman"/>
                <w:kern w:val="2"/>
                <w:sz w:val="24"/>
                <w:szCs w:val="24"/>
                <w14:ligatures w14:val="standardContextual"/>
              </w:rPr>
              <w:t xml:space="preserve"> </w:t>
            </w:r>
            <w:proofErr w:type="spellStart"/>
            <w:r w:rsidR="00AB05A3" w:rsidRPr="00235E8B">
              <w:rPr>
                <w:rFonts w:ascii="Times New Roman" w:eastAsia="Aptos" w:hAnsi="Times New Roman"/>
                <w:b/>
                <w:bCs/>
                <w:kern w:val="2"/>
                <w:sz w:val="24"/>
                <w:szCs w:val="24"/>
                <w14:ligatures w14:val="standardContextual"/>
              </w:rPr>
              <w:t>B.Kņigins</w:t>
            </w:r>
            <w:proofErr w:type="spellEnd"/>
            <w:r w:rsidR="00AB05A3">
              <w:rPr>
                <w:rFonts w:ascii="Times New Roman" w:eastAsia="Aptos" w:hAnsi="Times New Roman"/>
                <w:kern w:val="2"/>
                <w:sz w:val="24"/>
                <w:szCs w:val="24"/>
                <w14:ligatures w14:val="standardContextual"/>
              </w:rPr>
              <w:t xml:space="preserve"> atgādina</w:t>
            </w:r>
            <w:r w:rsidR="009D272F">
              <w:rPr>
                <w:rFonts w:ascii="Times New Roman" w:eastAsia="Aptos" w:hAnsi="Times New Roman"/>
                <w:kern w:val="2"/>
                <w:sz w:val="24"/>
                <w:szCs w:val="24"/>
                <w14:ligatures w14:val="standardContextual"/>
              </w:rPr>
              <w:t xml:space="preserve">, ka Ministru kabinetam ir uzdots izstrādāt un </w:t>
            </w:r>
            <w:r w:rsidR="009D272F" w:rsidRPr="009D272F">
              <w:rPr>
                <w:rFonts w:ascii="Times New Roman" w:eastAsia="Aptos" w:hAnsi="Times New Roman"/>
                <w:kern w:val="2"/>
                <w:sz w:val="24"/>
                <w:szCs w:val="24"/>
                <w14:ligatures w14:val="standardContextual"/>
              </w:rPr>
              <w:t>līdz 2025.gada 1.martam iesniegt Saeimai likumprojektu par valsts apmaksāto veselības aprūpes pakalpojumu finansēšanas kārtību</w:t>
            </w:r>
            <w:r w:rsidR="009D272F">
              <w:rPr>
                <w:rFonts w:ascii="Times New Roman" w:eastAsia="Aptos" w:hAnsi="Times New Roman"/>
                <w:kern w:val="2"/>
                <w:sz w:val="24"/>
                <w:szCs w:val="24"/>
                <w14:ligatures w14:val="standardContextual"/>
              </w:rPr>
              <w:t xml:space="preserve">, attiecīgi ministrija </w:t>
            </w:r>
            <w:r w:rsidR="001E778A" w:rsidRPr="001E778A">
              <w:rPr>
                <w:rFonts w:ascii="Times New Roman" w:eastAsia="Aptos" w:hAnsi="Times New Roman"/>
                <w:kern w:val="2"/>
                <w:sz w:val="24"/>
                <w:szCs w:val="24"/>
                <w14:ligatures w14:val="standardContextual"/>
              </w:rPr>
              <w:t>2024.gada beigās</w:t>
            </w:r>
            <w:r w:rsidR="001E778A">
              <w:rPr>
                <w:rFonts w:ascii="Times New Roman" w:eastAsia="Aptos" w:hAnsi="Times New Roman"/>
                <w:kern w:val="2"/>
                <w:sz w:val="24"/>
                <w:szCs w:val="24"/>
                <w14:ligatures w14:val="standardContextual"/>
              </w:rPr>
              <w:t xml:space="preserve"> </w:t>
            </w:r>
            <w:r w:rsidR="00F1280E">
              <w:rPr>
                <w:rFonts w:ascii="Times New Roman" w:eastAsia="Aptos" w:hAnsi="Times New Roman"/>
                <w:kern w:val="2"/>
                <w:sz w:val="24"/>
                <w:szCs w:val="24"/>
                <w14:ligatures w14:val="standardContextual"/>
              </w:rPr>
              <w:t>plāno virzīt</w:t>
            </w:r>
            <w:r w:rsidR="008076AC">
              <w:rPr>
                <w:rFonts w:ascii="Times New Roman" w:eastAsia="Aptos" w:hAnsi="Times New Roman"/>
                <w:kern w:val="2"/>
                <w:sz w:val="24"/>
                <w:szCs w:val="24"/>
                <w14:ligatures w14:val="standardContextual"/>
              </w:rPr>
              <w:t xml:space="preserve"> </w:t>
            </w:r>
            <w:r w:rsidR="009D272F">
              <w:rPr>
                <w:rFonts w:ascii="Times New Roman" w:eastAsia="Aptos" w:hAnsi="Times New Roman"/>
                <w:kern w:val="2"/>
                <w:sz w:val="24"/>
                <w:szCs w:val="24"/>
                <w14:ligatures w14:val="standardContextual"/>
              </w:rPr>
              <w:t>likumprojektu</w:t>
            </w:r>
            <w:r w:rsidR="001E778A" w:rsidRPr="001E778A">
              <w:rPr>
                <w:rFonts w:ascii="Times New Roman" w:eastAsia="Aptos" w:hAnsi="Times New Roman"/>
                <w:kern w:val="2"/>
                <w:sz w:val="24"/>
                <w:szCs w:val="24"/>
                <w14:ligatures w14:val="standardContextual"/>
              </w:rPr>
              <w:t xml:space="preserve"> M</w:t>
            </w:r>
            <w:r w:rsidR="006574DC">
              <w:rPr>
                <w:rFonts w:ascii="Times New Roman" w:eastAsia="Aptos" w:hAnsi="Times New Roman"/>
                <w:kern w:val="2"/>
                <w:sz w:val="24"/>
                <w:szCs w:val="24"/>
                <w14:ligatures w14:val="standardContextual"/>
              </w:rPr>
              <w:t>inistru kabinetā (turpmāk – MK)</w:t>
            </w:r>
            <w:r w:rsidR="00AB05A3">
              <w:rPr>
                <w:rFonts w:ascii="Times New Roman" w:eastAsia="Aptos" w:hAnsi="Times New Roman"/>
                <w:kern w:val="2"/>
                <w:sz w:val="24"/>
                <w:szCs w:val="24"/>
                <w14:ligatures w14:val="standardContextual"/>
              </w:rPr>
              <w:t>,</w:t>
            </w:r>
            <w:r w:rsidR="00D45379">
              <w:rPr>
                <w:rFonts w:ascii="Times New Roman" w:eastAsia="Aptos" w:hAnsi="Times New Roman"/>
                <w:kern w:val="2"/>
                <w:sz w:val="24"/>
                <w:szCs w:val="24"/>
                <w14:ligatures w14:val="standardContextual"/>
              </w:rPr>
              <w:t xml:space="preserve"> savukārt iesniegt Saeimā līdz 2</w:t>
            </w:r>
            <w:r w:rsidR="00014CEF">
              <w:rPr>
                <w:rFonts w:ascii="Times New Roman" w:eastAsia="Aptos" w:hAnsi="Times New Roman"/>
                <w:kern w:val="2"/>
                <w:sz w:val="24"/>
                <w:szCs w:val="24"/>
                <w14:ligatures w14:val="standardContextual"/>
              </w:rPr>
              <w:t>025.gada 28.februār</w:t>
            </w:r>
            <w:r w:rsidR="00D45379">
              <w:rPr>
                <w:rFonts w:ascii="Times New Roman" w:eastAsia="Aptos" w:hAnsi="Times New Roman"/>
                <w:kern w:val="2"/>
                <w:sz w:val="24"/>
                <w:szCs w:val="24"/>
                <w14:ligatures w14:val="standardContextual"/>
              </w:rPr>
              <w:t>im</w:t>
            </w:r>
            <w:r w:rsidR="00014CEF">
              <w:rPr>
                <w:rFonts w:ascii="Times New Roman" w:eastAsia="Aptos" w:hAnsi="Times New Roman"/>
                <w:kern w:val="2"/>
                <w:sz w:val="24"/>
                <w:szCs w:val="24"/>
                <w14:ligatures w14:val="standardContextual"/>
              </w:rPr>
              <w:t>.</w:t>
            </w:r>
            <w:r w:rsidR="00EA2058">
              <w:rPr>
                <w:rFonts w:ascii="Times New Roman" w:eastAsia="Aptos" w:hAnsi="Times New Roman"/>
                <w:kern w:val="2"/>
                <w:sz w:val="24"/>
                <w:szCs w:val="24"/>
                <w14:ligatures w14:val="standardContextual"/>
              </w:rPr>
              <w:t xml:space="preserve"> </w:t>
            </w:r>
            <w:r w:rsidR="009D272F">
              <w:rPr>
                <w:rFonts w:ascii="Times New Roman" w:eastAsia="Aptos" w:hAnsi="Times New Roman"/>
                <w:kern w:val="2"/>
                <w:sz w:val="24"/>
                <w:szCs w:val="24"/>
                <w14:ligatures w14:val="standardContextual"/>
              </w:rPr>
              <w:t>Papildus i</w:t>
            </w:r>
            <w:r w:rsidR="00460CF7">
              <w:rPr>
                <w:rFonts w:ascii="Times New Roman" w:eastAsia="Aptos" w:hAnsi="Times New Roman"/>
                <w:kern w:val="2"/>
                <w:sz w:val="24"/>
                <w:szCs w:val="24"/>
                <w14:ligatures w14:val="standardContextual"/>
              </w:rPr>
              <w:t xml:space="preserve">nformē, ka </w:t>
            </w:r>
            <w:r w:rsidR="006574DC" w:rsidRPr="00C84030">
              <w:rPr>
                <w:rFonts w:ascii="Times New Roman" w:eastAsia="Aptos" w:hAnsi="Times New Roman"/>
                <w:kern w:val="2"/>
                <w:sz w:val="24"/>
                <w:szCs w:val="24"/>
                <w14:ligatures w14:val="standardContextual"/>
              </w:rPr>
              <w:t xml:space="preserve">VAFL «divu grozu» principa </w:t>
            </w:r>
            <w:r w:rsidR="00460CF7">
              <w:rPr>
                <w:rFonts w:ascii="Times New Roman" w:eastAsia="Aptos" w:hAnsi="Times New Roman"/>
                <w:kern w:val="2"/>
                <w:sz w:val="24"/>
                <w:szCs w:val="24"/>
                <w14:ligatures w14:val="standardContextual"/>
              </w:rPr>
              <w:t xml:space="preserve">ieviešanas atlikšana ir </w:t>
            </w:r>
            <w:r w:rsidR="006574DC">
              <w:rPr>
                <w:rFonts w:ascii="Times New Roman" w:eastAsia="Aptos" w:hAnsi="Times New Roman"/>
                <w:kern w:val="2"/>
                <w:sz w:val="24"/>
                <w:szCs w:val="24"/>
                <w14:ligatures w14:val="standardContextual"/>
              </w:rPr>
              <w:t>spēkā l</w:t>
            </w:r>
            <w:r w:rsidR="00EA2058">
              <w:rPr>
                <w:rFonts w:ascii="Times New Roman" w:eastAsia="Aptos" w:hAnsi="Times New Roman"/>
                <w:kern w:val="2"/>
                <w:sz w:val="24"/>
                <w:szCs w:val="24"/>
                <w14:ligatures w14:val="standardContextual"/>
              </w:rPr>
              <w:t>īdz 2025.gada beigām</w:t>
            </w:r>
            <w:r w:rsidR="00985F6B">
              <w:rPr>
                <w:rFonts w:ascii="Times New Roman" w:eastAsia="Aptos" w:hAnsi="Times New Roman"/>
                <w:kern w:val="2"/>
                <w:sz w:val="24"/>
                <w:szCs w:val="24"/>
                <w14:ligatures w14:val="standardContextual"/>
              </w:rPr>
              <w:t>.</w:t>
            </w:r>
            <w:r w:rsidR="00AE3442">
              <w:rPr>
                <w:rFonts w:ascii="Times New Roman" w:eastAsia="Aptos" w:hAnsi="Times New Roman"/>
                <w:kern w:val="2"/>
                <w:sz w:val="24"/>
                <w:szCs w:val="24"/>
                <w14:ligatures w14:val="standardContextual"/>
              </w:rPr>
              <w:t xml:space="preserve"> </w:t>
            </w:r>
            <w:r w:rsidR="00235E8B">
              <w:rPr>
                <w:rFonts w:ascii="Times New Roman" w:eastAsia="Aptos" w:hAnsi="Times New Roman"/>
                <w:kern w:val="2"/>
                <w:sz w:val="24"/>
                <w:szCs w:val="24"/>
                <w14:ligatures w14:val="standardContextual"/>
              </w:rPr>
              <w:t xml:space="preserve"> </w:t>
            </w:r>
            <w:r w:rsidR="00AE3442">
              <w:rPr>
                <w:rFonts w:ascii="Times New Roman" w:eastAsia="Aptos" w:hAnsi="Times New Roman"/>
                <w:kern w:val="2"/>
                <w:sz w:val="24"/>
                <w:szCs w:val="24"/>
                <w14:ligatures w14:val="standardContextual"/>
              </w:rPr>
              <w:t>Savukārt</w:t>
            </w:r>
            <w:r w:rsidR="00C91CEA">
              <w:rPr>
                <w:rFonts w:ascii="Times New Roman" w:eastAsia="Aptos" w:hAnsi="Times New Roman"/>
                <w:kern w:val="2"/>
                <w:sz w:val="24"/>
                <w:szCs w:val="24"/>
                <w14:ligatures w14:val="standardContextual"/>
              </w:rPr>
              <w:t>,</w:t>
            </w:r>
            <w:r w:rsidR="00AE3442">
              <w:rPr>
                <w:rFonts w:ascii="Times New Roman" w:eastAsia="Aptos" w:hAnsi="Times New Roman"/>
                <w:kern w:val="2"/>
                <w:sz w:val="24"/>
                <w:szCs w:val="24"/>
                <w14:ligatures w14:val="standardContextual"/>
              </w:rPr>
              <w:t xml:space="preserve"> attiecībā uz Fondu</w:t>
            </w:r>
            <w:r w:rsidR="009D0F5A">
              <w:rPr>
                <w:rFonts w:ascii="Times New Roman" w:eastAsia="Aptos" w:hAnsi="Times New Roman"/>
                <w:kern w:val="2"/>
                <w:sz w:val="24"/>
                <w:szCs w:val="24"/>
                <w14:ligatures w14:val="standardContextual"/>
              </w:rPr>
              <w:t xml:space="preserve"> </w:t>
            </w:r>
            <w:r w:rsidR="00C91CEA">
              <w:rPr>
                <w:rFonts w:ascii="Times New Roman" w:eastAsia="Aptos" w:hAnsi="Times New Roman"/>
                <w:kern w:val="2"/>
                <w:sz w:val="24"/>
                <w:szCs w:val="24"/>
                <w14:ligatures w14:val="standardContextual"/>
              </w:rPr>
              <w:t xml:space="preserve">šī gada augustā būtu </w:t>
            </w:r>
            <w:r w:rsidR="009D0F5A">
              <w:rPr>
                <w:rFonts w:ascii="Times New Roman" w:eastAsia="Aptos" w:hAnsi="Times New Roman"/>
                <w:kern w:val="2"/>
                <w:sz w:val="24"/>
                <w:szCs w:val="24"/>
                <w14:ligatures w14:val="standardContextual"/>
              </w:rPr>
              <w:t>jāizvēlas no</w:t>
            </w:r>
            <w:r w:rsidR="00C91CEA">
              <w:rPr>
                <w:rFonts w:ascii="Times New Roman" w:eastAsia="Aptos" w:hAnsi="Times New Roman"/>
                <w:kern w:val="2"/>
                <w:sz w:val="24"/>
                <w:szCs w:val="24"/>
                <w14:ligatures w14:val="standardContextual"/>
              </w:rPr>
              <w:t xml:space="preserve"> </w:t>
            </w:r>
            <w:r w:rsidR="00BE1E3B">
              <w:rPr>
                <w:rFonts w:ascii="Times New Roman" w:eastAsia="Aptos" w:hAnsi="Times New Roman"/>
                <w:kern w:val="2"/>
                <w:sz w:val="24"/>
                <w:szCs w:val="24"/>
                <w14:ligatures w14:val="standardContextual"/>
              </w:rPr>
              <w:t>piedāvātaj</w:t>
            </w:r>
            <w:r w:rsidR="00C91CEA">
              <w:rPr>
                <w:rFonts w:ascii="Times New Roman" w:eastAsia="Aptos" w:hAnsi="Times New Roman"/>
                <w:kern w:val="2"/>
                <w:sz w:val="24"/>
                <w:szCs w:val="24"/>
                <w14:ligatures w14:val="standardContextual"/>
              </w:rPr>
              <w:t>ām alternatīvām.</w:t>
            </w:r>
            <w:r w:rsidR="00BE1E3B">
              <w:rPr>
                <w:rFonts w:ascii="Times New Roman" w:eastAsia="Aptos" w:hAnsi="Times New Roman"/>
                <w:kern w:val="2"/>
                <w:sz w:val="24"/>
                <w:szCs w:val="24"/>
                <w14:ligatures w14:val="standardContextual"/>
              </w:rPr>
              <w:t xml:space="preserve"> </w:t>
            </w:r>
            <w:r w:rsidR="0085503A">
              <w:rPr>
                <w:rFonts w:ascii="Times New Roman" w:eastAsia="Aptos" w:hAnsi="Times New Roman"/>
                <w:kern w:val="2"/>
                <w:sz w:val="24"/>
                <w:szCs w:val="24"/>
                <w14:ligatures w14:val="standardContextual"/>
              </w:rPr>
              <w:t>Informatīv</w:t>
            </w:r>
            <w:r w:rsidR="002000E7">
              <w:rPr>
                <w:rFonts w:ascii="Times New Roman" w:eastAsia="Aptos" w:hAnsi="Times New Roman"/>
                <w:kern w:val="2"/>
                <w:sz w:val="24"/>
                <w:szCs w:val="24"/>
                <w14:ligatures w14:val="standardContextual"/>
              </w:rPr>
              <w:t>o</w:t>
            </w:r>
            <w:r w:rsidR="0085503A">
              <w:rPr>
                <w:rFonts w:ascii="Times New Roman" w:eastAsia="Aptos" w:hAnsi="Times New Roman"/>
                <w:kern w:val="2"/>
                <w:sz w:val="24"/>
                <w:szCs w:val="24"/>
                <w14:ligatures w14:val="standardContextual"/>
              </w:rPr>
              <w:t xml:space="preserve"> ziņojum</w:t>
            </w:r>
            <w:r w:rsidR="002000E7">
              <w:rPr>
                <w:rFonts w:ascii="Times New Roman" w:eastAsia="Aptos" w:hAnsi="Times New Roman"/>
                <w:kern w:val="2"/>
                <w:sz w:val="24"/>
                <w:szCs w:val="24"/>
                <w14:ligatures w14:val="standardContextual"/>
              </w:rPr>
              <w:t>u</w:t>
            </w:r>
            <w:r w:rsidR="0085503A">
              <w:rPr>
                <w:rFonts w:ascii="Times New Roman" w:eastAsia="Aptos" w:hAnsi="Times New Roman"/>
                <w:kern w:val="2"/>
                <w:sz w:val="24"/>
                <w:szCs w:val="24"/>
                <w14:ligatures w14:val="standardContextual"/>
              </w:rPr>
              <w:t xml:space="preserve"> </w:t>
            </w:r>
            <w:r w:rsidR="009750BC">
              <w:rPr>
                <w:rFonts w:ascii="Times New Roman" w:eastAsia="Aptos" w:hAnsi="Times New Roman"/>
                <w:kern w:val="2"/>
                <w:sz w:val="24"/>
                <w:szCs w:val="24"/>
                <w14:ligatures w14:val="standardContextual"/>
              </w:rPr>
              <w:t xml:space="preserve">ar minēto </w:t>
            </w:r>
            <w:r w:rsidR="00C91CEA">
              <w:rPr>
                <w:rFonts w:ascii="Times New Roman" w:eastAsia="Aptos" w:hAnsi="Times New Roman"/>
                <w:kern w:val="2"/>
                <w:sz w:val="24"/>
                <w:szCs w:val="24"/>
                <w14:ligatures w14:val="standardContextual"/>
              </w:rPr>
              <w:t xml:space="preserve">divu </w:t>
            </w:r>
            <w:r w:rsidR="009750BC">
              <w:rPr>
                <w:rFonts w:ascii="Times New Roman" w:eastAsia="Aptos" w:hAnsi="Times New Roman"/>
                <w:kern w:val="2"/>
                <w:sz w:val="24"/>
                <w:szCs w:val="24"/>
                <w14:ligatures w14:val="standardContextual"/>
              </w:rPr>
              <w:t xml:space="preserve">alternatīvu detalizēto analīzi </w:t>
            </w:r>
            <w:r w:rsidR="0085503A">
              <w:rPr>
                <w:rFonts w:ascii="Times New Roman" w:eastAsia="Aptos" w:hAnsi="Times New Roman"/>
                <w:kern w:val="2"/>
                <w:sz w:val="24"/>
                <w:szCs w:val="24"/>
                <w14:ligatures w14:val="standardContextual"/>
              </w:rPr>
              <w:t xml:space="preserve">MK </w:t>
            </w:r>
            <w:r w:rsidR="006574DC">
              <w:rPr>
                <w:rFonts w:ascii="Times New Roman" w:eastAsia="Aptos" w:hAnsi="Times New Roman"/>
                <w:kern w:val="2"/>
                <w:sz w:val="24"/>
                <w:szCs w:val="24"/>
                <w14:ligatures w14:val="standardContextual"/>
              </w:rPr>
              <w:t>plānots iesniegt šī</w:t>
            </w:r>
            <w:r w:rsidR="0085503A">
              <w:rPr>
                <w:rFonts w:ascii="Times New Roman" w:eastAsia="Aptos" w:hAnsi="Times New Roman"/>
                <w:kern w:val="2"/>
                <w:sz w:val="24"/>
                <w:szCs w:val="24"/>
                <w14:ligatures w14:val="standardContextual"/>
              </w:rPr>
              <w:t xml:space="preserve"> gada septembrī</w:t>
            </w:r>
            <w:r w:rsidR="002000E7">
              <w:rPr>
                <w:rFonts w:ascii="Times New Roman" w:eastAsia="Aptos" w:hAnsi="Times New Roman"/>
                <w:kern w:val="2"/>
                <w:sz w:val="24"/>
                <w:szCs w:val="24"/>
                <w14:ligatures w14:val="standardContextual"/>
              </w:rPr>
              <w:t>/</w:t>
            </w:r>
            <w:r w:rsidR="0085503A">
              <w:rPr>
                <w:rFonts w:ascii="Times New Roman" w:eastAsia="Aptos" w:hAnsi="Times New Roman"/>
                <w:kern w:val="2"/>
                <w:sz w:val="24"/>
                <w:szCs w:val="24"/>
                <w14:ligatures w14:val="standardContextual"/>
              </w:rPr>
              <w:t>oktobrī</w:t>
            </w:r>
            <w:r w:rsidR="009750BC">
              <w:rPr>
                <w:rFonts w:ascii="Times New Roman" w:eastAsia="Aptos" w:hAnsi="Times New Roman"/>
                <w:kern w:val="2"/>
                <w:sz w:val="24"/>
                <w:szCs w:val="24"/>
                <w14:ligatures w14:val="standardContextual"/>
              </w:rPr>
              <w:t>.</w:t>
            </w:r>
            <w:r w:rsidR="00282DE8">
              <w:rPr>
                <w:rFonts w:ascii="Times New Roman" w:eastAsia="Aptos" w:hAnsi="Times New Roman"/>
                <w:kern w:val="2"/>
                <w:sz w:val="24"/>
                <w:szCs w:val="24"/>
                <w14:ligatures w14:val="standardContextual"/>
              </w:rPr>
              <w:t xml:space="preserve"> </w:t>
            </w:r>
            <w:r w:rsidR="00282DE8" w:rsidRPr="005C7B43">
              <w:rPr>
                <w:rFonts w:ascii="Times New Roman" w:eastAsia="Aptos" w:hAnsi="Times New Roman"/>
                <w:kern w:val="2"/>
                <w:sz w:val="24"/>
                <w:szCs w:val="24"/>
                <w14:ligatures w14:val="standardContextual"/>
              </w:rPr>
              <w:t>2024.gada beigās</w:t>
            </w:r>
            <w:r w:rsidR="00282DE8">
              <w:rPr>
                <w:rFonts w:ascii="Times New Roman" w:eastAsia="Aptos" w:hAnsi="Times New Roman"/>
                <w:kern w:val="2"/>
                <w:sz w:val="24"/>
                <w:szCs w:val="24"/>
                <w14:ligatures w14:val="standardContextual"/>
              </w:rPr>
              <w:t xml:space="preserve"> </w:t>
            </w:r>
            <w:r w:rsidR="002000E7">
              <w:rPr>
                <w:rFonts w:ascii="Times New Roman" w:eastAsia="Aptos" w:hAnsi="Times New Roman"/>
                <w:kern w:val="2"/>
                <w:sz w:val="24"/>
                <w:szCs w:val="24"/>
                <w14:ligatures w14:val="standardContextual"/>
              </w:rPr>
              <w:t xml:space="preserve">ministrija </w:t>
            </w:r>
            <w:r w:rsidR="00282DE8">
              <w:rPr>
                <w:rFonts w:ascii="Times New Roman" w:eastAsia="Aptos" w:hAnsi="Times New Roman"/>
                <w:kern w:val="2"/>
                <w:sz w:val="24"/>
                <w:szCs w:val="24"/>
                <w14:ligatures w14:val="standardContextual"/>
              </w:rPr>
              <w:t xml:space="preserve">plāno pabeigt izskatīt </w:t>
            </w:r>
            <w:r w:rsidR="006574DC">
              <w:rPr>
                <w:rFonts w:ascii="Times New Roman" w:eastAsia="Aptos" w:hAnsi="Times New Roman"/>
                <w:kern w:val="2"/>
                <w:sz w:val="24"/>
                <w:szCs w:val="24"/>
                <w14:ligatures w14:val="standardContextual"/>
              </w:rPr>
              <w:t>Fonda</w:t>
            </w:r>
            <w:r w:rsidR="005C7B43" w:rsidRPr="005C7B43">
              <w:rPr>
                <w:rFonts w:ascii="Times New Roman" w:eastAsia="Aptos" w:hAnsi="Times New Roman"/>
                <w:kern w:val="2"/>
                <w:sz w:val="24"/>
                <w:szCs w:val="24"/>
                <w14:ligatures w14:val="standardContextual"/>
              </w:rPr>
              <w:t xml:space="preserve"> normatīvo</w:t>
            </w:r>
            <w:r w:rsidR="00235E8B">
              <w:rPr>
                <w:rFonts w:ascii="Times New Roman" w:eastAsia="Aptos" w:hAnsi="Times New Roman"/>
                <w:kern w:val="2"/>
                <w:sz w:val="24"/>
                <w:szCs w:val="24"/>
                <w14:ligatures w14:val="standardContextual"/>
              </w:rPr>
              <w:t>s</w:t>
            </w:r>
            <w:r w:rsidR="005C7B43" w:rsidRPr="005C7B43">
              <w:rPr>
                <w:rFonts w:ascii="Times New Roman" w:eastAsia="Aptos" w:hAnsi="Times New Roman"/>
                <w:kern w:val="2"/>
                <w:sz w:val="24"/>
                <w:szCs w:val="24"/>
                <w14:ligatures w14:val="standardContextual"/>
              </w:rPr>
              <w:t xml:space="preserve"> </w:t>
            </w:r>
            <w:r w:rsidR="00C91CEA">
              <w:rPr>
                <w:rFonts w:ascii="Times New Roman" w:eastAsia="Aptos" w:hAnsi="Times New Roman"/>
                <w:kern w:val="2"/>
                <w:sz w:val="24"/>
                <w:szCs w:val="24"/>
                <w14:ligatures w14:val="standardContextual"/>
              </w:rPr>
              <w:t xml:space="preserve">tiesību </w:t>
            </w:r>
            <w:r w:rsidR="005C7B43" w:rsidRPr="005C7B43">
              <w:rPr>
                <w:rFonts w:ascii="Times New Roman" w:eastAsia="Aptos" w:hAnsi="Times New Roman"/>
                <w:kern w:val="2"/>
                <w:sz w:val="24"/>
                <w:szCs w:val="24"/>
                <w14:ligatures w14:val="standardContextual"/>
              </w:rPr>
              <w:t>aktu</w:t>
            </w:r>
            <w:r w:rsidR="00282DE8">
              <w:rPr>
                <w:rFonts w:ascii="Times New Roman" w:eastAsia="Aptos" w:hAnsi="Times New Roman"/>
                <w:kern w:val="2"/>
                <w:sz w:val="24"/>
                <w:szCs w:val="24"/>
                <w14:ligatures w14:val="standardContextual"/>
              </w:rPr>
              <w:t>s</w:t>
            </w:r>
            <w:r w:rsidR="001F2270">
              <w:rPr>
                <w:rFonts w:ascii="Times New Roman" w:eastAsia="Aptos" w:hAnsi="Times New Roman"/>
                <w:kern w:val="2"/>
                <w:sz w:val="24"/>
                <w:szCs w:val="24"/>
                <w14:ligatures w14:val="standardContextual"/>
              </w:rPr>
              <w:t xml:space="preserve"> un</w:t>
            </w:r>
            <w:r w:rsidR="002000E7">
              <w:rPr>
                <w:rFonts w:ascii="Times New Roman" w:eastAsia="Aptos" w:hAnsi="Times New Roman"/>
                <w:kern w:val="2"/>
                <w:sz w:val="24"/>
                <w:szCs w:val="24"/>
                <w14:ligatures w14:val="standardContextual"/>
              </w:rPr>
              <w:t xml:space="preserve"> 2025.gadā </w:t>
            </w:r>
            <w:r w:rsidR="001F2270">
              <w:rPr>
                <w:rFonts w:ascii="Times New Roman" w:eastAsia="Aptos" w:hAnsi="Times New Roman"/>
                <w:kern w:val="2"/>
                <w:sz w:val="24"/>
                <w:szCs w:val="24"/>
                <w14:ligatures w14:val="standardContextual"/>
              </w:rPr>
              <w:t>virzīt tos Saeim</w:t>
            </w:r>
            <w:r w:rsidR="002000E7">
              <w:rPr>
                <w:rFonts w:ascii="Times New Roman" w:eastAsia="Aptos" w:hAnsi="Times New Roman"/>
                <w:kern w:val="2"/>
                <w:sz w:val="24"/>
                <w:szCs w:val="24"/>
                <w14:ligatures w14:val="standardContextual"/>
              </w:rPr>
              <w:t>ai.</w:t>
            </w:r>
          </w:p>
          <w:p w14:paraId="5C3339FA" w14:textId="5E5A67D4" w:rsidR="001F2270" w:rsidRDefault="000975DD" w:rsidP="005C7B43">
            <w:pPr>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Notiek diskusija pa</w:t>
            </w:r>
            <w:r w:rsidR="000B1C4A">
              <w:rPr>
                <w:rFonts w:ascii="Times New Roman" w:eastAsia="Aptos" w:hAnsi="Times New Roman"/>
                <w:kern w:val="2"/>
                <w:sz w:val="24"/>
                <w:szCs w:val="24"/>
                <w14:ligatures w14:val="standardContextual"/>
              </w:rPr>
              <w:t xml:space="preserve">r </w:t>
            </w:r>
            <w:r w:rsidR="001F3AF5">
              <w:rPr>
                <w:rFonts w:ascii="Times New Roman" w:eastAsia="Aptos" w:hAnsi="Times New Roman"/>
                <w:kern w:val="2"/>
                <w:sz w:val="24"/>
                <w:szCs w:val="24"/>
                <w14:ligatures w14:val="standardContextual"/>
              </w:rPr>
              <w:t xml:space="preserve">minētajām </w:t>
            </w:r>
            <w:r w:rsidR="000B1C4A">
              <w:rPr>
                <w:rFonts w:ascii="Times New Roman" w:eastAsia="Aptos" w:hAnsi="Times New Roman"/>
                <w:kern w:val="2"/>
                <w:sz w:val="24"/>
                <w:szCs w:val="24"/>
                <w14:ligatures w14:val="standardContextual"/>
              </w:rPr>
              <w:t>alternatīvām.</w:t>
            </w:r>
          </w:p>
          <w:p w14:paraId="39317E92" w14:textId="59AD44FC" w:rsidR="006D3CE1" w:rsidRPr="00900514" w:rsidRDefault="00275711" w:rsidP="00445024">
            <w:pPr>
              <w:spacing w:after="160" w:line="259" w:lineRule="auto"/>
              <w:jc w:val="both"/>
              <w:rPr>
                <w:rFonts w:ascii="Times New Roman" w:eastAsia="Aptos" w:hAnsi="Times New Roman"/>
                <w:kern w:val="2"/>
                <w:sz w:val="24"/>
                <w:szCs w:val="24"/>
                <w14:ligatures w14:val="standardContextual"/>
              </w:rPr>
            </w:pPr>
            <w:proofErr w:type="spellStart"/>
            <w:r w:rsidRPr="001F3AF5">
              <w:rPr>
                <w:rFonts w:ascii="Times New Roman" w:eastAsia="Aptos" w:hAnsi="Times New Roman"/>
                <w:b/>
                <w:bCs/>
                <w:kern w:val="2"/>
                <w:sz w:val="24"/>
                <w:szCs w:val="24"/>
                <w14:ligatures w14:val="standardContextual"/>
              </w:rPr>
              <w:t>V.Keris</w:t>
            </w:r>
            <w:proofErr w:type="spellEnd"/>
            <w:r>
              <w:rPr>
                <w:rFonts w:ascii="Times New Roman" w:eastAsia="Aptos" w:hAnsi="Times New Roman"/>
                <w:kern w:val="2"/>
                <w:sz w:val="24"/>
                <w:szCs w:val="24"/>
                <w14:ligatures w14:val="standardContextual"/>
              </w:rPr>
              <w:t xml:space="preserve"> </w:t>
            </w:r>
            <w:r w:rsidR="00084697">
              <w:rPr>
                <w:rFonts w:ascii="Times New Roman" w:eastAsia="Aptos" w:hAnsi="Times New Roman"/>
                <w:kern w:val="2"/>
                <w:sz w:val="24"/>
                <w:szCs w:val="24"/>
                <w14:ligatures w14:val="standardContextual"/>
              </w:rPr>
              <w:t>pauž viedokli, ka</w:t>
            </w:r>
            <w:r w:rsidR="00DF5402">
              <w:rPr>
                <w:rFonts w:ascii="Times New Roman" w:eastAsia="Aptos" w:hAnsi="Times New Roman"/>
                <w:kern w:val="2"/>
                <w:sz w:val="24"/>
                <w:szCs w:val="24"/>
                <w14:ligatures w14:val="standardContextual"/>
              </w:rPr>
              <w:t>, no vienas puses,</w:t>
            </w:r>
            <w:r w:rsidR="00084697">
              <w:rPr>
                <w:rFonts w:ascii="Times New Roman" w:eastAsia="Aptos" w:hAnsi="Times New Roman"/>
                <w:kern w:val="2"/>
                <w:sz w:val="24"/>
                <w:szCs w:val="24"/>
                <w14:ligatures w14:val="standardContextual"/>
              </w:rPr>
              <w:t xml:space="preserve"> mēs </w:t>
            </w:r>
            <w:r w:rsidR="00081F04">
              <w:rPr>
                <w:rFonts w:ascii="Times New Roman" w:eastAsia="Aptos" w:hAnsi="Times New Roman"/>
                <w:kern w:val="2"/>
                <w:sz w:val="24"/>
                <w:szCs w:val="24"/>
                <w14:ligatures w14:val="standardContextual"/>
              </w:rPr>
              <w:t xml:space="preserve">iepriekš </w:t>
            </w:r>
            <w:r w:rsidR="00084697">
              <w:rPr>
                <w:rFonts w:ascii="Times New Roman" w:eastAsia="Aptos" w:hAnsi="Times New Roman"/>
                <w:kern w:val="2"/>
                <w:sz w:val="24"/>
                <w:szCs w:val="24"/>
                <w14:ligatures w14:val="standardContextual"/>
              </w:rPr>
              <w:t xml:space="preserve">runājām par Fonda </w:t>
            </w:r>
            <w:r w:rsidR="00081F04">
              <w:rPr>
                <w:rFonts w:ascii="Times New Roman" w:eastAsia="Aptos" w:hAnsi="Times New Roman"/>
                <w:kern w:val="2"/>
                <w:sz w:val="24"/>
                <w:szCs w:val="24"/>
                <w14:ligatures w14:val="standardContextual"/>
              </w:rPr>
              <w:t>finansējuma pārvaldīšanas jautājumiem, tagad pārslēdz</w:t>
            </w:r>
            <w:r w:rsidR="00F066A6">
              <w:rPr>
                <w:rFonts w:ascii="Times New Roman" w:eastAsia="Aptos" w:hAnsi="Times New Roman"/>
                <w:kern w:val="2"/>
                <w:sz w:val="24"/>
                <w:szCs w:val="24"/>
                <w14:ligatures w14:val="standardContextual"/>
              </w:rPr>
              <w:t>ā</w:t>
            </w:r>
            <w:r w:rsidR="00081F04">
              <w:rPr>
                <w:rFonts w:ascii="Times New Roman" w:eastAsia="Aptos" w:hAnsi="Times New Roman"/>
                <w:kern w:val="2"/>
                <w:sz w:val="24"/>
                <w:szCs w:val="24"/>
                <w14:ligatures w14:val="standardContextual"/>
              </w:rPr>
              <w:t>mies uz finansēšanas jautājumiem</w:t>
            </w:r>
            <w:r w:rsidR="00DF5402">
              <w:rPr>
                <w:rFonts w:ascii="Times New Roman" w:eastAsia="Aptos" w:hAnsi="Times New Roman"/>
                <w:kern w:val="2"/>
                <w:sz w:val="24"/>
                <w:szCs w:val="24"/>
                <w14:ligatures w14:val="standardContextual"/>
              </w:rPr>
              <w:t>, tāpēc var secināt, ka neesam gatavi</w:t>
            </w:r>
            <w:r w:rsidR="00CA6F3D">
              <w:rPr>
                <w:rFonts w:ascii="Times New Roman" w:eastAsia="Aptos" w:hAnsi="Times New Roman"/>
                <w:kern w:val="2"/>
                <w:sz w:val="24"/>
                <w:szCs w:val="24"/>
                <w14:ligatures w14:val="standardContextual"/>
              </w:rPr>
              <w:t>, ņemot vērā līdzšinējo darbu</w:t>
            </w:r>
            <w:r w:rsidR="00081F04">
              <w:rPr>
                <w:rFonts w:ascii="Times New Roman" w:eastAsia="Aptos" w:hAnsi="Times New Roman"/>
                <w:kern w:val="2"/>
                <w:sz w:val="24"/>
                <w:szCs w:val="24"/>
                <w14:ligatures w14:val="standardContextual"/>
              </w:rPr>
              <w:t>.</w:t>
            </w:r>
            <w:r w:rsidR="00CA6F3D">
              <w:rPr>
                <w:rFonts w:ascii="Times New Roman" w:eastAsia="Aptos" w:hAnsi="Times New Roman"/>
                <w:kern w:val="2"/>
                <w:sz w:val="24"/>
                <w:szCs w:val="24"/>
                <w14:ligatures w14:val="standardContextual"/>
              </w:rPr>
              <w:t xml:space="preserve"> </w:t>
            </w:r>
            <w:r w:rsidR="00E67E41">
              <w:rPr>
                <w:rFonts w:ascii="Times New Roman" w:eastAsia="Aptos" w:hAnsi="Times New Roman"/>
                <w:kern w:val="2"/>
                <w:sz w:val="24"/>
                <w:szCs w:val="24"/>
                <w14:ligatures w14:val="standardContextual"/>
              </w:rPr>
              <w:t xml:space="preserve">No otras puses, </w:t>
            </w:r>
            <w:r w:rsidR="00477A0E">
              <w:rPr>
                <w:rFonts w:ascii="Times New Roman" w:eastAsia="Aptos" w:hAnsi="Times New Roman"/>
                <w:kern w:val="2"/>
                <w:sz w:val="24"/>
                <w:szCs w:val="24"/>
                <w14:ligatures w14:val="standardContextual"/>
              </w:rPr>
              <w:t>vai ir kaut kādas politiskas pazīmes</w:t>
            </w:r>
            <w:r w:rsidR="003667E9">
              <w:rPr>
                <w:rFonts w:ascii="Times New Roman" w:eastAsia="Aptos" w:hAnsi="Times New Roman"/>
                <w:kern w:val="2"/>
                <w:sz w:val="24"/>
                <w:szCs w:val="24"/>
                <w14:ligatures w14:val="standardContextual"/>
              </w:rPr>
              <w:t xml:space="preserve">, ka ir paredzēts veselības aprūpei tuvākajā laikā ar politiskiem lēmumiem </w:t>
            </w:r>
            <w:r w:rsidR="0023193A">
              <w:rPr>
                <w:rFonts w:ascii="Times New Roman" w:eastAsia="Aptos" w:hAnsi="Times New Roman"/>
                <w:kern w:val="2"/>
                <w:sz w:val="24"/>
                <w:szCs w:val="24"/>
                <w14:ligatures w14:val="standardContextual"/>
              </w:rPr>
              <w:t>piešķirt iezīmētu, stabilu, prognozējamu</w:t>
            </w:r>
            <w:r w:rsidR="00727F5B">
              <w:rPr>
                <w:rFonts w:ascii="Times New Roman" w:eastAsia="Aptos" w:hAnsi="Times New Roman"/>
                <w:kern w:val="2"/>
                <w:sz w:val="24"/>
                <w:szCs w:val="24"/>
                <w14:ligatures w14:val="standardContextual"/>
              </w:rPr>
              <w:t xml:space="preserve"> </w:t>
            </w:r>
            <w:r w:rsidR="009759F0">
              <w:rPr>
                <w:rFonts w:ascii="Times New Roman" w:eastAsia="Aptos" w:hAnsi="Times New Roman"/>
                <w:kern w:val="2"/>
                <w:sz w:val="24"/>
                <w:szCs w:val="24"/>
                <w14:ligatures w14:val="standardContextual"/>
              </w:rPr>
              <w:t xml:space="preserve">finansējuma avotu. Var droši atbildēt, ka nav. </w:t>
            </w:r>
            <w:r w:rsidR="009B6494">
              <w:rPr>
                <w:rFonts w:ascii="Times New Roman" w:eastAsia="Aptos" w:hAnsi="Times New Roman"/>
                <w:kern w:val="2"/>
                <w:sz w:val="24"/>
                <w:szCs w:val="24"/>
                <w14:ligatures w14:val="standardContextual"/>
              </w:rPr>
              <w:t xml:space="preserve">Paraugoties uz </w:t>
            </w:r>
            <w:r w:rsidR="009B6494">
              <w:rPr>
                <w:rFonts w:ascii="Times New Roman" w:eastAsia="Aptos" w:hAnsi="Times New Roman"/>
                <w:kern w:val="2"/>
                <w:sz w:val="24"/>
                <w:szCs w:val="24"/>
                <w14:ligatures w14:val="standardContextual"/>
              </w:rPr>
              <w:lastRenderedPageBreak/>
              <w:t>piedāvāt</w:t>
            </w:r>
            <w:r w:rsidR="000F7C21">
              <w:rPr>
                <w:rFonts w:ascii="Times New Roman" w:eastAsia="Aptos" w:hAnsi="Times New Roman"/>
                <w:kern w:val="2"/>
                <w:sz w:val="24"/>
                <w:szCs w:val="24"/>
                <w14:ligatures w14:val="standardContextual"/>
              </w:rPr>
              <w:t>ajām finansējuma pārvaldīšanas alternatīvām</w:t>
            </w:r>
            <w:r w:rsidR="00E32B48">
              <w:rPr>
                <w:rFonts w:ascii="Times New Roman" w:eastAsia="Aptos" w:hAnsi="Times New Roman"/>
                <w:kern w:val="2"/>
                <w:sz w:val="24"/>
                <w:szCs w:val="24"/>
                <w14:ligatures w14:val="standardContextual"/>
              </w:rPr>
              <w:t>, uzreiz jāatzīmē, ka viens no galvenajiem Fonda veidošanas nosacījumiem</w:t>
            </w:r>
            <w:r w:rsidR="00FE146E">
              <w:rPr>
                <w:rFonts w:ascii="Times New Roman" w:eastAsia="Aptos" w:hAnsi="Times New Roman"/>
                <w:kern w:val="2"/>
                <w:sz w:val="24"/>
                <w:szCs w:val="24"/>
                <w14:ligatures w14:val="standardContextual"/>
              </w:rPr>
              <w:t xml:space="preserve"> ir iezīmēts, stabils, prognozējams finansējuma avots.</w:t>
            </w:r>
            <w:r w:rsidR="009A6805">
              <w:rPr>
                <w:rFonts w:ascii="Times New Roman" w:eastAsia="Aptos" w:hAnsi="Times New Roman"/>
                <w:kern w:val="2"/>
                <w:sz w:val="24"/>
                <w:szCs w:val="24"/>
                <w14:ligatures w14:val="standardContextual"/>
              </w:rPr>
              <w:t xml:space="preserve"> Un, ja šobrīd šāda avota nav, </w:t>
            </w:r>
            <w:r w:rsidR="00E86F40">
              <w:rPr>
                <w:rFonts w:ascii="Times New Roman" w:eastAsia="Aptos" w:hAnsi="Times New Roman"/>
                <w:kern w:val="2"/>
                <w:sz w:val="24"/>
                <w:szCs w:val="24"/>
                <w14:ligatures w14:val="standardContextual"/>
              </w:rPr>
              <w:t>un nav pazīmju, ka tāds tuvākajā laikā varētu tikt izveidots</w:t>
            </w:r>
            <w:r w:rsidR="006E669C">
              <w:rPr>
                <w:rFonts w:ascii="Times New Roman" w:eastAsia="Aptos" w:hAnsi="Times New Roman"/>
                <w:kern w:val="2"/>
                <w:sz w:val="24"/>
                <w:szCs w:val="24"/>
                <w14:ligatures w14:val="standardContextual"/>
              </w:rPr>
              <w:t xml:space="preserve">, tad visas tālākās runas par Fonda veidošanu, kļūst samērā teorētiskas. </w:t>
            </w:r>
            <w:r w:rsidR="00AC2DD6">
              <w:rPr>
                <w:rFonts w:ascii="Times New Roman" w:eastAsia="Aptos" w:hAnsi="Times New Roman"/>
                <w:kern w:val="2"/>
                <w:sz w:val="24"/>
                <w:szCs w:val="24"/>
                <w14:ligatures w14:val="standardContextual"/>
              </w:rPr>
              <w:t xml:space="preserve">Runājot par 1.alternatīvu, </w:t>
            </w:r>
            <w:r w:rsidR="007F74BF">
              <w:rPr>
                <w:rFonts w:ascii="Times New Roman" w:eastAsia="Aptos" w:hAnsi="Times New Roman"/>
                <w:kern w:val="2"/>
                <w:sz w:val="24"/>
                <w:szCs w:val="24"/>
                <w14:ligatures w14:val="standardContextual"/>
              </w:rPr>
              <w:t xml:space="preserve">tas būtu labākais risinājums. </w:t>
            </w:r>
            <w:r w:rsidR="001949F2">
              <w:rPr>
                <w:rFonts w:ascii="Times New Roman" w:eastAsia="Aptos" w:hAnsi="Times New Roman"/>
                <w:kern w:val="2"/>
                <w:sz w:val="24"/>
                <w:szCs w:val="24"/>
                <w14:ligatures w14:val="standardContextual"/>
              </w:rPr>
              <w:t xml:space="preserve">Runājot par plusiem un mīnusiem, </w:t>
            </w:r>
            <w:r w:rsidR="00AF25EA">
              <w:rPr>
                <w:rFonts w:ascii="Times New Roman" w:eastAsia="Aptos" w:hAnsi="Times New Roman"/>
                <w:kern w:val="2"/>
                <w:sz w:val="24"/>
                <w:szCs w:val="24"/>
                <w14:ligatures w14:val="standardContextual"/>
              </w:rPr>
              <w:t>tad var atzīmēt</w:t>
            </w:r>
            <w:r w:rsidR="00C75090">
              <w:rPr>
                <w:rFonts w:ascii="Times New Roman" w:eastAsia="Aptos" w:hAnsi="Times New Roman"/>
                <w:kern w:val="2"/>
                <w:sz w:val="24"/>
                <w:szCs w:val="24"/>
                <w14:ligatures w14:val="standardContextual"/>
              </w:rPr>
              <w:t xml:space="preserve"> divas </w:t>
            </w:r>
            <w:r w:rsidR="00C75090" w:rsidRPr="00900514">
              <w:rPr>
                <w:rFonts w:ascii="Times New Roman" w:eastAsia="Aptos" w:hAnsi="Times New Roman"/>
                <w:kern w:val="2"/>
                <w:sz w:val="24"/>
                <w:szCs w:val="24"/>
                <w14:ligatures w14:val="standardContextual"/>
              </w:rPr>
              <w:t>lietas</w:t>
            </w:r>
            <w:r w:rsidR="00923F77" w:rsidRPr="00900514">
              <w:rPr>
                <w:rFonts w:ascii="Times New Roman" w:eastAsia="Aptos" w:hAnsi="Times New Roman"/>
                <w:kern w:val="2"/>
                <w:sz w:val="24"/>
                <w:szCs w:val="24"/>
                <w14:ligatures w14:val="standardContextual"/>
              </w:rPr>
              <w:t>.</w:t>
            </w:r>
            <w:r w:rsidR="00C75090" w:rsidRPr="00900514">
              <w:rPr>
                <w:rFonts w:ascii="Times New Roman" w:eastAsia="Aptos" w:hAnsi="Times New Roman"/>
                <w:kern w:val="2"/>
                <w:sz w:val="24"/>
                <w:szCs w:val="24"/>
                <w14:ligatures w14:val="standardContextual"/>
              </w:rPr>
              <w:t xml:space="preserve"> </w:t>
            </w:r>
            <w:r w:rsidR="00923F77" w:rsidRPr="00900514">
              <w:rPr>
                <w:rFonts w:ascii="Times New Roman" w:eastAsia="Aptos" w:hAnsi="Times New Roman"/>
                <w:kern w:val="2"/>
                <w:sz w:val="24"/>
                <w:szCs w:val="24"/>
                <w14:ligatures w14:val="standardContextual"/>
              </w:rPr>
              <w:t>P</w:t>
            </w:r>
            <w:r w:rsidR="00C75090" w:rsidRPr="00900514">
              <w:rPr>
                <w:rFonts w:ascii="Times New Roman" w:eastAsia="Aptos" w:hAnsi="Times New Roman"/>
                <w:kern w:val="2"/>
                <w:sz w:val="24"/>
                <w:szCs w:val="24"/>
                <w14:ligatures w14:val="standardContextual"/>
              </w:rPr>
              <w:t>irmkārt</w:t>
            </w:r>
            <w:r w:rsidR="00AF25EA" w:rsidRPr="00900514">
              <w:rPr>
                <w:rFonts w:ascii="Times New Roman" w:eastAsia="Aptos" w:hAnsi="Times New Roman"/>
                <w:kern w:val="2"/>
                <w:sz w:val="24"/>
                <w:szCs w:val="24"/>
                <w14:ligatures w14:val="standardContextual"/>
              </w:rPr>
              <w:t xml:space="preserve">, </w:t>
            </w:r>
            <w:r w:rsidR="00923F77" w:rsidRPr="00900514">
              <w:rPr>
                <w:rFonts w:ascii="Times New Roman" w:eastAsia="Aptos" w:hAnsi="Times New Roman"/>
                <w:kern w:val="2"/>
                <w:sz w:val="24"/>
                <w:szCs w:val="24"/>
                <w14:ligatures w14:val="standardContextual"/>
              </w:rPr>
              <w:t xml:space="preserve">prezentācijā minētais, </w:t>
            </w:r>
            <w:r w:rsidR="00AF25EA" w:rsidRPr="00900514">
              <w:rPr>
                <w:rFonts w:ascii="Times New Roman" w:eastAsia="Aptos" w:hAnsi="Times New Roman"/>
                <w:kern w:val="2"/>
                <w:sz w:val="24"/>
                <w:szCs w:val="24"/>
                <w14:ligatures w14:val="standardContextual"/>
              </w:rPr>
              <w:t xml:space="preserve">ka </w:t>
            </w:r>
            <w:r w:rsidR="000B34E4" w:rsidRPr="00900514">
              <w:rPr>
                <w:rFonts w:ascii="Times New Roman" w:eastAsia="Aptos" w:hAnsi="Times New Roman"/>
                <w:kern w:val="2"/>
                <w:sz w:val="24"/>
                <w:szCs w:val="24"/>
                <w14:ligatures w14:val="standardContextual"/>
              </w:rPr>
              <w:t>sabiedrības grupas joprojām tieši netiek iesaistītas lēmumu pieņemšanā</w:t>
            </w:r>
            <w:r w:rsidR="00C75090" w:rsidRPr="00900514">
              <w:rPr>
                <w:rFonts w:ascii="Times New Roman" w:eastAsia="Aptos" w:hAnsi="Times New Roman"/>
                <w:kern w:val="2"/>
                <w:sz w:val="24"/>
                <w:szCs w:val="24"/>
                <w14:ligatures w14:val="standardContextual"/>
              </w:rPr>
              <w:t xml:space="preserve">. </w:t>
            </w:r>
            <w:r w:rsidR="00D91F48" w:rsidRPr="00900514">
              <w:rPr>
                <w:rFonts w:ascii="Times New Roman" w:eastAsia="Aptos" w:hAnsi="Times New Roman"/>
                <w:kern w:val="2"/>
                <w:sz w:val="24"/>
                <w:szCs w:val="24"/>
                <w14:ligatures w14:val="standardContextual"/>
              </w:rPr>
              <w:t>Sabiedrības grupas ir dažādas</w:t>
            </w:r>
            <w:r w:rsidR="00B43F32" w:rsidRPr="00900514">
              <w:rPr>
                <w:rFonts w:ascii="Times New Roman" w:eastAsia="Aptos" w:hAnsi="Times New Roman"/>
                <w:kern w:val="2"/>
                <w:sz w:val="24"/>
                <w:szCs w:val="24"/>
                <w14:ligatures w14:val="standardContextual"/>
              </w:rPr>
              <w:t>, un visas grupas</w:t>
            </w:r>
            <w:r w:rsidR="00347FD0" w:rsidRPr="00900514">
              <w:rPr>
                <w:rFonts w:ascii="Times New Roman" w:eastAsia="Aptos" w:hAnsi="Times New Roman"/>
                <w:kern w:val="2"/>
                <w:sz w:val="24"/>
                <w:szCs w:val="24"/>
                <w14:ligatures w14:val="standardContextual"/>
              </w:rPr>
              <w:t xml:space="preserve"> nebūs iespējams ne pie kāda modeļa tiešā veidā</w:t>
            </w:r>
            <w:r w:rsidR="00B43F32" w:rsidRPr="00900514">
              <w:rPr>
                <w:rFonts w:ascii="Times New Roman" w:eastAsia="Aptos" w:hAnsi="Times New Roman"/>
                <w:kern w:val="2"/>
                <w:sz w:val="24"/>
                <w:szCs w:val="24"/>
                <w14:ligatures w14:val="standardContextual"/>
              </w:rPr>
              <w:t xml:space="preserve"> iesaistīt lēmumu pieņemšanā</w:t>
            </w:r>
            <w:r w:rsidR="00347FD0" w:rsidRPr="00900514">
              <w:rPr>
                <w:rFonts w:ascii="Times New Roman" w:eastAsia="Aptos" w:hAnsi="Times New Roman"/>
                <w:kern w:val="2"/>
                <w:sz w:val="24"/>
                <w:szCs w:val="24"/>
                <w14:ligatures w14:val="standardContextual"/>
              </w:rPr>
              <w:t>.</w:t>
            </w:r>
            <w:r w:rsidR="0009783D" w:rsidRPr="00900514">
              <w:rPr>
                <w:rFonts w:ascii="Times New Roman" w:eastAsia="Aptos" w:hAnsi="Times New Roman"/>
                <w:kern w:val="2"/>
                <w:sz w:val="24"/>
                <w:szCs w:val="24"/>
                <w14:ligatures w14:val="standardContextual"/>
              </w:rPr>
              <w:t xml:space="preserve"> </w:t>
            </w:r>
            <w:r w:rsidR="00923F77" w:rsidRPr="00900514">
              <w:rPr>
                <w:rFonts w:ascii="Times New Roman" w:eastAsia="Aptos" w:hAnsi="Times New Roman"/>
                <w:kern w:val="2"/>
                <w:sz w:val="24"/>
                <w:szCs w:val="24"/>
                <w14:ligatures w14:val="standardContextual"/>
              </w:rPr>
              <w:t>Var riskēt un teikt, ka i</w:t>
            </w:r>
            <w:r w:rsidR="0009783D" w:rsidRPr="00900514">
              <w:rPr>
                <w:rFonts w:ascii="Times New Roman" w:eastAsia="Aptos" w:hAnsi="Times New Roman"/>
                <w:kern w:val="2"/>
                <w:sz w:val="24"/>
                <w:szCs w:val="24"/>
                <w14:ligatures w14:val="standardContextual"/>
              </w:rPr>
              <w:t>epriekš stratēģiskās padomes sēdēs</w:t>
            </w:r>
            <w:r w:rsidR="00AE11FE" w:rsidRPr="00900514">
              <w:rPr>
                <w:rFonts w:ascii="Times New Roman" w:eastAsia="Aptos" w:hAnsi="Times New Roman"/>
                <w:kern w:val="2"/>
                <w:sz w:val="24"/>
                <w:szCs w:val="24"/>
                <w14:ligatures w14:val="standardContextual"/>
              </w:rPr>
              <w:t xml:space="preserve"> </w:t>
            </w:r>
            <w:r w:rsidR="00B91D1A" w:rsidRPr="00900514">
              <w:rPr>
                <w:rFonts w:ascii="Times New Roman" w:eastAsia="Aptos" w:hAnsi="Times New Roman"/>
                <w:kern w:val="2"/>
                <w:sz w:val="24"/>
                <w:szCs w:val="24"/>
                <w14:ligatures w14:val="standardContextual"/>
              </w:rPr>
              <w:t>sabiedrības grup</w:t>
            </w:r>
            <w:r w:rsidR="00923F77" w:rsidRPr="00900514">
              <w:rPr>
                <w:rFonts w:ascii="Times New Roman" w:eastAsia="Aptos" w:hAnsi="Times New Roman"/>
                <w:kern w:val="2"/>
                <w:sz w:val="24"/>
                <w:szCs w:val="24"/>
                <w14:ligatures w14:val="standardContextual"/>
              </w:rPr>
              <w:t>u</w:t>
            </w:r>
            <w:r w:rsidR="00B91D1A" w:rsidRPr="00900514">
              <w:rPr>
                <w:rFonts w:ascii="Times New Roman" w:eastAsia="Aptos" w:hAnsi="Times New Roman"/>
                <w:kern w:val="2"/>
                <w:sz w:val="24"/>
                <w:szCs w:val="24"/>
                <w14:ligatures w14:val="standardContextual"/>
              </w:rPr>
              <w:t xml:space="preserve"> intereses </w:t>
            </w:r>
            <w:r w:rsidR="00AE11FE" w:rsidRPr="00900514">
              <w:rPr>
                <w:rFonts w:ascii="Times New Roman" w:eastAsia="Aptos" w:hAnsi="Times New Roman"/>
                <w:kern w:val="2"/>
                <w:sz w:val="24"/>
                <w:szCs w:val="24"/>
                <w14:ligatures w14:val="standardContextual"/>
              </w:rPr>
              <w:t>tika</w:t>
            </w:r>
            <w:r w:rsidR="00506F2A" w:rsidRPr="00900514">
              <w:rPr>
                <w:rFonts w:ascii="Times New Roman" w:eastAsia="Aptos" w:hAnsi="Times New Roman"/>
                <w:kern w:val="2"/>
                <w:sz w:val="24"/>
                <w:szCs w:val="24"/>
                <w14:ligatures w14:val="standardContextual"/>
              </w:rPr>
              <w:t xml:space="preserve"> </w:t>
            </w:r>
            <w:r w:rsidR="00B91D1A" w:rsidRPr="00900514">
              <w:rPr>
                <w:rFonts w:ascii="Times New Roman" w:eastAsia="Aptos" w:hAnsi="Times New Roman"/>
                <w:kern w:val="2"/>
                <w:sz w:val="24"/>
                <w:szCs w:val="24"/>
                <w14:ligatures w14:val="standardContextual"/>
              </w:rPr>
              <w:t>pārstāvētas</w:t>
            </w:r>
            <w:r w:rsidR="00923F77" w:rsidRPr="00900514">
              <w:rPr>
                <w:rFonts w:ascii="Times New Roman" w:eastAsia="Aptos" w:hAnsi="Times New Roman"/>
                <w:kern w:val="2"/>
                <w:sz w:val="24"/>
                <w:szCs w:val="24"/>
                <w14:ligatures w14:val="standardContextual"/>
              </w:rPr>
              <w:t xml:space="preserve">, runājot </w:t>
            </w:r>
            <w:r w:rsidR="00A917B6" w:rsidRPr="00900514">
              <w:rPr>
                <w:rFonts w:ascii="Times New Roman" w:eastAsia="Aptos" w:hAnsi="Times New Roman"/>
                <w:kern w:val="2"/>
                <w:sz w:val="24"/>
                <w:szCs w:val="24"/>
                <w14:ligatures w14:val="standardContextual"/>
              </w:rPr>
              <w:t xml:space="preserve">par NVD darbu, par lēmumu pieņemšanu un par budžeta veidošanu. </w:t>
            </w:r>
            <w:r w:rsidR="00923F77" w:rsidRPr="00900514">
              <w:rPr>
                <w:rFonts w:ascii="Times New Roman" w:eastAsia="Aptos" w:hAnsi="Times New Roman"/>
                <w:kern w:val="2"/>
                <w:sz w:val="24"/>
                <w:szCs w:val="24"/>
                <w14:ligatures w14:val="standardContextual"/>
              </w:rPr>
              <w:t xml:space="preserve">Otrkārt, prezentācijā apgalvotais, ka </w:t>
            </w:r>
            <w:r w:rsidR="00722B10" w:rsidRPr="00900514">
              <w:rPr>
                <w:rFonts w:ascii="Times New Roman" w:eastAsia="Aptos" w:hAnsi="Times New Roman"/>
                <w:kern w:val="2"/>
                <w:sz w:val="24"/>
                <w:szCs w:val="24"/>
                <w14:ligatures w14:val="standardContextual"/>
              </w:rPr>
              <w:t>NVD kapacitāte tiek novirzīta neefektīvi</w:t>
            </w:r>
            <w:r w:rsidR="006D3CE1" w:rsidRPr="00900514">
              <w:rPr>
                <w:rFonts w:ascii="Times New Roman" w:eastAsia="Aptos" w:hAnsi="Times New Roman"/>
                <w:kern w:val="2"/>
                <w:sz w:val="24"/>
                <w:szCs w:val="24"/>
                <w14:ligatures w14:val="standardContextual"/>
              </w:rPr>
              <w:t xml:space="preserve"> pie pašreizējā statusa. Godīgi gribētu teikt, ka NVD ir izveidots ar konkrētu uzdevumu </w:t>
            </w:r>
            <w:r w:rsidR="00434166" w:rsidRPr="00900514">
              <w:rPr>
                <w:rFonts w:ascii="Times New Roman" w:eastAsia="Aptos" w:hAnsi="Times New Roman"/>
                <w:kern w:val="2"/>
                <w:sz w:val="24"/>
                <w:szCs w:val="24"/>
                <w14:ligatures w14:val="standardContextual"/>
              </w:rPr>
              <w:t xml:space="preserve">un mērķi, ko regulē attiecīgi normatīvie akti. </w:t>
            </w:r>
            <w:r w:rsidR="00950574" w:rsidRPr="00900514">
              <w:rPr>
                <w:rFonts w:ascii="Times New Roman" w:eastAsia="Aptos" w:hAnsi="Times New Roman"/>
                <w:kern w:val="2"/>
                <w:sz w:val="24"/>
                <w:szCs w:val="24"/>
                <w14:ligatures w14:val="standardContextual"/>
              </w:rPr>
              <w:t xml:space="preserve">Un, ja pašreizējā stāvoklī VM konstatē, ka NVD kapacitāte </w:t>
            </w:r>
            <w:r w:rsidR="00D2359D" w:rsidRPr="00900514">
              <w:rPr>
                <w:rFonts w:ascii="Times New Roman" w:eastAsia="Aptos" w:hAnsi="Times New Roman"/>
                <w:kern w:val="2"/>
                <w:sz w:val="24"/>
                <w:szCs w:val="24"/>
                <w14:ligatures w14:val="standardContextual"/>
              </w:rPr>
              <w:t>tiek novirzīta neefektīvi, tad te ir nepieciešami citi organizatoriski risinājumi.</w:t>
            </w:r>
          </w:p>
          <w:p w14:paraId="33C52CB1" w14:textId="5CFE91E0" w:rsidR="00D2359D" w:rsidRPr="00900514" w:rsidRDefault="00DF6D96" w:rsidP="00445024">
            <w:pPr>
              <w:spacing w:after="160" w:line="259" w:lineRule="auto"/>
              <w:jc w:val="both"/>
              <w:rPr>
                <w:rFonts w:ascii="Times New Roman" w:eastAsia="Aptos" w:hAnsi="Times New Roman"/>
                <w:kern w:val="2"/>
                <w:sz w:val="24"/>
                <w:szCs w:val="24"/>
                <w14:ligatures w14:val="standardContextual"/>
              </w:rPr>
            </w:pPr>
            <w:proofErr w:type="spellStart"/>
            <w:r w:rsidRPr="00900514">
              <w:rPr>
                <w:rFonts w:ascii="Times New Roman" w:eastAsia="Aptos" w:hAnsi="Times New Roman"/>
                <w:b/>
                <w:bCs/>
                <w:kern w:val="2"/>
                <w:sz w:val="24"/>
                <w:szCs w:val="24"/>
                <w14:ligatures w14:val="standardContextual"/>
              </w:rPr>
              <w:t>B.Kņigins</w:t>
            </w:r>
            <w:proofErr w:type="spellEnd"/>
            <w:r w:rsidRPr="00900514">
              <w:rPr>
                <w:rFonts w:ascii="Times New Roman" w:eastAsia="Aptos" w:hAnsi="Times New Roman"/>
                <w:kern w:val="2"/>
                <w:sz w:val="24"/>
                <w:szCs w:val="24"/>
                <w14:ligatures w14:val="standardContextual"/>
              </w:rPr>
              <w:t xml:space="preserve"> atzīmē, ka nodokļu darba grupā </w:t>
            </w:r>
            <w:r w:rsidR="00F21840" w:rsidRPr="00900514">
              <w:rPr>
                <w:rFonts w:ascii="Times New Roman" w:eastAsia="Aptos" w:hAnsi="Times New Roman"/>
                <w:kern w:val="2"/>
                <w:sz w:val="24"/>
                <w:szCs w:val="24"/>
                <w14:ligatures w14:val="standardContextual"/>
              </w:rPr>
              <w:t xml:space="preserve">tika </w:t>
            </w:r>
            <w:r w:rsidR="00AB40C4" w:rsidRPr="00900514">
              <w:rPr>
                <w:rFonts w:ascii="Times New Roman" w:eastAsia="Aptos" w:hAnsi="Times New Roman"/>
                <w:kern w:val="2"/>
                <w:sz w:val="24"/>
                <w:szCs w:val="24"/>
                <w14:ligatures w14:val="standardContextual"/>
              </w:rPr>
              <w:t>uzsvērts</w:t>
            </w:r>
            <w:r w:rsidR="00F21840" w:rsidRPr="00900514">
              <w:rPr>
                <w:rFonts w:ascii="Times New Roman" w:eastAsia="Aptos" w:hAnsi="Times New Roman"/>
                <w:kern w:val="2"/>
                <w:sz w:val="24"/>
                <w:szCs w:val="24"/>
                <w14:ligatures w14:val="standardContextual"/>
              </w:rPr>
              <w:t xml:space="preserve">, ka sākumā ir nepieciešams atrisināt pārvaldības </w:t>
            </w:r>
            <w:r w:rsidR="00B12A48" w:rsidRPr="00900514">
              <w:rPr>
                <w:rFonts w:ascii="Times New Roman" w:eastAsia="Aptos" w:hAnsi="Times New Roman"/>
                <w:kern w:val="2"/>
                <w:sz w:val="24"/>
                <w:szCs w:val="24"/>
                <w14:ligatures w14:val="standardContextual"/>
              </w:rPr>
              <w:t>jautājumu, tikai tad var lemt par finansējuma avotu.</w:t>
            </w:r>
          </w:p>
          <w:p w14:paraId="141BA5D3" w14:textId="26023BAA" w:rsidR="00923F77" w:rsidRDefault="00923F77" w:rsidP="00445024">
            <w:pPr>
              <w:spacing w:after="160" w:line="259" w:lineRule="auto"/>
              <w:jc w:val="both"/>
              <w:rPr>
                <w:rFonts w:ascii="Times New Roman" w:eastAsia="Aptos" w:hAnsi="Times New Roman"/>
                <w:kern w:val="2"/>
                <w:sz w:val="24"/>
                <w:szCs w:val="24"/>
                <w14:ligatures w14:val="standardContextual"/>
              </w:rPr>
            </w:pPr>
            <w:r w:rsidRPr="00900514">
              <w:rPr>
                <w:rFonts w:ascii="Times New Roman" w:eastAsia="Aptos" w:hAnsi="Times New Roman"/>
                <w:b/>
                <w:bCs/>
                <w:kern w:val="2"/>
                <w:sz w:val="24"/>
                <w:szCs w:val="24"/>
                <w14:ligatures w14:val="standardContextual"/>
              </w:rPr>
              <w:t xml:space="preserve">V. </w:t>
            </w:r>
            <w:proofErr w:type="spellStart"/>
            <w:r w:rsidRPr="00900514">
              <w:rPr>
                <w:rFonts w:ascii="Times New Roman" w:eastAsia="Aptos" w:hAnsi="Times New Roman"/>
                <w:b/>
                <w:bCs/>
                <w:kern w:val="2"/>
                <w:sz w:val="24"/>
                <w:szCs w:val="24"/>
                <w14:ligatures w14:val="standardContextual"/>
              </w:rPr>
              <w:t>Keris</w:t>
            </w:r>
            <w:proofErr w:type="spellEnd"/>
            <w:r w:rsidRPr="00900514">
              <w:rPr>
                <w:rFonts w:ascii="Times New Roman" w:eastAsia="Aptos" w:hAnsi="Times New Roman"/>
                <w:kern w:val="2"/>
                <w:sz w:val="24"/>
                <w:szCs w:val="24"/>
                <w14:ligatures w14:val="standardContextual"/>
              </w:rPr>
              <w:t xml:space="preserve"> iebilst un norāda uz Valsts aizsardzības finansēšanas likumu, kurā ir skaidri iezīmēts valsts finansējuma pieauguma grafiks procentos no IKP katru gadu. Kamēr politiķi tādā pašā veidā nebūs iezīmējuši veselības nozares finansējuma pieauguma grafiku, runas par sliktu finansējuma pārvaldīšanu </w:t>
            </w:r>
            <w:r w:rsidR="00E10D40" w:rsidRPr="00900514">
              <w:rPr>
                <w:rFonts w:ascii="Times New Roman" w:eastAsia="Aptos" w:hAnsi="Times New Roman"/>
                <w:kern w:val="2"/>
                <w:sz w:val="24"/>
                <w:szCs w:val="24"/>
                <w14:ligatures w14:val="standardContextual"/>
              </w:rPr>
              <w:t xml:space="preserve">šobrīd </w:t>
            </w:r>
            <w:r w:rsidRPr="00900514">
              <w:rPr>
                <w:rFonts w:ascii="Times New Roman" w:eastAsia="Aptos" w:hAnsi="Times New Roman"/>
                <w:kern w:val="2"/>
                <w:sz w:val="24"/>
                <w:szCs w:val="24"/>
                <w14:ligatures w14:val="standardContextual"/>
              </w:rPr>
              <w:t>bez konkrētiem pierādījumiem ir tikai negodīga spekulācija.</w:t>
            </w:r>
          </w:p>
          <w:p w14:paraId="15C654FB" w14:textId="2FAE9E9D" w:rsidR="0061117E" w:rsidRDefault="0061117E" w:rsidP="00445024">
            <w:pPr>
              <w:spacing w:after="160" w:line="259"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Notiek diskusija.</w:t>
            </w:r>
          </w:p>
          <w:p w14:paraId="05EF9472" w14:textId="525CAD98" w:rsidR="00A4379B" w:rsidRDefault="00D12149" w:rsidP="00445024">
            <w:pPr>
              <w:spacing w:after="160" w:line="259" w:lineRule="auto"/>
              <w:jc w:val="both"/>
              <w:rPr>
                <w:rFonts w:ascii="Times New Roman" w:eastAsia="Aptos" w:hAnsi="Times New Roman"/>
                <w:kern w:val="2"/>
                <w:sz w:val="24"/>
                <w:szCs w:val="24"/>
                <w14:ligatures w14:val="standardContextual"/>
              </w:rPr>
            </w:pPr>
            <w:proofErr w:type="spellStart"/>
            <w:r w:rsidRPr="00B366B7">
              <w:rPr>
                <w:rFonts w:ascii="Times New Roman" w:eastAsia="Aptos" w:hAnsi="Times New Roman"/>
                <w:b/>
                <w:bCs/>
                <w:kern w:val="2"/>
                <w:sz w:val="24"/>
                <w:szCs w:val="24"/>
                <w14:ligatures w14:val="standardContextual"/>
              </w:rPr>
              <w:t>I.Circene</w:t>
            </w:r>
            <w:proofErr w:type="spellEnd"/>
            <w:r w:rsidR="00B10021">
              <w:rPr>
                <w:rFonts w:ascii="Times New Roman" w:eastAsia="Aptos" w:hAnsi="Times New Roman"/>
                <w:kern w:val="2"/>
                <w:sz w:val="24"/>
                <w:szCs w:val="24"/>
                <w14:ligatures w14:val="standardContextual"/>
              </w:rPr>
              <w:t xml:space="preserve"> piekrīt </w:t>
            </w:r>
            <w:proofErr w:type="spellStart"/>
            <w:r w:rsidR="00B10021" w:rsidRPr="00FE444F">
              <w:rPr>
                <w:rFonts w:ascii="Times New Roman" w:eastAsia="Aptos" w:hAnsi="Times New Roman"/>
                <w:b/>
                <w:bCs/>
                <w:kern w:val="2"/>
                <w:sz w:val="24"/>
                <w:szCs w:val="24"/>
                <w14:ligatures w14:val="standardContextual"/>
              </w:rPr>
              <w:t>V.Kera</w:t>
            </w:r>
            <w:proofErr w:type="spellEnd"/>
            <w:r w:rsidR="00B10021">
              <w:rPr>
                <w:rFonts w:ascii="Times New Roman" w:eastAsia="Aptos" w:hAnsi="Times New Roman"/>
                <w:kern w:val="2"/>
                <w:sz w:val="24"/>
                <w:szCs w:val="24"/>
                <w14:ligatures w14:val="standardContextual"/>
              </w:rPr>
              <w:t xml:space="preserve"> kunga teiktajam par finansējuma avotu, un piebilst, ka </w:t>
            </w:r>
            <w:r w:rsidR="00AD4134">
              <w:rPr>
                <w:rFonts w:ascii="Times New Roman" w:eastAsia="Aptos" w:hAnsi="Times New Roman"/>
                <w:kern w:val="2"/>
                <w:sz w:val="24"/>
                <w:szCs w:val="24"/>
                <w14:ligatures w14:val="standardContextual"/>
              </w:rPr>
              <w:t xml:space="preserve">svarīgi, lai mūsu sabiedrība ir </w:t>
            </w:r>
            <w:r w:rsidR="00423B12">
              <w:rPr>
                <w:rFonts w:ascii="Times New Roman" w:eastAsia="Aptos" w:hAnsi="Times New Roman"/>
                <w:kern w:val="2"/>
                <w:sz w:val="24"/>
                <w:szCs w:val="24"/>
                <w14:ligatures w14:val="standardContextual"/>
              </w:rPr>
              <w:t>veselāka.</w:t>
            </w:r>
            <w:r w:rsidR="007530BC">
              <w:rPr>
                <w:rFonts w:ascii="Times New Roman" w:eastAsia="Aptos" w:hAnsi="Times New Roman"/>
                <w:kern w:val="2"/>
                <w:sz w:val="24"/>
                <w:szCs w:val="24"/>
                <w14:ligatures w14:val="standardContextual"/>
              </w:rPr>
              <w:t xml:space="preserve"> Ja Fonds pats dalīs finansējumu, diez vai kaut kas mainīsies.</w:t>
            </w:r>
            <w:r w:rsidR="00BF74B0">
              <w:rPr>
                <w:rFonts w:ascii="Times New Roman" w:eastAsia="Aptos" w:hAnsi="Times New Roman"/>
                <w:kern w:val="2"/>
                <w:sz w:val="24"/>
                <w:szCs w:val="24"/>
                <w14:ligatures w14:val="standardContextual"/>
              </w:rPr>
              <w:t xml:space="preserve"> Iz</w:t>
            </w:r>
            <w:r w:rsidR="00683EDC">
              <w:rPr>
                <w:rFonts w:ascii="Times New Roman" w:eastAsia="Aptos" w:hAnsi="Times New Roman"/>
                <w:kern w:val="2"/>
                <w:sz w:val="24"/>
                <w:szCs w:val="24"/>
                <w14:ligatures w14:val="standardContextual"/>
              </w:rPr>
              <w:t xml:space="preserve">ņemot apropriāciju un noņemot birokrātisko slogu, kas mainīsies no tā. </w:t>
            </w:r>
          </w:p>
          <w:p w14:paraId="4D6EE11D" w14:textId="2213637E" w:rsidR="007530BC" w:rsidRDefault="007530BC" w:rsidP="00445024">
            <w:pPr>
              <w:spacing w:after="160" w:line="259" w:lineRule="auto"/>
              <w:jc w:val="both"/>
              <w:rPr>
                <w:rFonts w:ascii="Times New Roman" w:eastAsia="Aptos" w:hAnsi="Times New Roman"/>
                <w:kern w:val="2"/>
                <w:sz w:val="24"/>
                <w:szCs w:val="24"/>
                <w14:ligatures w14:val="standardContextual"/>
              </w:rPr>
            </w:pPr>
            <w:proofErr w:type="spellStart"/>
            <w:r w:rsidRPr="00B366B7">
              <w:rPr>
                <w:rFonts w:ascii="Times New Roman" w:eastAsia="Aptos" w:hAnsi="Times New Roman"/>
                <w:b/>
                <w:bCs/>
                <w:kern w:val="2"/>
                <w:sz w:val="24"/>
                <w:szCs w:val="24"/>
                <w14:ligatures w14:val="standardContextual"/>
              </w:rPr>
              <w:t>A.Vaļuliene</w:t>
            </w:r>
            <w:proofErr w:type="spellEnd"/>
            <w:r w:rsidR="003474DE">
              <w:rPr>
                <w:rFonts w:ascii="Times New Roman" w:eastAsia="Aptos" w:hAnsi="Times New Roman"/>
                <w:kern w:val="2"/>
                <w:sz w:val="24"/>
                <w:szCs w:val="24"/>
                <w14:ligatures w14:val="standardContextual"/>
              </w:rPr>
              <w:t xml:space="preserve"> komentē, ka Fonda izveidi neuzlabos mūsu sabiedrības veselības rādītājus</w:t>
            </w:r>
            <w:r w:rsidR="00D01A89">
              <w:rPr>
                <w:rFonts w:ascii="Times New Roman" w:eastAsia="Aptos" w:hAnsi="Times New Roman"/>
                <w:kern w:val="2"/>
                <w:sz w:val="24"/>
                <w:szCs w:val="24"/>
                <w14:ligatures w14:val="standardContextual"/>
              </w:rPr>
              <w:t>, jo</w:t>
            </w:r>
            <w:r w:rsidR="008418DB">
              <w:rPr>
                <w:rFonts w:ascii="Times New Roman" w:eastAsia="Aptos" w:hAnsi="Times New Roman"/>
                <w:kern w:val="2"/>
                <w:sz w:val="24"/>
                <w:szCs w:val="24"/>
                <w14:ligatures w14:val="standardContextual"/>
              </w:rPr>
              <w:t xml:space="preserve"> Fonda izveides mērķis</w:t>
            </w:r>
            <w:r w:rsidR="00FD042E">
              <w:rPr>
                <w:rFonts w:ascii="Times New Roman" w:eastAsia="Aptos" w:hAnsi="Times New Roman"/>
                <w:kern w:val="2"/>
                <w:sz w:val="24"/>
                <w:szCs w:val="24"/>
                <w14:ligatures w14:val="standardContextual"/>
              </w:rPr>
              <w:t xml:space="preserve"> ir finansējuma pārvaldības</w:t>
            </w:r>
            <w:r w:rsidR="009D2D08">
              <w:rPr>
                <w:rFonts w:ascii="Times New Roman" w:eastAsia="Aptos" w:hAnsi="Times New Roman"/>
                <w:kern w:val="2"/>
                <w:sz w:val="24"/>
                <w:szCs w:val="24"/>
                <w14:ligatures w14:val="standardContextual"/>
              </w:rPr>
              <w:t xml:space="preserve"> efektivitātes</w:t>
            </w:r>
            <w:r w:rsidR="00FD042E">
              <w:rPr>
                <w:rFonts w:ascii="Times New Roman" w:eastAsia="Aptos" w:hAnsi="Times New Roman"/>
                <w:kern w:val="2"/>
                <w:sz w:val="24"/>
                <w:szCs w:val="24"/>
                <w14:ligatures w14:val="standardContextual"/>
              </w:rPr>
              <w:t xml:space="preserve"> jautājums.</w:t>
            </w:r>
          </w:p>
          <w:p w14:paraId="63F2D29E" w14:textId="665C62AC" w:rsidR="0055521D" w:rsidRDefault="0055521D" w:rsidP="00445024">
            <w:pPr>
              <w:spacing w:after="160" w:line="259" w:lineRule="auto"/>
              <w:jc w:val="both"/>
              <w:rPr>
                <w:rFonts w:ascii="Times New Roman" w:eastAsia="Aptos" w:hAnsi="Times New Roman"/>
                <w:kern w:val="2"/>
                <w:sz w:val="24"/>
                <w:szCs w:val="24"/>
                <w14:ligatures w14:val="standardContextual"/>
              </w:rPr>
            </w:pPr>
            <w:proofErr w:type="spellStart"/>
            <w:r w:rsidRPr="00D37704">
              <w:rPr>
                <w:rFonts w:ascii="Times New Roman" w:eastAsia="Aptos" w:hAnsi="Times New Roman"/>
                <w:b/>
                <w:bCs/>
                <w:kern w:val="2"/>
                <w:sz w:val="24"/>
                <w:szCs w:val="24"/>
                <w14:ligatures w14:val="standardContextual"/>
              </w:rPr>
              <w:t>I.Circene</w:t>
            </w:r>
            <w:proofErr w:type="spellEnd"/>
            <w:r>
              <w:rPr>
                <w:rFonts w:ascii="Times New Roman" w:eastAsia="Aptos" w:hAnsi="Times New Roman"/>
                <w:kern w:val="2"/>
                <w:sz w:val="24"/>
                <w:szCs w:val="24"/>
                <w14:ligatures w14:val="standardContextual"/>
              </w:rPr>
              <w:t xml:space="preserve"> piekrīt</w:t>
            </w:r>
            <w:r w:rsidR="008175F7">
              <w:rPr>
                <w:rFonts w:ascii="Times New Roman" w:eastAsia="Aptos" w:hAnsi="Times New Roman"/>
                <w:kern w:val="2"/>
                <w:sz w:val="24"/>
                <w:szCs w:val="24"/>
                <w14:ligatures w14:val="standardContextual"/>
              </w:rPr>
              <w:t xml:space="preserve">, ka svarīga ir finansējuma pārvaldības efektivitāte. </w:t>
            </w:r>
            <w:r w:rsidR="001C6FF6">
              <w:rPr>
                <w:rFonts w:ascii="Times New Roman" w:eastAsia="Aptos" w:hAnsi="Times New Roman"/>
                <w:kern w:val="2"/>
                <w:sz w:val="24"/>
                <w:szCs w:val="24"/>
                <w14:ligatures w14:val="standardContextual"/>
              </w:rPr>
              <w:t xml:space="preserve">Finansējums nav efektīvs. </w:t>
            </w:r>
          </w:p>
          <w:p w14:paraId="7AF417CC" w14:textId="2D820988" w:rsidR="005F4E52" w:rsidRDefault="005F4E52" w:rsidP="00445024">
            <w:pPr>
              <w:spacing w:after="160" w:line="259" w:lineRule="auto"/>
              <w:jc w:val="both"/>
              <w:rPr>
                <w:rFonts w:ascii="Times New Roman" w:eastAsia="Aptos" w:hAnsi="Times New Roman"/>
                <w:kern w:val="2"/>
                <w:sz w:val="24"/>
                <w:szCs w:val="24"/>
                <w14:ligatures w14:val="standardContextual"/>
              </w:rPr>
            </w:pPr>
            <w:proofErr w:type="spellStart"/>
            <w:r w:rsidRPr="007400F6">
              <w:rPr>
                <w:rFonts w:ascii="Times New Roman" w:eastAsia="Aptos" w:hAnsi="Times New Roman"/>
                <w:b/>
                <w:bCs/>
                <w:kern w:val="2"/>
                <w:sz w:val="24"/>
                <w:szCs w:val="24"/>
                <w14:ligatures w14:val="standardContextual"/>
              </w:rPr>
              <w:t>E.Labsvīrs</w:t>
            </w:r>
            <w:proofErr w:type="spellEnd"/>
            <w:r>
              <w:rPr>
                <w:rFonts w:ascii="Times New Roman" w:eastAsia="Aptos" w:hAnsi="Times New Roman"/>
                <w:kern w:val="2"/>
                <w:sz w:val="24"/>
                <w:szCs w:val="24"/>
                <w14:ligatures w14:val="standardContextual"/>
              </w:rPr>
              <w:t xml:space="preserve"> piedāvā</w:t>
            </w:r>
            <w:r w:rsidR="00AB40C4">
              <w:rPr>
                <w:rFonts w:ascii="Times New Roman" w:eastAsia="Aptos" w:hAnsi="Times New Roman"/>
                <w:kern w:val="2"/>
                <w:sz w:val="24"/>
                <w:szCs w:val="24"/>
                <w14:ligatures w14:val="standardContextual"/>
              </w:rPr>
              <w:t xml:space="preserve">, prezentējot Fondu un finansēšanas modeli politiskajā diskusijā </w:t>
            </w:r>
            <w:r>
              <w:rPr>
                <w:rFonts w:ascii="Times New Roman" w:eastAsia="Aptos" w:hAnsi="Times New Roman"/>
                <w:kern w:val="2"/>
                <w:sz w:val="24"/>
                <w:szCs w:val="24"/>
                <w14:ligatures w14:val="standardContextual"/>
              </w:rPr>
              <w:t>2024.gada 12.august</w:t>
            </w:r>
            <w:r w:rsidR="00AB40C4">
              <w:rPr>
                <w:rFonts w:ascii="Times New Roman" w:eastAsia="Aptos" w:hAnsi="Times New Roman"/>
                <w:kern w:val="2"/>
                <w:sz w:val="24"/>
                <w:szCs w:val="24"/>
                <w14:ligatures w14:val="standardContextual"/>
              </w:rPr>
              <w:t>ā</w:t>
            </w:r>
            <w:r w:rsidR="0006019C">
              <w:rPr>
                <w:rFonts w:ascii="Times New Roman" w:eastAsia="Aptos" w:hAnsi="Times New Roman"/>
                <w:kern w:val="2"/>
                <w:sz w:val="24"/>
                <w:szCs w:val="24"/>
                <w14:ligatures w14:val="standardContextual"/>
              </w:rPr>
              <w:t>,</w:t>
            </w:r>
            <w:r>
              <w:rPr>
                <w:rFonts w:ascii="Times New Roman" w:eastAsia="Aptos" w:hAnsi="Times New Roman"/>
                <w:kern w:val="2"/>
                <w:sz w:val="24"/>
                <w:szCs w:val="24"/>
                <w14:ligatures w14:val="standardContextual"/>
              </w:rPr>
              <w:t xml:space="preserve"> </w:t>
            </w:r>
            <w:r w:rsidR="00AB40C4">
              <w:rPr>
                <w:rFonts w:ascii="Times New Roman" w:eastAsia="Aptos" w:hAnsi="Times New Roman"/>
                <w:kern w:val="2"/>
                <w:sz w:val="24"/>
                <w:szCs w:val="24"/>
                <w14:ligatures w14:val="standardContextual"/>
              </w:rPr>
              <w:t>iekļaut</w:t>
            </w:r>
            <w:r>
              <w:rPr>
                <w:rFonts w:ascii="Times New Roman" w:eastAsia="Aptos" w:hAnsi="Times New Roman"/>
                <w:kern w:val="2"/>
                <w:sz w:val="24"/>
                <w:szCs w:val="24"/>
                <w14:ligatures w14:val="standardContextual"/>
              </w:rPr>
              <w:t xml:space="preserve"> prasību</w:t>
            </w:r>
            <w:r w:rsidR="00C9007D">
              <w:rPr>
                <w:rFonts w:ascii="Times New Roman" w:eastAsia="Aptos" w:hAnsi="Times New Roman"/>
                <w:kern w:val="2"/>
                <w:sz w:val="24"/>
                <w:szCs w:val="24"/>
                <w14:ligatures w14:val="standardContextual"/>
              </w:rPr>
              <w:t xml:space="preserve"> 12</w:t>
            </w:r>
            <w:r w:rsidR="0006019C">
              <w:rPr>
                <w:rFonts w:ascii="Times New Roman" w:eastAsia="Aptos" w:hAnsi="Times New Roman"/>
                <w:kern w:val="2"/>
                <w:sz w:val="24"/>
                <w:szCs w:val="24"/>
                <w14:ligatures w14:val="standardContextual"/>
              </w:rPr>
              <w:t>% līdz </w:t>
            </w:r>
            <w:r w:rsidR="00C9007D">
              <w:rPr>
                <w:rFonts w:ascii="Times New Roman" w:eastAsia="Aptos" w:hAnsi="Times New Roman"/>
                <w:kern w:val="2"/>
                <w:sz w:val="24"/>
                <w:szCs w:val="24"/>
                <w14:ligatures w14:val="standardContextual"/>
              </w:rPr>
              <w:t>13% no vispārējā</w:t>
            </w:r>
            <w:r w:rsidR="0006019C">
              <w:rPr>
                <w:rFonts w:ascii="Times New Roman" w:eastAsia="Aptos" w:hAnsi="Times New Roman"/>
                <w:kern w:val="2"/>
                <w:sz w:val="24"/>
                <w:szCs w:val="24"/>
                <w14:ligatures w14:val="standardContextual"/>
              </w:rPr>
              <w:t>s valdības budžeta</w:t>
            </w:r>
            <w:r w:rsidR="00C9007D">
              <w:rPr>
                <w:rFonts w:ascii="Times New Roman" w:eastAsia="Aptos" w:hAnsi="Times New Roman"/>
                <w:kern w:val="2"/>
                <w:sz w:val="24"/>
                <w:szCs w:val="24"/>
                <w14:ligatures w14:val="standardContextual"/>
              </w:rPr>
              <w:t xml:space="preserve"> </w:t>
            </w:r>
            <w:r w:rsidR="005516EE">
              <w:rPr>
                <w:rFonts w:ascii="Times New Roman" w:eastAsia="Aptos" w:hAnsi="Times New Roman"/>
                <w:kern w:val="2"/>
                <w:sz w:val="24"/>
                <w:szCs w:val="24"/>
                <w14:ligatures w14:val="standardContextual"/>
              </w:rPr>
              <w:t>atvēlēt veselības aprūpes nozarei</w:t>
            </w:r>
            <w:r w:rsidR="0006019C">
              <w:rPr>
                <w:rFonts w:ascii="Times New Roman" w:eastAsia="Aptos" w:hAnsi="Times New Roman"/>
                <w:kern w:val="2"/>
                <w:sz w:val="24"/>
                <w:szCs w:val="24"/>
                <w14:ligatures w14:val="standardContextual"/>
              </w:rPr>
              <w:t>, savukārt</w:t>
            </w:r>
            <w:r w:rsidR="005516EE">
              <w:rPr>
                <w:rFonts w:ascii="Times New Roman" w:eastAsia="Aptos" w:hAnsi="Times New Roman"/>
                <w:kern w:val="2"/>
                <w:sz w:val="24"/>
                <w:szCs w:val="24"/>
                <w14:ligatures w14:val="standardContextual"/>
              </w:rPr>
              <w:t xml:space="preserve"> </w:t>
            </w:r>
            <w:r w:rsidR="00960902">
              <w:rPr>
                <w:rFonts w:ascii="Times New Roman" w:eastAsia="Aptos" w:hAnsi="Times New Roman"/>
                <w:kern w:val="2"/>
                <w:sz w:val="24"/>
                <w:szCs w:val="24"/>
                <w14:ligatures w14:val="standardContextual"/>
              </w:rPr>
              <w:t xml:space="preserve">VAFL iestrādāt normu </w:t>
            </w:r>
            <w:r w:rsidR="00450049">
              <w:rPr>
                <w:rFonts w:ascii="Times New Roman" w:eastAsia="Aptos" w:hAnsi="Times New Roman"/>
                <w:kern w:val="2"/>
                <w:sz w:val="24"/>
                <w:szCs w:val="24"/>
                <w14:ligatures w14:val="standardContextual"/>
              </w:rPr>
              <w:t>k</w:t>
            </w:r>
            <w:r w:rsidR="002C3645">
              <w:rPr>
                <w:rFonts w:ascii="Times New Roman" w:eastAsia="Aptos" w:hAnsi="Times New Roman"/>
                <w:kern w:val="2"/>
                <w:sz w:val="24"/>
                <w:szCs w:val="24"/>
                <w14:ligatures w14:val="standardContextual"/>
              </w:rPr>
              <w:t>a</w:t>
            </w:r>
            <w:r w:rsidR="00960902">
              <w:rPr>
                <w:rFonts w:ascii="Times New Roman" w:eastAsia="Aptos" w:hAnsi="Times New Roman"/>
                <w:kern w:val="2"/>
                <w:sz w:val="24"/>
                <w:szCs w:val="24"/>
                <w14:ligatures w14:val="standardContextual"/>
              </w:rPr>
              <w:t xml:space="preserve"> </w:t>
            </w:r>
            <w:r w:rsidR="0006019C">
              <w:rPr>
                <w:rFonts w:ascii="Times New Roman" w:eastAsia="Aptos" w:hAnsi="Times New Roman"/>
                <w:kern w:val="2"/>
                <w:sz w:val="24"/>
                <w:szCs w:val="24"/>
                <w14:ligatures w14:val="standardContextual"/>
              </w:rPr>
              <w:t>veselības finansējumam jāsasniedz</w:t>
            </w:r>
            <w:r w:rsidR="00960902">
              <w:rPr>
                <w:rFonts w:ascii="Times New Roman" w:eastAsia="Aptos" w:hAnsi="Times New Roman"/>
                <w:kern w:val="2"/>
                <w:sz w:val="24"/>
                <w:szCs w:val="24"/>
                <w14:ligatures w14:val="standardContextual"/>
              </w:rPr>
              <w:t xml:space="preserve"> 4</w:t>
            </w:r>
            <w:r w:rsidR="0006019C">
              <w:rPr>
                <w:rFonts w:ascii="Times New Roman" w:eastAsia="Aptos" w:hAnsi="Times New Roman"/>
                <w:kern w:val="2"/>
                <w:sz w:val="24"/>
                <w:szCs w:val="24"/>
                <w14:ligatures w14:val="standardContextual"/>
              </w:rPr>
              <w:t xml:space="preserve">% līdz </w:t>
            </w:r>
            <w:r w:rsidR="00960902">
              <w:rPr>
                <w:rFonts w:ascii="Times New Roman" w:eastAsia="Aptos" w:hAnsi="Times New Roman"/>
                <w:kern w:val="2"/>
                <w:sz w:val="24"/>
                <w:szCs w:val="24"/>
                <w14:ligatures w14:val="standardContextual"/>
              </w:rPr>
              <w:t>5%</w:t>
            </w:r>
            <w:r w:rsidR="007D386F">
              <w:rPr>
                <w:rFonts w:ascii="Times New Roman" w:eastAsia="Aptos" w:hAnsi="Times New Roman"/>
                <w:kern w:val="2"/>
                <w:sz w:val="24"/>
                <w:szCs w:val="24"/>
                <w14:ligatures w14:val="standardContextual"/>
              </w:rPr>
              <w:t xml:space="preserve"> no IKP. Runājot par NVD neefektīvu kapacitātes izmantošanu</w:t>
            </w:r>
            <w:r w:rsidR="000B1136">
              <w:rPr>
                <w:rFonts w:ascii="Times New Roman" w:eastAsia="Aptos" w:hAnsi="Times New Roman"/>
                <w:kern w:val="2"/>
                <w:sz w:val="24"/>
                <w:szCs w:val="24"/>
                <w14:ligatures w14:val="standardContextual"/>
              </w:rPr>
              <w:t xml:space="preserve">, no sabiedrības veselības perspektīvas </w:t>
            </w:r>
            <w:r w:rsidR="00205002">
              <w:rPr>
                <w:rFonts w:ascii="Times New Roman" w:eastAsia="Aptos" w:hAnsi="Times New Roman"/>
                <w:kern w:val="2"/>
                <w:sz w:val="24"/>
                <w:szCs w:val="24"/>
                <w14:ligatures w14:val="standardContextual"/>
              </w:rPr>
              <w:t>šī kapacitāte netiek izmantota lietderīgi.</w:t>
            </w:r>
            <w:r w:rsidR="002D3A2D">
              <w:rPr>
                <w:rFonts w:ascii="Times New Roman" w:eastAsia="Aptos" w:hAnsi="Times New Roman"/>
                <w:kern w:val="2"/>
                <w:sz w:val="24"/>
                <w:szCs w:val="24"/>
                <w14:ligatures w14:val="standardContextual"/>
              </w:rPr>
              <w:t xml:space="preserve"> NVD finanšu mērķus </w:t>
            </w:r>
            <w:r w:rsidR="000824A3">
              <w:rPr>
                <w:rFonts w:ascii="Times New Roman" w:eastAsia="Aptos" w:hAnsi="Times New Roman"/>
                <w:kern w:val="2"/>
                <w:sz w:val="24"/>
                <w:szCs w:val="24"/>
                <w14:ligatures w14:val="standardContextual"/>
              </w:rPr>
              <w:t xml:space="preserve">uz doto brīdi </w:t>
            </w:r>
            <w:r w:rsidR="002D3A2D">
              <w:rPr>
                <w:rFonts w:ascii="Times New Roman" w:eastAsia="Aptos" w:hAnsi="Times New Roman"/>
                <w:kern w:val="2"/>
                <w:sz w:val="24"/>
                <w:szCs w:val="24"/>
                <w14:ligatures w14:val="standardContextual"/>
              </w:rPr>
              <w:t xml:space="preserve">sasniedz </w:t>
            </w:r>
            <w:r w:rsidR="00D87243">
              <w:rPr>
                <w:rFonts w:ascii="Times New Roman" w:eastAsia="Aptos" w:hAnsi="Times New Roman"/>
                <w:kern w:val="2"/>
                <w:sz w:val="24"/>
                <w:szCs w:val="24"/>
                <w14:ligatures w14:val="standardContextual"/>
              </w:rPr>
              <w:t xml:space="preserve">veiksmīgi. </w:t>
            </w:r>
            <w:proofErr w:type="spellStart"/>
            <w:r w:rsidR="00686647">
              <w:rPr>
                <w:rFonts w:ascii="Times New Roman" w:eastAsia="Aptos" w:hAnsi="Times New Roman"/>
                <w:kern w:val="2"/>
                <w:sz w:val="24"/>
                <w:szCs w:val="24"/>
                <w14:ligatures w14:val="standardContextual"/>
              </w:rPr>
              <w:t>Nefinanšu</w:t>
            </w:r>
            <w:proofErr w:type="spellEnd"/>
            <w:r w:rsidR="00686647">
              <w:rPr>
                <w:rFonts w:ascii="Times New Roman" w:eastAsia="Aptos" w:hAnsi="Times New Roman"/>
                <w:kern w:val="2"/>
                <w:sz w:val="24"/>
                <w:szCs w:val="24"/>
                <w14:ligatures w14:val="standardContextual"/>
              </w:rPr>
              <w:t xml:space="preserve"> mērķu sasniegšanai vajag profesionālo Fonda padomi un politisko neatkarību.</w:t>
            </w:r>
          </w:p>
          <w:p w14:paraId="06FC4F6D" w14:textId="16FDEA56" w:rsidR="00BE449A" w:rsidRDefault="00BE449A" w:rsidP="00445024">
            <w:pPr>
              <w:spacing w:after="160" w:line="259" w:lineRule="auto"/>
              <w:jc w:val="both"/>
              <w:rPr>
                <w:rFonts w:ascii="Times New Roman" w:eastAsia="Aptos" w:hAnsi="Times New Roman"/>
                <w:kern w:val="2"/>
                <w:sz w:val="24"/>
                <w:szCs w:val="24"/>
                <w14:ligatures w14:val="standardContextual"/>
              </w:rPr>
            </w:pPr>
            <w:r>
              <w:rPr>
                <w:rFonts w:ascii="Times New Roman" w:eastAsia="Aptos" w:hAnsi="Times New Roman"/>
                <w:kern w:val="2"/>
                <w:sz w:val="24"/>
                <w:szCs w:val="24"/>
                <w14:ligatures w14:val="standardContextual"/>
              </w:rPr>
              <w:t>Notiek diskusija.</w:t>
            </w:r>
          </w:p>
          <w:p w14:paraId="7378A43D" w14:textId="30CD626B" w:rsidR="006674FA" w:rsidRDefault="006674FA" w:rsidP="00445024">
            <w:pPr>
              <w:spacing w:after="160" w:line="259" w:lineRule="auto"/>
              <w:jc w:val="both"/>
              <w:rPr>
                <w:rFonts w:ascii="Times New Roman" w:eastAsia="Aptos" w:hAnsi="Times New Roman"/>
                <w:kern w:val="2"/>
                <w:sz w:val="24"/>
                <w:szCs w:val="24"/>
                <w14:ligatures w14:val="standardContextual"/>
              </w:rPr>
            </w:pPr>
            <w:proofErr w:type="spellStart"/>
            <w:r w:rsidRPr="00A934F3">
              <w:rPr>
                <w:rFonts w:ascii="Times New Roman" w:eastAsia="Aptos" w:hAnsi="Times New Roman"/>
                <w:b/>
                <w:bCs/>
                <w:kern w:val="2"/>
                <w:sz w:val="24"/>
                <w:szCs w:val="24"/>
                <w14:ligatures w14:val="standardContextual"/>
              </w:rPr>
              <w:t>I.Pētersone</w:t>
            </w:r>
            <w:proofErr w:type="spellEnd"/>
            <w:r>
              <w:rPr>
                <w:rFonts w:ascii="Times New Roman" w:eastAsia="Aptos" w:hAnsi="Times New Roman"/>
                <w:kern w:val="2"/>
                <w:sz w:val="24"/>
                <w:szCs w:val="24"/>
                <w14:ligatures w14:val="standardContextual"/>
              </w:rPr>
              <w:t xml:space="preserve"> </w:t>
            </w:r>
            <w:r w:rsidR="000621E6">
              <w:rPr>
                <w:rFonts w:ascii="Times New Roman" w:eastAsia="Aptos" w:hAnsi="Times New Roman"/>
                <w:kern w:val="2"/>
                <w:sz w:val="24"/>
                <w:szCs w:val="24"/>
                <w14:ligatures w14:val="standardContextual"/>
              </w:rPr>
              <w:t xml:space="preserve">atbalsta Fonda izveidi. </w:t>
            </w:r>
            <w:r w:rsidR="0069785C">
              <w:rPr>
                <w:rFonts w:ascii="Times New Roman" w:eastAsia="Aptos" w:hAnsi="Times New Roman"/>
                <w:kern w:val="2"/>
                <w:sz w:val="24"/>
                <w:szCs w:val="24"/>
                <w14:ligatures w14:val="standardContextual"/>
              </w:rPr>
              <w:t>Atzīmējama Fonda patstāvība lēmumu pieņemšanā, darba organizēšanā</w:t>
            </w:r>
            <w:r w:rsidR="00FF3701">
              <w:rPr>
                <w:rFonts w:ascii="Times New Roman" w:eastAsia="Aptos" w:hAnsi="Times New Roman"/>
                <w:kern w:val="2"/>
                <w:sz w:val="24"/>
                <w:szCs w:val="24"/>
                <w14:ligatures w14:val="standardContextual"/>
              </w:rPr>
              <w:t xml:space="preserve"> un politiskā neatkarība</w:t>
            </w:r>
            <w:r w:rsidR="00A934F3">
              <w:rPr>
                <w:rFonts w:ascii="Times New Roman" w:eastAsia="Aptos" w:hAnsi="Times New Roman"/>
                <w:kern w:val="2"/>
                <w:sz w:val="24"/>
                <w:szCs w:val="24"/>
                <w14:ligatures w14:val="standardContextual"/>
              </w:rPr>
              <w:t>.</w:t>
            </w:r>
          </w:p>
          <w:p w14:paraId="7B687ECD" w14:textId="063ECB93" w:rsidR="007C3F59" w:rsidRDefault="007C3F59" w:rsidP="00445024">
            <w:pPr>
              <w:spacing w:after="160" w:line="259" w:lineRule="auto"/>
              <w:jc w:val="both"/>
              <w:rPr>
                <w:rFonts w:ascii="Times New Roman" w:eastAsia="Aptos" w:hAnsi="Times New Roman"/>
                <w:kern w:val="2"/>
                <w:sz w:val="24"/>
                <w:szCs w:val="24"/>
                <w14:ligatures w14:val="standardContextual"/>
              </w:rPr>
            </w:pPr>
            <w:proofErr w:type="spellStart"/>
            <w:r w:rsidRPr="00031B22">
              <w:rPr>
                <w:rFonts w:ascii="Times New Roman" w:eastAsia="Aptos" w:hAnsi="Times New Roman"/>
                <w:b/>
                <w:bCs/>
                <w:kern w:val="2"/>
                <w:sz w:val="24"/>
                <w:szCs w:val="24"/>
                <w14:ligatures w14:val="standardContextual"/>
              </w:rPr>
              <w:t>G.Berķe</w:t>
            </w:r>
            <w:proofErr w:type="spellEnd"/>
            <w:r>
              <w:rPr>
                <w:rFonts w:ascii="Times New Roman" w:eastAsia="Aptos" w:hAnsi="Times New Roman"/>
                <w:kern w:val="2"/>
                <w:sz w:val="24"/>
                <w:szCs w:val="24"/>
                <w14:ligatures w14:val="standardContextual"/>
              </w:rPr>
              <w:t xml:space="preserve"> pievienojas viedoklim par </w:t>
            </w:r>
            <w:r w:rsidR="00126D8F">
              <w:rPr>
                <w:rFonts w:ascii="Times New Roman" w:eastAsia="Aptos" w:hAnsi="Times New Roman"/>
                <w:kern w:val="2"/>
                <w:sz w:val="24"/>
                <w:szCs w:val="24"/>
                <w14:ligatures w14:val="standardContextual"/>
              </w:rPr>
              <w:t>iezīmētu, stabilu, prognozējamo finansējuma avotu.</w:t>
            </w:r>
          </w:p>
          <w:p w14:paraId="2F4166DA" w14:textId="7AE032D9" w:rsidR="00E10D40" w:rsidRDefault="00E10D40" w:rsidP="00445024">
            <w:pPr>
              <w:spacing w:after="160" w:line="259" w:lineRule="auto"/>
              <w:jc w:val="both"/>
              <w:rPr>
                <w:rFonts w:ascii="Times New Roman" w:eastAsia="Aptos" w:hAnsi="Times New Roman"/>
                <w:kern w:val="2"/>
                <w:sz w:val="24"/>
                <w:szCs w:val="24"/>
                <w14:ligatures w14:val="standardContextual"/>
              </w:rPr>
            </w:pPr>
            <w:r w:rsidRPr="00900514">
              <w:rPr>
                <w:rFonts w:ascii="Times New Roman" w:eastAsia="Aptos" w:hAnsi="Times New Roman"/>
                <w:b/>
                <w:bCs/>
                <w:kern w:val="2"/>
                <w:sz w:val="24"/>
                <w:szCs w:val="24"/>
                <w14:ligatures w14:val="standardContextual"/>
              </w:rPr>
              <w:t xml:space="preserve">V. </w:t>
            </w:r>
            <w:proofErr w:type="spellStart"/>
            <w:r w:rsidRPr="00900514">
              <w:rPr>
                <w:rFonts w:ascii="Times New Roman" w:eastAsia="Aptos" w:hAnsi="Times New Roman"/>
                <w:b/>
                <w:bCs/>
                <w:kern w:val="2"/>
                <w:sz w:val="24"/>
                <w:szCs w:val="24"/>
                <w14:ligatures w14:val="standardContextual"/>
              </w:rPr>
              <w:t>Keris</w:t>
            </w:r>
            <w:proofErr w:type="spellEnd"/>
            <w:r w:rsidRPr="00900514">
              <w:rPr>
                <w:rFonts w:ascii="Times New Roman" w:eastAsia="Aptos" w:hAnsi="Times New Roman"/>
                <w:kern w:val="2"/>
                <w:sz w:val="24"/>
                <w:szCs w:val="24"/>
                <w14:ligatures w14:val="standardContextual"/>
              </w:rPr>
              <w:t xml:space="preserve"> atbalsta NVD juridiskā statusa saglabāšanu, grozot budžeta normatīvos aktus.</w:t>
            </w:r>
          </w:p>
          <w:p w14:paraId="2D8B2835" w14:textId="1D02568E" w:rsidR="00E10D40" w:rsidRDefault="009B7470" w:rsidP="00445024">
            <w:pPr>
              <w:spacing w:after="160" w:line="259" w:lineRule="auto"/>
              <w:jc w:val="both"/>
              <w:rPr>
                <w:rFonts w:ascii="Times New Roman" w:eastAsia="Aptos" w:hAnsi="Times New Roman"/>
                <w:kern w:val="2"/>
                <w:sz w:val="24"/>
                <w:szCs w:val="24"/>
                <w14:ligatures w14:val="standardContextual"/>
              </w:rPr>
            </w:pPr>
            <w:proofErr w:type="spellStart"/>
            <w:r w:rsidRPr="005E76D5">
              <w:rPr>
                <w:rFonts w:ascii="Times New Roman" w:eastAsia="Aptos" w:hAnsi="Times New Roman"/>
                <w:b/>
                <w:bCs/>
                <w:kern w:val="2"/>
                <w:sz w:val="24"/>
                <w:szCs w:val="24"/>
                <w14:ligatures w14:val="standardContextual"/>
              </w:rPr>
              <w:t>I.Circene</w:t>
            </w:r>
            <w:proofErr w:type="spellEnd"/>
            <w:r>
              <w:rPr>
                <w:rFonts w:ascii="Times New Roman" w:eastAsia="Aptos" w:hAnsi="Times New Roman"/>
                <w:kern w:val="2"/>
                <w:sz w:val="24"/>
                <w:szCs w:val="24"/>
                <w14:ligatures w14:val="standardContextual"/>
              </w:rPr>
              <w:t xml:space="preserve"> </w:t>
            </w:r>
            <w:r w:rsidR="00A23EAB">
              <w:rPr>
                <w:rFonts w:ascii="Times New Roman" w:eastAsia="Aptos" w:hAnsi="Times New Roman"/>
                <w:kern w:val="2"/>
                <w:sz w:val="24"/>
                <w:szCs w:val="24"/>
                <w14:ligatures w14:val="standardContextual"/>
              </w:rPr>
              <w:t>jautā, vai par Fonda padomes veidošanu lems MK</w:t>
            </w:r>
            <w:r w:rsidR="000D7A77">
              <w:rPr>
                <w:rFonts w:ascii="Times New Roman" w:eastAsia="Aptos" w:hAnsi="Times New Roman"/>
                <w:kern w:val="2"/>
                <w:sz w:val="24"/>
                <w:szCs w:val="24"/>
                <w14:ligatures w14:val="standardContextual"/>
              </w:rPr>
              <w:t xml:space="preserve"> un vai Fonda padomes sastāvā būs politisko partiju ministri. </w:t>
            </w:r>
            <w:r w:rsidR="003F1255">
              <w:rPr>
                <w:rFonts w:ascii="Times New Roman" w:eastAsia="Aptos" w:hAnsi="Times New Roman"/>
                <w:kern w:val="2"/>
                <w:sz w:val="24"/>
                <w:szCs w:val="24"/>
                <w14:ligatures w14:val="standardContextual"/>
              </w:rPr>
              <w:t xml:space="preserve">Ja </w:t>
            </w:r>
            <w:r w:rsidR="00933A74">
              <w:rPr>
                <w:rFonts w:ascii="Times New Roman" w:eastAsia="Aptos" w:hAnsi="Times New Roman"/>
                <w:kern w:val="2"/>
                <w:sz w:val="24"/>
                <w:szCs w:val="24"/>
                <w14:ligatures w14:val="standardContextual"/>
              </w:rPr>
              <w:t xml:space="preserve">Fonda padomē ir </w:t>
            </w:r>
            <w:r w:rsidR="003F1255">
              <w:rPr>
                <w:rFonts w:ascii="Times New Roman" w:eastAsia="Aptos" w:hAnsi="Times New Roman"/>
                <w:kern w:val="2"/>
                <w:sz w:val="24"/>
                <w:szCs w:val="24"/>
                <w14:ligatures w14:val="standardContextual"/>
              </w:rPr>
              <w:t>četri</w:t>
            </w:r>
            <w:r w:rsidR="00933A74">
              <w:rPr>
                <w:rFonts w:ascii="Times New Roman" w:eastAsia="Aptos" w:hAnsi="Times New Roman"/>
                <w:kern w:val="2"/>
                <w:sz w:val="24"/>
                <w:szCs w:val="24"/>
                <w14:ligatures w14:val="standardContextual"/>
              </w:rPr>
              <w:t xml:space="preserve"> ministri</w:t>
            </w:r>
            <w:r w:rsidR="003F1255">
              <w:rPr>
                <w:rFonts w:ascii="Times New Roman" w:eastAsia="Aptos" w:hAnsi="Times New Roman"/>
                <w:kern w:val="2"/>
                <w:sz w:val="24"/>
                <w:szCs w:val="24"/>
                <w14:ligatures w14:val="standardContextual"/>
              </w:rPr>
              <w:t xml:space="preserve">, </w:t>
            </w:r>
            <w:r w:rsidR="00B718AD">
              <w:rPr>
                <w:rFonts w:ascii="Times New Roman" w:eastAsia="Aptos" w:hAnsi="Times New Roman"/>
                <w:kern w:val="2"/>
                <w:sz w:val="24"/>
                <w:szCs w:val="24"/>
                <w14:ligatures w14:val="standardContextual"/>
              </w:rPr>
              <w:t xml:space="preserve">tad </w:t>
            </w:r>
            <w:r w:rsidR="00AA11EB">
              <w:rPr>
                <w:rFonts w:ascii="Times New Roman" w:eastAsia="Aptos" w:hAnsi="Times New Roman"/>
                <w:kern w:val="2"/>
                <w:sz w:val="24"/>
                <w:szCs w:val="24"/>
                <w14:ligatures w14:val="standardContextual"/>
              </w:rPr>
              <w:t>mēs dubultojam</w:t>
            </w:r>
            <w:r w:rsidR="003F1255">
              <w:rPr>
                <w:rFonts w:ascii="Times New Roman" w:eastAsia="Aptos" w:hAnsi="Times New Roman"/>
                <w:kern w:val="2"/>
                <w:sz w:val="24"/>
                <w:szCs w:val="24"/>
                <w14:ligatures w14:val="standardContextual"/>
              </w:rPr>
              <w:t xml:space="preserve"> politisko ietekmi.</w:t>
            </w:r>
          </w:p>
          <w:p w14:paraId="2ABFF4DE" w14:textId="029E76E5" w:rsidR="00896B0A" w:rsidRDefault="00896B0A" w:rsidP="00445024">
            <w:pPr>
              <w:spacing w:after="160" w:line="259" w:lineRule="auto"/>
              <w:jc w:val="both"/>
              <w:rPr>
                <w:rFonts w:ascii="Times New Roman" w:eastAsia="Aptos" w:hAnsi="Times New Roman"/>
                <w:kern w:val="2"/>
                <w:sz w:val="24"/>
                <w:szCs w:val="24"/>
                <w14:ligatures w14:val="standardContextual"/>
              </w:rPr>
            </w:pPr>
            <w:proofErr w:type="spellStart"/>
            <w:r w:rsidRPr="0019674E">
              <w:rPr>
                <w:rFonts w:ascii="Times New Roman" w:eastAsia="Aptos" w:hAnsi="Times New Roman"/>
                <w:b/>
                <w:bCs/>
                <w:kern w:val="2"/>
                <w:sz w:val="24"/>
                <w:szCs w:val="24"/>
                <w14:ligatures w14:val="standardContextual"/>
              </w:rPr>
              <w:t>A.Vaļuliene</w:t>
            </w:r>
            <w:proofErr w:type="spellEnd"/>
            <w:r>
              <w:rPr>
                <w:rFonts w:ascii="Times New Roman" w:eastAsia="Aptos" w:hAnsi="Times New Roman"/>
                <w:kern w:val="2"/>
                <w:sz w:val="24"/>
                <w:szCs w:val="24"/>
                <w14:ligatures w14:val="standardContextual"/>
              </w:rPr>
              <w:t xml:space="preserve"> skaidro, ka jautājum</w:t>
            </w:r>
            <w:r w:rsidR="00B94D19">
              <w:rPr>
                <w:rFonts w:ascii="Times New Roman" w:eastAsia="Aptos" w:hAnsi="Times New Roman"/>
                <w:kern w:val="2"/>
                <w:sz w:val="24"/>
                <w:szCs w:val="24"/>
                <w14:ligatures w14:val="standardContextual"/>
              </w:rPr>
              <w:t>s par Fonda padomes sastāvu</w:t>
            </w:r>
            <w:r>
              <w:rPr>
                <w:rFonts w:ascii="Times New Roman" w:eastAsia="Aptos" w:hAnsi="Times New Roman"/>
                <w:kern w:val="2"/>
                <w:sz w:val="24"/>
                <w:szCs w:val="24"/>
                <w14:ligatures w14:val="standardContextual"/>
              </w:rPr>
              <w:t xml:space="preserve"> informatīvajā ziņojumā </w:t>
            </w:r>
            <w:r w:rsidR="00B94D19">
              <w:rPr>
                <w:rFonts w:ascii="Times New Roman" w:eastAsia="Aptos" w:hAnsi="Times New Roman"/>
                <w:kern w:val="2"/>
                <w:sz w:val="24"/>
                <w:szCs w:val="24"/>
                <w14:ligatures w14:val="standardContextual"/>
              </w:rPr>
              <w:t xml:space="preserve">netiks atspoguļots, jo </w:t>
            </w:r>
            <w:r w:rsidR="005C15DC">
              <w:rPr>
                <w:rFonts w:ascii="Times New Roman" w:eastAsia="Aptos" w:hAnsi="Times New Roman"/>
                <w:kern w:val="2"/>
                <w:sz w:val="24"/>
                <w:szCs w:val="24"/>
                <w14:ligatures w14:val="standardContextual"/>
              </w:rPr>
              <w:t>t</w:t>
            </w:r>
            <w:r w:rsidR="00137082">
              <w:rPr>
                <w:rFonts w:ascii="Times New Roman" w:eastAsia="Aptos" w:hAnsi="Times New Roman"/>
                <w:kern w:val="2"/>
                <w:sz w:val="24"/>
                <w:szCs w:val="24"/>
                <w14:ligatures w14:val="standardContextual"/>
              </w:rPr>
              <w:t xml:space="preserve">as ir attiecināms uz detalizētāko ar Fonda izveidi un darbību saistīto jautājumu </w:t>
            </w:r>
            <w:r w:rsidR="00137082">
              <w:rPr>
                <w:rFonts w:ascii="Times New Roman" w:eastAsia="Aptos" w:hAnsi="Times New Roman"/>
                <w:kern w:val="2"/>
                <w:sz w:val="24"/>
                <w:szCs w:val="24"/>
                <w14:ligatures w14:val="standardContextual"/>
              </w:rPr>
              <w:lastRenderedPageBreak/>
              <w:t xml:space="preserve">izskatīšanu un </w:t>
            </w:r>
            <w:r w:rsidR="005C15DC">
              <w:rPr>
                <w:rFonts w:ascii="Times New Roman" w:eastAsia="Aptos" w:hAnsi="Times New Roman"/>
                <w:kern w:val="2"/>
                <w:sz w:val="24"/>
                <w:szCs w:val="24"/>
                <w14:ligatures w14:val="standardContextual"/>
              </w:rPr>
              <w:t xml:space="preserve">Fonda </w:t>
            </w:r>
            <w:r w:rsidR="00E93497">
              <w:rPr>
                <w:rFonts w:ascii="Times New Roman" w:eastAsia="Aptos" w:hAnsi="Times New Roman"/>
                <w:kern w:val="2"/>
                <w:sz w:val="24"/>
                <w:szCs w:val="24"/>
                <w14:ligatures w14:val="standardContextual"/>
              </w:rPr>
              <w:t>likumprojekta analīzi. Ja tiks nolemts par Fonda izveidi, tad šie</w:t>
            </w:r>
            <w:r w:rsidR="00774CA7">
              <w:rPr>
                <w:rFonts w:ascii="Times New Roman" w:eastAsia="Aptos" w:hAnsi="Times New Roman"/>
                <w:kern w:val="2"/>
                <w:sz w:val="24"/>
                <w:szCs w:val="24"/>
                <w14:ligatures w14:val="standardContextual"/>
              </w:rPr>
              <w:t xml:space="preserve"> jautājumi tiks aktualizēti.</w:t>
            </w:r>
          </w:p>
          <w:p w14:paraId="76E049E0" w14:textId="76A9FDB9" w:rsidR="00445024" w:rsidRPr="0077190C" w:rsidRDefault="00445024" w:rsidP="00B76244">
            <w:pPr>
              <w:spacing w:after="160" w:line="259" w:lineRule="auto"/>
              <w:jc w:val="both"/>
              <w:rPr>
                <w:bdr w:val="none" w:sz="0" w:space="0" w:color="auto" w:frame="1"/>
                <w:shd w:val="clear" w:color="auto" w:fill="FFFFFF"/>
              </w:rPr>
            </w:pPr>
            <w:r w:rsidRPr="00900514">
              <w:rPr>
                <w:rFonts w:ascii="Times New Roman" w:eastAsia="Aptos" w:hAnsi="Times New Roman"/>
                <w:b/>
                <w:bCs/>
                <w:kern w:val="2"/>
                <w:sz w:val="24"/>
                <w:szCs w:val="24"/>
                <w14:ligatures w14:val="standardContextual"/>
              </w:rPr>
              <w:t>Darba grupas dalībnieki vienojas</w:t>
            </w:r>
            <w:r w:rsidR="006B489D" w:rsidRPr="00900514">
              <w:rPr>
                <w:rFonts w:ascii="Times New Roman" w:eastAsia="Aptos" w:hAnsi="Times New Roman"/>
                <w:b/>
                <w:bCs/>
                <w:kern w:val="2"/>
                <w:sz w:val="24"/>
                <w:szCs w:val="24"/>
                <w14:ligatures w14:val="standardContextual"/>
              </w:rPr>
              <w:t xml:space="preserve">, ka, gatavojot informatīvo ziņojumu, </w:t>
            </w:r>
            <w:r w:rsidR="00B23007" w:rsidRPr="00900514">
              <w:rPr>
                <w:rFonts w:ascii="Times New Roman" w:eastAsia="Aptos" w:hAnsi="Times New Roman"/>
                <w:b/>
                <w:bCs/>
                <w:kern w:val="2"/>
                <w:sz w:val="24"/>
                <w:szCs w:val="24"/>
                <w14:ligatures w14:val="standardContextual"/>
              </w:rPr>
              <w:t xml:space="preserve">tajā </w:t>
            </w:r>
            <w:r w:rsidR="006B489D" w:rsidRPr="00900514">
              <w:rPr>
                <w:rFonts w:ascii="Times New Roman" w:eastAsia="Aptos" w:hAnsi="Times New Roman"/>
                <w:b/>
                <w:bCs/>
                <w:kern w:val="2"/>
                <w:sz w:val="24"/>
                <w:szCs w:val="24"/>
                <w14:ligatures w14:val="standardContextual"/>
              </w:rPr>
              <w:t>tiks iekļaut</w:t>
            </w:r>
            <w:r w:rsidR="00E10D40" w:rsidRPr="00900514">
              <w:rPr>
                <w:rFonts w:ascii="Times New Roman" w:eastAsia="Aptos" w:hAnsi="Times New Roman"/>
                <w:b/>
                <w:bCs/>
                <w:kern w:val="2"/>
                <w:sz w:val="24"/>
                <w:szCs w:val="24"/>
                <w14:ligatures w14:val="standardContextual"/>
              </w:rPr>
              <w:t>as abas alternatīvas un</w:t>
            </w:r>
            <w:r w:rsidR="006B489D" w:rsidRPr="00900514">
              <w:rPr>
                <w:rFonts w:ascii="Times New Roman" w:eastAsia="Aptos" w:hAnsi="Times New Roman"/>
                <w:b/>
                <w:bCs/>
                <w:kern w:val="2"/>
                <w:sz w:val="24"/>
                <w:szCs w:val="24"/>
                <w14:ligatures w14:val="standardContextual"/>
              </w:rPr>
              <w:t xml:space="preserve">  darba grupas dalībnieku at</w:t>
            </w:r>
            <w:r w:rsidR="00EC4872" w:rsidRPr="00900514">
              <w:rPr>
                <w:rFonts w:ascii="Times New Roman" w:eastAsia="Aptos" w:hAnsi="Times New Roman"/>
                <w:b/>
                <w:bCs/>
                <w:kern w:val="2"/>
                <w:sz w:val="24"/>
                <w:szCs w:val="24"/>
                <w14:ligatures w14:val="standardContextual"/>
              </w:rPr>
              <w:t>sevišķie</w:t>
            </w:r>
            <w:r w:rsidR="00CF45E2" w:rsidRPr="00900514">
              <w:rPr>
                <w:rFonts w:ascii="Times New Roman" w:eastAsia="Aptos" w:hAnsi="Times New Roman"/>
                <w:b/>
                <w:bCs/>
                <w:kern w:val="2"/>
                <w:sz w:val="24"/>
                <w:szCs w:val="24"/>
                <w14:ligatures w14:val="standardContextual"/>
              </w:rPr>
              <w:t xml:space="preserve"> viedokļi.</w:t>
            </w:r>
          </w:p>
        </w:tc>
      </w:tr>
      <w:tr w:rsidR="00445024" w:rsidRPr="0077190C" w14:paraId="01F0C9FB" w14:textId="77777777" w:rsidTr="009150E6">
        <w:tc>
          <w:tcPr>
            <w:tcW w:w="9503" w:type="dxa"/>
            <w:gridSpan w:val="6"/>
            <w:shd w:val="clear" w:color="auto" w:fill="EEECE1" w:themeFill="background2"/>
          </w:tcPr>
          <w:p w14:paraId="3027CD03" w14:textId="130972DE" w:rsidR="00445024" w:rsidRPr="0077190C" w:rsidRDefault="00445024" w:rsidP="00445024">
            <w:pPr>
              <w:pStyle w:val="NormalWeb"/>
              <w:numPr>
                <w:ilvl w:val="0"/>
                <w:numId w:val="0"/>
              </w:numPr>
              <w:tabs>
                <w:tab w:val="right" w:pos="10320"/>
              </w:tabs>
              <w:jc w:val="left"/>
              <w:rPr>
                <w:b/>
                <w:bCs/>
              </w:rPr>
            </w:pPr>
            <w:r w:rsidRPr="0077190C">
              <w:rPr>
                <w:b/>
                <w:bCs/>
              </w:rPr>
              <w:lastRenderedPageBreak/>
              <w:t>Pieņemtie lēmumi:</w:t>
            </w:r>
          </w:p>
        </w:tc>
      </w:tr>
      <w:tr w:rsidR="00445024" w:rsidRPr="0077190C" w14:paraId="21B95EDF" w14:textId="77777777" w:rsidTr="009150E6">
        <w:tc>
          <w:tcPr>
            <w:tcW w:w="9503" w:type="dxa"/>
            <w:gridSpan w:val="6"/>
            <w:shd w:val="clear" w:color="auto" w:fill="auto"/>
          </w:tcPr>
          <w:p w14:paraId="52304AFB" w14:textId="7AAA740A" w:rsidR="004633FC" w:rsidRPr="0077190C" w:rsidRDefault="00445024" w:rsidP="004633FC">
            <w:pPr>
              <w:pStyle w:val="NormalWeb"/>
              <w:numPr>
                <w:ilvl w:val="0"/>
                <w:numId w:val="0"/>
              </w:numPr>
              <w:tabs>
                <w:tab w:val="right" w:pos="10320"/>
              </w:tabs>
              <w:spacing w:before="120" w:after="120"/>
              <w:ind w:left="641" w:hanging="357"/>
            </w:pPr>
            <w:r w:rsidRPr="0077190C">
              <w:t xml:space="preserve">Līdz 2024.gada </w:t>
            </w:r>
            <w:r w:rsidR="00087C54">
              <w:t>18</w:t>
            </w:r>
            <w:r w:rsidR="00B77A22">
              <w:t>.</w:t>
            </w:r>
            <w:r w:rsidR="00992DE8">
              <w:t>jūlijam</w:t>
            </w:r>
            <w:r w:rsidRPr="0077190C">
              <w:t xml:space="preserve"> VM nosūtī</w:t>
            </w:r>
            <w:r>
              <w:t>s</w:t>
            </w:r>
            <w:r w:rsidRPr="0077190C">
              <w:t xml:space="preserve"> Darba grupas dalībniekiem protokola</w:t>
            </w:r>
            <w:r>
              <w:t xml:space="preserve"> Nr.</w:t>
            </w:r>
            <w:r w:rsidR="00087C54">
              <w:t>7</w:t>
            </w:r>
            <w:r w:rsidRPr="0077190C">
              <w:t xml:space="preserve"> projektu.</w:t>
            </w:r>
          </w:p>
        </w:tc>
      </w:tr>
      <w:tr w:rsidR="00445024" w:rsidRPr="0077190C" w14:paraId="71BE1D2B" w14:textId="77777777" w:rsidTr="009150E6">
        <w:tc>
          <w:tcPr>
            <w:tcW w:w="529" w:type="dxa"/>
            <w:shd w:val="clear" w:color="auto" w:fill="EEECE1" w:themeFill="background2"/>
          </w:tcPr>
          <w:p w14:paraId="720760A8" w14:textId="463ED388" w:rsidR="00445024" w:rsidRPr="0077190C" w:rsidRDefault="00445024" w:rsidP="00445024">
            <w:pPr>
              <w:pStyle w:val="NormalWeb"/>
              <w:numPr>
                <w:ilvl w:val="0"/>
                <w:numId w:val="0"/>
              </w:numPr>
              <w:tabs>
                <w:tab w:val="right" w:pos="10320"/>
              </w:tabs>
              <w:jc w:val="center"/>
              <w:rPr>
                <w:b/>
                <w:bCs/>
              </w:rPr>
            </w:pPr>
            <w:proofErr w:type="spellStart"/>
            <w:r w:rsidRPr="0077190C">
              <w:rPr>
                <w:b/>
                <w:bCs/>
              </w:rPr>
              <w:t>Npk</w:t>
            </w:r>
            <w:proofErr w:type="spellEnd"/>
          </w:p>
        </w:tc>
        <w:tc>
          <w:tcPr>
            <w:tcW w:w="6270" w:type="dxa"/>
            <w:gridSpan w:val="3"/>
            <w:shd w:val="clear" w:color="auto" w:fill="EEECE1" w:themeFill="background2"/>
          </w:tcPr>
          <w:p w14:paraId="20140D3C" w14:textId="3CEEC282" w:rsidR="00445024" w:rsidRPr="0077190C" w:rsidRDefault="00445024" w:rsidP="00445024">
            <w:pPr>
              <w:pStyle w:val="NormalWeb"/>
              <w:numPr>
                <w:ilvl w:val="0"/>
                <w:numId w:val="0"/>
              </w:numPr>
              <w:tabs>
                <w:tab w:val="right" w:pos="10320"/>
              </w:tabs>
              <w:jc w:val="center"/>
              <w:rPr>
                <w:b/>
                <w:bCs/>
              </w:rPr>
            </w:pPr>
            <w:r w:rsidRPr="0077190C">
              <w:rPr>
                <w:b/>
                <w:bCs/>
              </w:rPr>
              <w:t>Uzdevums*</w:t>
            </w:r>
          </w:p>
        </w:tc>
        <w:tc>
          <w:tcPr>
            <w:tcW w:w="1418" w:type="dxa"/>
            <w:shd w:val="clear" w:color="auto" w:fill="EEECE1" w:themeFill="background2"/>
          </w:tcPr>
          <w:p w14:paraId="3C4C888B" w14:textId="06CC2C07" w:rsidR="00445024" w:rsidRPr="0077190C" w:rsidRDefault="00445024" w:rsidP="00445024">
            <w:pPr>
              <w:pStyle w:val="NormalWeb"/>
              <w:numPr>
                <w:ilvl w:val="0"/>
                <w:numId w:val="0"/>
              </w:numPr>
              <w:tabs>
                <w:tab w:val="right" w:pos="10320"/>
              </w:tabs>
              <w:jc w:val="center"/>
              <w:rPr>
                <w:b/>
                <w:bCs/>
              </w:rPr>
            </w:pPr>
            <w:r w:rsidRPr="0077190C">
              <w:rPr>
                <w:b/>
                <w:bCs/>
              </w:rPr>
              <w:t>Atbildīgai</w:t>
            </w:r>
            <w:r w:rsidR="009150E6">
              <w:rPr>
                <w:b/>
                <w:bCs/>
              </w:rPr>
              <w:t>s</w:t>
            </w:r>
          </w:p>
        </w:tc>
        <w:tc>
          <w:tcPr>
            <w:tcW w:w="1284" w:type="dxa"/>
            <w:shd w:val="clear" w:color="auto" w:fill="EEECE1" w:themeFill="background2"/>
          </w:tcPr>
          <w:p w14:paraId="156C2B19" w14:textId="61C1BE44" w:rsidR="00445024" w:rsidRPr="0077190C" w:rsidRDefault="00445024" w:rsidP="00445024">
            <w:pPr>
              <w:pStyle w:val="NormalWeb"/>
              <w:numPr>
                <w:ilvl w:val="0"/>
                <w:numId w:val="0"/>
              </w:numPr>
              <w:tabs>
                <w:tab w:val="right" w:pos="10320"/>
              </w:tabs>
              <w:jc w:val="center"/>
              <w:rPr>
                <w:b/>
                <w:bCs/>
              </w:rPr>
            </w:pPr>
            <w:r w:rsidRPr="0077190C">
              <w:rPr>
                <w:b/>
                <w:bCs/>
              </w:rPr>
              <w:t>Termiņš</w:t>
            </w:r>
          </w:p>
        </w:tc>
      </w:tr>
      <w:tr w:rsidR="00445024" w:rsidRPr="0077190C" w14:paraId="7FFE36F2" w14:textId="77777777" w:rsidTr="009150E6">
        <w:tc>
          <w:tcPr>
            <w:tcW w:w="529" w:type="dxa"/>
            <w:shd w:val="clear" w:color="auto" w:fill="auto"/>
          </w:tcPr>
          <w:p w14:paraId="3447467F" w14:textId="0AF99114" w:rsidR="00445024" w:rsidRPr="0077190C" w:rsidRDefault="009D596D" w:rsidP="00445024">
            <w:pPr>
              <w:pStyle w:val="NormalWeb"/>
              <w:numPr>
                <w:ilvl w:val="0"/>
                <w:numId w:val="0"/>
              </w:numPr>
              <w:tabs>
                <w:tab w:val="right" w:pos="10320"/>
              </w:tabs>
              <w:jc w:val="center"/>
            </w:pPr>
            <w:r>
              <w:t>1.</w:t>
            </w:r>
          </w:p>
        </w:tc>
        <w:tc>
          <w:tcPr>
            <w:tcW w:w="6270" w:type="dxa"/>
            <w:gridSpan w:val="3"/>
            <w:shd w:val="clear" w:color="auto" w:fill="auto"/>
          </w:tcPr>
          <w:p w14:paraId="2D6836A7" w14:textId="2C216616" w:rsidR="00445024" w:rsidRPr="0077190C" w:rsidRDefault="00D669E7" w:rsidP="004633FC">
            <w:pPr>
              <w:pStyle w:val="NormalWeb"/>
              <w:numPr>
                <w:ilvl w:val="0"/>
                <w:numId w:val="0"/>
              </w:numPr>
              <w:tabs>
                <w:tab w:val="right" w:pos="10320"/>
              </w:tabs>
              <w:jc w:val="left"/>
            </w:pPr>
            <w:r>
              <w:t>Nosūtīt Darba grupas dalībniekiem saskaņošanai informatīvā ziņojuma projektu.</w:t>
            </w:r>
            <w:r w:rsidR="009150E6">
              <w:t xml:space="preserve"> </w:t>
            </w:r>
            <w:r w:rsidR="004633FC">
              <w:t>(</w:t>
            </w:r>
            <w:r w:rsidR="009150E6">
              <w:t>Termiņš ir indikatīvs un ir atkarīgs no 2024.gada</w:t>
            </w:r>
            <w:r w:rsidR="009150E6" w:rsidRPr="009150E6">
              <w:t xml:space="preserve"> augustā pieņemtajiem politiskajiem konceptuālajiem lēmumiem.</w:t>
            </w:r>
            <w:r w:rsidR="004633FC">
              <w:t>)</w:t>
            </w:r>
          </w:p>
        </w:tc>
        <w:tc>
          <w:tcPr>
            <w:tcW w:w="1418" w:type="dxa"/>
            <w:shd w:val="clear" w:color="auto" w:fill="auto"/>
          </w:tcPr>
          <w:p w14:paraId="12056735" w14:textId="4C5A1FEE" w:rsidR="00445024" w:rsidRPr="0077190C" w:rsidRDefault="00D669E7" w:rsidP="00445024">
            <w:pPr>
              <w:pStyle w:val="NormalWeb"/>
              <w:numPr>
                <w:ilvl w:val="0"/>
                <w:numId w:val="0"/>
              </w:numPr>
              <w:tabs>
                <w:tab w:val="right" w:pos="10320"/>
              </w:tabs>
              <w:jc w:val="center"/>
            </w:pPr>
            <w:r>
              <w:t>VM</w:t>
            </w:r>
          </w:p>
        </w:tc>
        <w:tc>
          <w:tcPr>
            <w:tcW w:w="1284" w:type="dxa"/>
            <w:shd w:val="clear" w:color="auto" w:fill="auto"/>
          </w:tcPr>
          <w:p w14:paraId="74551B1E" w14:textId="40905F0F" w:rsidR="00445024" w:rsidRPr="009150E6" w:rsidRDefault="00AC3831" w:rsidP="00F1280E">
            <w:pPr>
              <w:pStyle w:val="NormalWeb"/>
              <w:numPr>
                <w:ilvl w:val="0"/>
                <w:numId w:val="0"/>
              </w:numPr>
              <w:tabs>
                <w:tab w:val="right" w:pos="10320"/>
              </w:tabs>
              <w:jc w:val="center"/>
              <w:rPr>
                <w:sz w:val="22"/>
                <w:szCs w:val="22"/>
              </w:rPr>
            </w:pPr>
            <w:r w:rsidRPr="009150E6">
              <w:rPr>
                <w:sz w:val="22"/>
                <w:szCs w:val="22"/>
              </w:rPr>
              <w:t>01.09.2024.</w:t>
            </w:r>
            <w:r w:rsidR="00F1280E" w:rsidRPr="009150E6">
              <w:rPr>
                <w:sz w:val="22"/>
                <w:szCs w:val="22"/>
              </w:rPr>
              <w:t xml:space="preserve"> </w:t>
            </w:r>
          </w:p>
        </w:tc>
      </w:tr>
    </w:tbl>
    <w:p w14:paraId="1CB63344" w14:textId="77777777" w:rsidR="00AA7194" w:rsidRPr="0077190C" w:rsidRDefault="00AA7194" w:rsidP="00AA7194">
      <w:pPr>
        <w:spacing w:after="0" w:line="240" w:lineRule="auto"/>
        <w:jc w:val="both"/>
        <w:textAlignment w:val="baseline"/>
        <w:rPr>
          <w:rFonts w:ascii="Times New Roman" w:eastAsia="Times New Roman" w:hAnsi="Times New Roman"/>
          <w:sz w:val="24"/>
          <w:szCs w:val="24"/>
          <w:lang w:eastAsia="lv-LV"/>
        </w:rPr>
      </w:pPr>
    </w:p>
    <w:p w14:paraId="1C6FE131" w14:textId="77777777" w:rsidR="00B23007" w:rsidRDefault="00B23007" w:rsidP="00F1280E">
      <w:pPr>
        <w:spacing w:after="0" w:line="240" w:lineRule="auto"/>
        <w:jc w:val="both"/>
        <w:textAlignment w:val="baseline"/>
        <w:rPr>
          <w:rFonts w:ascii="Times New Roman" w:eastAsia="Times New Roman" w:hAnsi="Times New Roman"/>
          <w:sz w:val="24"/>
          <w:szCs w:val="24"/>
          <w:lang w:eastAsia="lv-LV"/>
        </w:rPr>
      </w:pPr>
    </w:p>
    <w:p w14:paraId="6E131CFF" w14:textId="0D8AAF33" w:rsidR="00075EA3" w:rsidRPr="00F1280E" w:rsidRDefault="00A0313D" w:rsidP="00F1280E">
      <w:pPr>
        <w:spacing w:after="0" w:line="240" w:lineRule="auto"/>
        <w:jc w:val="both"/>
        <w:textAlignment w:val="baseline"/>
        <w:rPr>
          <w:rFonts w:ascii="Times New Roman" w:eastAsia="Times New Roman" w:hAnsi="Times New Roman"/>
          <w:sz w:val="24"/>
          <w:szCs w:val="24"/>
          <w:lang w:eastAsia="lv-LV"/>
        </w:rPr>
      </w:pPr>
      <w:r>
        <w:rPr>
          <w:rFonts w:ascii="Times New Roman" w:eastAsia="Times New Roman" w:hAnsi="Times New Roman"/>
          <w:sz w:val="24"/>
          <w:szCs w:val="24"/>
          <w:lang w:eastAsia="lv-LV"/>
        </w:rPr>
        <w:t>Pielikumā:</w:t>
      </w:r>
      <w:r w:rsidR="00B23007">
        <w:rPr>
          <w:rFonts w:ascii="Times New Roman" w:eastAsia="Times New Roman" w:hAnsi="Times New Roman"/>
          <w:sz w:val="24"/>
          <w:szCs w:val="24"/>
          <w:lang w:eastAsia="lv-LV"/>
        </w:rPr>
        <w:t xml:space="preserve"> </w:t>
      </w:r>
      <w:r w:rsidR="00F77C02" w:rsidRPr="00F1280E">
        <w:rPr>
          <w:rFonts w:ascii="Times New Roman" w:eastAsia="Times New Roman" w:hAnsi="Times New Roman"/>
          <w:sz w:val="24"/>
          <w:szCs w:val="24"/>
          <w:lang w:eastAsia="lv-LV"/>
        </w:rPr>
        <w:t>P</w:t>
      </w:r>
      <w:r w:rsidR="00075EA3" w:rsidRPr="00F1280E">
        <w:rPr>
          <w:rFonts w:ascii="Times New Roman" w:eastAsia="Times New Roman" w:hAnsi="Times New Roman"/>
          <w:sz w:val="24"/>
          <w:szCs w:val="24"/>
          <w:lang w:eastAsia="lv-LV"/>
        </w:rPr>
        <w:t>rezentācija</w:t>
      </w:r>
      <w:r w:rsidR="00B23007">
        <w:rPr>
          <w:rFonts w:ascii="Times New Roman" w:eastAsia="Times New Roman" w:hAnsi="Times New Roman"/>
          <w:sz w:val="24"/>
          <w:szCs w:val="24"/>
          <w:lang w:eastAsia="lv-LV"/>
        </w:rPr>
        <w:t xml:space="preserve"> “</w:t>
      </w:r>
      <w:r w:rsidR="00B23007" w:rsidRPr="00B23007">
        <w:rPr>
          <w:rFonts w:ascii="Times New Roman" w:eastAsia="Times New Roman" w:hAnsi="Times New Roman"/>
          <w:sz w:val="24"/>
          <w:szCs w:val="24"/>
          <w:lang w:eastAsia="lv-LV"/>
        </w:rPr>
        <w:t>Veselības aprūpes finansēšanas pārvaldītāja alternatīvas</w:t>
      </w:r>
      <w:r w:rsidR="00B23007">
        <w:rPr>
          <w:rFonts w:ascii="Times New Roman" w:eastAsia="Times New Roman" w:hAnsi="Times New Roman"/>
          <w:sz w:val="24"/>
          <w:szCs w:val="24"/>
          <w:lang w:eastAsia="lv-LV"/>
        </w:rPr>
        <w:t>”</w:t>
      </w:r>
    </w:p>
    <w:p w14:paraId="428C5BB0" w14:textId="6E4C4F48" w:rsidR="00075EA3" w:rsidRPr="00A0313D" w:rsidRDefault="00075EA3" w:rsidP="002E452B">
      <w:pPr>
        <w:spacing w:after="0" w:line="240" w:lineRule="auto"/>
        <w:jc w:val="both"/>
        <w:textAlignment w:val="baseline"/>
        <w:rPr>
          <w:rFonts w:ascii="Times New Roman" w:eastAsia="Times New Roman" w:hAnsi="Times New Roman"/>
          <w:sz w:val="24"/>
          <w:szCs w:val="24"/>
          <w:lang w:eastAsia="lv-LV"/>
        </w:rPr>
      </w:pPr>
    </w:p>
    <w:p w14:paraId="69B4FB66" w14:textId="77777777" w:rsidR="00AA7194" w:rsidRDefault="00AA7194" w:rsidP="00140807">
      <w:pPr>
        <w:spacing w:after="0" w:line="240" w:lineRule="auto"/>
        <w:jc w:val="both"/>
        <w:textAlignment w:val="baseline"/>
        <w:rPr>
          <w:rFonts w:ascii="Times New Roman" w:eastAsia="Times New Roman" w:hAnsi="Times New Roman"/>
          <w:sz w:val="24"/>
          <w:szCs w:val="24"/>
          <w:lang w:eastAsia="lv-LV"/>
        </w:rPr>
      </w:pPr>
    </w:p>
    <w:p w14:paraId="34B7FA0D" w14:textId="77777777" w:rsidR="00B02E8B" w:rsidRPr="0077190C" w:rsidRDefault="00B02E8B" w:rsidP="00140807">
      <w:pPr>
        <w:spacing w:after="0" w:line="240" w:lineRule="auto"/>
        <w:jc w:val="both"/>
        <w:textAlignment w:val="baseline"/>
        <w:rPr>
          <w:rFonts w:ascii="Times New Roman" w:eastAsia="Times New Roman" w:hAnsi="Times New Roman"/>
          <w:sz w:val="24"/>
          <w:szCs w:val="24"/>
          <w:lang w:eastAsia="lv-LV"/>
        </w:rPr>
      </w:pPr>
    </w:p>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3"/>
        <w:gridCol w:w="1559"/>
        <w:gridCol w:w="3686"/>
      </w:tblGrid>
      <w:tr w:rsidR="00AC7E32" w:rsidRPr="0077190C" w14:paraId="300327A4" w14:textId="77777777" w:rsidTr="00296F8A">
        <w:tc>
          <w:tcPr>
            <w:tcW w:w="3823" w:type="dxa"/>
          </w:tcPr>
          <w:p w14:paraId="08012D0F" w14:textId="409251AF" w:rsidR="00AC7E32" w:rsidRPr="0077190C" w:rsidRDefault="00AC7E32" w:rsidP="008943A0">
            <w:pPr>
              <w:pStyle w:val="pamattekststabul"/>
              <w:tabs>
                <w:tab w:val="left" w:pos="3969"/>
                <w:tab w:val="left" w:pos="6379"/>
              </w:tabs>
              <w:rPr>
                <w:rFonts w:eastAsia="Calibri"/>
                <w:sz w:val="28"/>
                <w:szCs w:val="28"/>
                <w:lang w:val="lv-LV"/>
              </w:rPr>
            </w:pPr>
            <w:r w:rsidRPr="0077190C">
              <w:rPr>
                <w:lang w:val="lv-LV" w:eastAsia="lv-LV"/>
              </w:rPr>
              <w:t>Sanāksmes vadītāj</w:t>
            </w:r>
            <w:r w:rsidR="00DF5E6B">
              <w:rPr>
                <w:lang w:val="lv-LV" w:eastAsia="lv-LV"/>
              </w:rPr>
              <w:t>a</w:t>
            </w:r>
          </w:p>
        </w:tc>
        <w:tc>
          <w:tcPr>
            <w:tcW w:w="1559" w:type="dxa"/>
            <w:vAlign w:val="center"/>
          </w:tcPr>
          <w:p w14:paraId="302A433C" w14:textId="6F3ED3F3" w:rsidR="00AC7E32" w:rsidRPr="0077190C" w:rsidRDefault="00AC7E32" w:rsidP="008943A0">
            <w:pPr>
              <w:pStyle w:val="pamattekststabul"/>
              <w:tabs>
                <w:tab w:val="left" w:pos="3969"/>
                <w:tab w:val="left" w:pos="6379"/>
              </w:tabs>
              <w:jc w:val="center"/>
              <w:rPr>
                <w:rFonts w:eastAsia="Calibri"/>
                <w:sz w:val="28"/>
                <w:szCs w:val="28"/>
                <w:lang w:val="lv-LV"/>
              </w:rPr>
            </w:pPr>
            <w:r w:rsidRPr="0077190C">
              <w:rPr>
                <w:sz w:val="20"/>
                <w:szCs w:val="20"/>
                <w:lang w:val="lv-LV"/>
              </w:rPr>
              <w:t>(paraksts</w:t>
            </w:r>
            <w:r w:rsidR="001E4A5F" w:rsidRPr="0077190C">
              <w:rPr>
                <w:sz w:val="20"/>
                <w:szCs w:val="20"/>
                <w:lang w:val="lv-LV"/>
              </w:rPr>
              <w:t>*</w:t>
            </w:r>
            <w:r w:rsidRPr="0077190C">
              <w:rPr>
                <w:sz w:val="20"/>
                <w:szCs w:val="20"/>
                <w:lang w:val="lv-LV"/>
              </w:rPr>
              <w:t>*</w:t>
            </w:r>
            <w:r w:rsidR="005A19CD" w:rsidRPr="0077190C">
              <w:rPr>
                <w:sz w:val="20"/>
                <w:szCs w:val="20"/>
                <w:lang w:val="lv-LV"/>
              </w:rPr>
              <w:t>)</w:t>
            </w:r>
            <w:r w:rsidR="00296F8A" w:rsidRPr="0077190C">
              <w:rPr>
                <w:rStyle w:val="EndnoteReference"/>
                <w:sz w:val="20"/>
                <w:szCs w:val="20"/>
                <w:lang w:val="lv-LV"/>
              </w:rPr>
              <w:endnoteReference w:id="2"/>
            </w:r>
          </w:p>
        </w:tc>
        <w:tc>
          <w:tcPr>
            <w:tcW w:w="3686" w:type="dxa"/>
          </w:tcPr>
          <w:p w14:paraId="606223C5" w14:textId="113EA42D" w:rsidR="00AC7E32" w:rsidRPr="0077190C" w:rsidRDefault="00DF5E6B" w:rsidP="008943A0">
            <w:pPr>
              <w:pStyle w:val="pamattekststabul"/>
              <w:tabs>
                <w:tab w:val="left" w:pos="3969"/>
                <w:tab w:val="left" w:pos="6379"/>
              </w:tabs>
              <w:jc w:val="right"/>
              <w:rPr>
                <w:rFonts w:eastAsia="Calibri"/>
                <w:sz w:val="28"/>
                <w:szCs w:val="28"/>
                <w:lang w:val="lv-LV"/>
              </w:rPr>
            </w:pPr>
            <w:r>
              <w:rPr>
                <w:lang w:val="lv-LV" w:eastAsia="lv-LV"/>
              </w:rPr>
              <w:t xml:space="preserve">Agnese </w:t>
            </w:r>
            <w:proofErr w:type="spellStart"/>
            <w:r>
              <w:rPr>
                <w:lang w:val="lv-LV" w:eastAsia="lv-LV"/>
              </w:rPr>
              <w:t>Vaļuliene</w:t>
            </w:r>
            <w:proofErr w:type="spellEnd"/>
          </w:p>
        </w:tc>
      </w:tr>
    </w:tbl>
    <w:p w14:paraId="1761DC4E" w14:textId="77777777" w:rsidR="003A1CE6" w:rsidRPr="0077190C" w:rsidRDefault="003A1CE6" w:rsidP="00EE3722">
      <w:pPr>
        <w:spacing w:after="0" w:line="240" w:lineRule="auto"/>
        <w:jc w:val="both"/>
        <w:textAlignment w:val="baseline"/>
      </w:pPr>
    </w:p>
    <w:p w14:paraId="1761DC50" w14:textId="5BF3DDF9" w:rsidR="003E15BB" w:rsidRPr="0077190C" w:rsidRDefault="00835F77">
      <w:pPr>
        <w:spacing w:after="0" w:line="240" w:lineRule="auto"/>
        <w:jc w:val="both"/>
        <w:textAlignment w:val="baseline"/>
        <w:rPr>
          <w:rFonts w:ascii="Times New Roman" w:eastAsia="Times New Roman" w:hAnsi="Times New Roman"/>
          <w:sz w:val="24"/>
          <w:szCs w:val="24"/>
          <w:lang w:eastAsia="lv-LV"/>
        </w:rPr>
      </w:pP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r w:rsidRPr="0077190C">
        <w:rPr>
          <w:rFonts w:ascii="Times New Roman" w:eastAsia="Times New Roman" w:hAnsi="Times New Roman"/>
          <w:sz w:val="24"/>
          <w:szCs w:val="24"/>
          <w:lang w:eastAsia="lv-LV"/>
        </w:rPr>
        <w:tab/>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23"/>
        <w:gridCol w:w="1422"/>
        <w:gridCol w:w="3822"/>
      </w:tblGrid>
      <w:tr w:rsidR="00AC7E32" w:rsidRPr="0077190C" w14:paraId="50CCD677" w14:textId="77777777" w:rsidTr="00296F8A">
        <w:tc>
          <w:tcPr>
            <w:tcW w:w="3823" w:type="dxa"/>
          </w:tcPr>
          <w:p w14:paraId="05F0B4A1" w14:textId="39973547" w:rsidR="00AC7E32" w:rsidRPr="0077190C" w:rsidRDefault="00AC7E32" w:rsidP="008943A0">
            <w:pPr>
              <w:pStyle w:val="pamattekststabul"/>
              <w:tabs>
                <w:tab w:val="left" w:pos="3969"/>
                <w:tab w:val="left" w:pos="6379"/>
              </w:tabs>
              <w:rPr>
                <w:rFonts w:eastAsia="Calibri"/>
                <w:sz w:val="28"/>
                <w:szCs w:val="28"/>
                <w:lang w:val="lv-LV"/>
              </w:rPr>
            </w:pPr>
            <w:r w:rsidRPr="0077190C">
              <w:rPr>
                <w:lang w:val="lv-LV" w:eastAsia="lv-LV"/>
              </w:rPr>
              <w:t>Protokolētāj</w:t>
            </w:r>
            <w:r w:rsidR="00E967FB" w:rsidRPr="0077190C">
              <w:rPr>
                <w:lang w:val="lv-LV" w:eastAsia="lv-LV"/>
              </w:rPr>
              <w:t>a</w:t>
            </w:r>
          </w:p>
        </w:tc>
        <w:tc>
          <w:tcPr>
            <w:tcW w:w="1422" w:type="dxa"/>
            <w:vAlign w:val="center"/>
          </w:tcPr>
          <w:p w14:paraId="7E4E3C4E" w14:textId="58560E68" w:rsidR="00AC7E32" w:rsidRPr="0077190C" w:rsidRDefault="00AC7E32" w:rsidP="008943A0">
            <w:pPr>
              <w:pStyle w:val="pamattekststabul"/>
              <w:tabs>
                <w:tab w:val="left" w:pos="3969"/>
                <w:tab w:val="left" w:pos="6379"/>
              </w:tabs>
              <w:jc w:val="center"/>
              <w:rPr>
                <w:rFonts w:eastAsia="Calibri"/>
                <w:sz w:val="28"/>
                <w:szCs w:val="28"/>
                <w:lang w:val="lv-LV"/>
              </w:rPr>
            </w:pPr>
            <w:r w:rsidRPr="0077190C">
              <w:rPr>
                <w:sz w:val="20"/>
                <w:szCs w:val="20"/>
                <w:lang w:val="lv-LV"/>
              </w:rPr>
              <w:t>(paraksts</w:t>
            </w:r>
            <w:r w:rsidR="001E4A5F" w:rsidRPr="0077190C">
              <w:rPr>
                <w:sz w:val="20"/>
                <w:szCs w:val="20"/>
                <w:lang w:val="lv-LV"/>
              </w:rPr>
              <w:t>*</w:t>
            </w:r>
            <w:r w:rsidRPr="0077190C">
              <w:rPr>
                <w:sz w:val="20"/>
                <w:szCs w:val="20"/>
                <w:lang w:val="lv-LV"/>
              </w:rPr>
              <w:t>*)</w:t>
            </w:r>
          </w:p>
        </w:tc>
        <w:tc>
          <w:tcPr>
            <w:tcW w:w="3822" w:type="dxa"/>
          </w:tcPr>
          <w:p w14:paraId="1A6C88E7" w14:textId="100AEDF9" w:rsidR="00AC7E32" w:rsidRPr="0077190C" w:rsidRDefault="00E967FB" w:rsidP="008943A0">
            <w:pPr>
              <w:pStyle w:val="pamattekststabul"/>
              <w:tabs>
                <w:tab w:val="left" w:pos="3969"/>
                <w:tab w:val="left" w:pos="6379"/>
              </w:tabs>
              <w:jc w:val="right"/>
              <w:rPr>
                <w:rFonts w:eastAsia="Calibri"/>
                <w:lang w:val="lv-LV"/>
              </w:rPr>
            </w:pPr>
            <w:r w:rsidRPr="0077190C">
              <w:rPr>
                <w:rFonts w:eastAsia="Calibri"/>
                <w:lang w:val="lv-LV"/>
              </w:rPr>
              <w:t>Kristīne Mahaheja</w:t>
            </w:r>
          </w:p>
        </w:tc>
      </w:tr>
    </w:tbl>
    <w:p w14:paraId="20E0EC8A" w14:textId="3BDBB787" w:rsidR="0021372B" w:rsidRPr="0077190C" w:rsidRDefault="0021372B" w:rsidP="00220A2B">
      <w:pPr>
        <w:tabs>
          <w:tab w:val="left" w:pos="993"/>
        </w:tabs>
        <w:spacing w:before="100" w:after="0" w:line="240" w:lineRule="auto"/>
        <w:jc w:val="both"/>
        <w:textAlignment w:val="baseline"/>
        <w:rPr>
          <w:rFonts w:ascii="Times New Roman" w:eastAsia="Times New Roman" w:hAnsi="Times New Roman"/>
          <w:lang w:eastAsia="lv-LV"/>
        </w:rPr>
      </w:pPr>
    </w:p>
    <w:p w14:paraId="55CDEB36" w14:textId="1EA1BB0F" w:rsidR="005A66D2" w:rsidRPr="0077190C" w:rsidRDefault="00D57A5C" w:rsidP="005A66D2">
      <w:pPr>
        <w:tabs>
          <w:tab w:val="left" w:pos="993"/>
        </w:tabs>
        <w:spacing w:after="0" w:line="240" w:lineRule="auto"/>
        <w:jc w:val="both"/>
        <w:textAlignment w:val="baseline"/>
        <w:rPr>
          <w:rFonts w:ascii="Times New Roman" w:eastAsia="Times New Roman" w:hAnsi="Times New Roman"/>
          <w:sz w:val="16"/>
          <w:szCs w:val="16"/>
          <w:lang w:eastAsia="lv-LV"/>
        </w:rPr>
      </w:pPr>
      <w:r w:rsidRPr="0077190C">
        <w:rPr>
          <w:b/>
          <w:bCs/>
        </w:rPr>
        <w:t xml:space="preserve">* </w:t>
      </w:r>
      <w:r w:rsidRPr="0077190C">
        <w:rPr>
          <w:rFonts w:ascii="Times New Roman" w:eastAsia="Times New Roman" w:hAnsi="Times New Roman"/>
          <w:sz w:val="24"/>
          <w:szCs w:val="24"/>
          <w:lang w:eastAsia="lv-LV"/>
        </w:rPr>
        <w:t>aizpilda nepieciešamības gadījumā</w:t>
      </w:r>
    </w:p>
    <w:sectPr w:rsidR="005A66D2" w:rsidRPr="0077190C" w:rsidSect="0023349E">
      <w:headerReference w:type="default" r:id="rId11"/>
      <w:footerReference w:type="default" r:id="rId12"/>
      <w:headerReference w:type="first" r:id="rId13"/>
      <w:footerReference w:type="first" r:id="rId14"/>
      <w:pgSz w:w="11906" w:h="16838" w:code="9"/>
      <w:pgMar w:top="1134" w:right="851" w:bottom="709" w:left="1701" w:header="567" w:footer="284"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2C36CD" w14:textId="77777777" w:rsidR="00FB34A5" w:rsidRDefault="00FB34A5">
      <w:pPr>
        <w:spacing w:after="0" w:line="240" w:lineRule="auto"/>
      </w:pPr>
      <w:r>
        <w:separator/>
      </w:r>
    </w:p>
  </w:endnote>
  <w:endnote w:type="continuationSeparator" w:id="0">
    <w:p w14:paraId="2FDD9BE8" w14:textId="77777777" w:rsidR="00FB34A5" w:rsidRDefault="00FB34A5">
      <w:pPr>
        <w:spacing w:after="0" w:line="240" w:lineRule="auto"/>
      </w:pPr>
      <w:r>
        <w:continuationSeparator/>
      </w:r>
    </w:p>
  </w:endnote>
  <w:endnote w:type="continuationNotice" w:id="1">
    <w:p w14:paraId="61177D41" w14:textId="77777777" w:rsidR="00FB34A5" w:rsidRDefault="00FB34A5">
      <w:pPr>
        <w:spacing w:after="0" w:line="240" w:lineRule="auto"/>
      </w:pPr>
    </w:p>
  </w:endnote>
  <w:endnote w:id="2">
    <w:p w14:paraId="083B9251" w14:textId="0FF6563D" w:rsidR="003B329C" w:rsidRDefault="00296F8A" w:rsidP="00296F8A">
      <w:pPr>
        <w:tabs>
          <w:tab w:val="left" w:pos="993"/>
        </w:tabs>
        <w:spacing w:after="0" w:line="240" w:lineRule="auto"/>
        <w:jc w:val="both"/>
        <w:textAlignment w:val="baseline"/>
      </w:pPr>
      <w:r>
        <w:rPr>
          <w:rStyle w:val="EndnoteReference"/>
        </w:rPr>
        <w:endnoteRef/>
      </w:r>
      <w:r w:rsidR="003B329C">
        <w:rPr>
          <w:rFonts w:ascii="Times New Roman" w:hAnsi="Times New Roman"/>
        </w:rPr>
        <w:t>i</w:t>
      </w:r>
      <w:r w:rsidR="003B329C" w:rsidRPr="003B329C">
        <w:rPr>
          <w:rFonts w:ascii="Times New Roman" w:hAnsi="Times New Roman"/>
        </w:rPr>
        <w:t>zvēlēties vajadzīgo:</w:t>
      </w:r>
    </w:p>
    <w:p w14:paraId="0DDFA867" w14:textId="0BB84F83" w:rsidR="003251CD" w:rsidRDefault="00296F8A" w:rsidP="00133F3A">
      <w:pPr>
        <w:tabs>
          <w:tab w:val="left" w:pos="993"/>
        </w:tabs>
        <w:spacing w:after="0" w:line="240" w:lineRule="auto"/>
        <w:jc w:val="both"/>
        <w:textAlignment w:val="baseline"/>
        <w:rPr>
          <w:rFonts w:ascii="Times New Roman" w:eastAsia="Times New Roman" w:hAnsi="Times New Roman"/>
          <w:sz w:val="16"/>
          <w:szCs w:val="16"/>
          <w:lang w:eastAsia="lv-LV"/>
        </w:rPr>
      </w:pPr>
      <w:r>
        <w:t xml:space="preserve"> </w:t>
      </w:r>
      <w:r w:rsidRPr="0021372B">
        <w:rPr>
          <w:rFonts w:ascii="Times New Roman" w:eastAsia="Times New Roman" w:hAnsi="Times New Roman"/>
          <w:lang w:eastAsia="lv-LV"/>
        </w:rPr>
        <w:t>*</w:t>
      </w:r>
      <w:r w:rsidR="006E77C5" w:rsidRPr="0021372B">
        <w:rPr>
          <w:rFonts w:ascii="Times New Roman" w:eastAsia="Times New Roman" w:hAnsi="Times New Roman"/>
          <w:lang w:eastAsia="lv-LV"/>
        </w:rPr>
        <w:t>*</w:t>
      </w:r>
      <w:r w:rsidRPr="0021372B">
        <w:rPr>
          <w:rFonts w:ascii="Times New Roman" w:eastAsia="Times New Roman" w:hAnsi="Times New Roman"/>
          <w:sz w:val="16"/>
          <w:szCs w:val="16"/>
          <w:lang w:eastAsia="lv-LV"/>
        </w:rPr>
        <w:t xml:space="preserve"> PARAKSTĪTS AR DROŠU ELEKTRONISKO PARAKSTU UN SATUR LAIKA ZĪMOGU</w:t>
      </w:r>
    </w:p>
    <w:p w14:paraId="7A0F0779" w14:textId="00390994" w:rsidR="00296F8A" w:rsidRPr="004A7B08" w:rsidRDefault="003251CD" w:rsidP="003B329C">
      <w:pPr>
        <w:spacing w:after="0" w:line="240" w:lineRule="auto"/>
        <w:jc w:val="both"/>
        <w:textAlignment w:val="baseline"/>
        <w:rPr>
          <w:rFonts w:ascii="Times New Roman" w:eastAsia="Times New Roman" w:hAnsi="Times New Roman"/>
          <w:sz w:val="18"/>
          <w:szCs w:val="18"/>
          <w:lang w:eastAsia="lv-LV"/>
        </w:rPr>
      </w:pPr>
      <w:r w:rsidRPr="004A7B08">
        <w:rPr>
          <w:rFonts w:ascii="Times New Roman" w:eastAsia="Times New Roman" w:hAnsi="Times New Roman"/>
          <w:sz w:val="18"/>
          <w:szCs w:val="18"/>
          <w:lang w:eastAsia="lv-LV"/>
        </w:rPr>
        <w:t xml:space="preserve">  </w:t>
      </w:r>
      <w:r w:rsidR="00D90C2A" w:rsidRPr="004A7B08">
        <w:rPr>
          <w:rFonts w:ascii="Times New Roman" w:eastAsia="Times New Roman" w:hAnsi="Times New Roman"/>
          <w:sz w:val="18"/>
          <w:szCs w:val="18"/>
          <w:lang w:eastAsia="lv-LV"/>
        </w:rPr>
        <w:t>Paraksto</w:t>
      </w:r>
      <w:r w:rsidR="00FD1F48" w:rsidRPr="004A7B08">
        <w:rPr>
          <w:rFonts w:ascii="Times New Roman" w:eastAsia="Times New Roman" w:hAnsi="Times New Roman"/>
          <w:sz w:val="18"/>
          <w:szCs w:val="18"/>
          <w:lang w:eastAsia="lv-LV"/>
        </w:rPr>
        <w:t>t manuāli ar pildspalvu</w:t>
      </w:r>
      <w:r w:rsidR="00296F8A" w:rsidRPr="004A7B08">
        <w:rPr>
          <w:rFonts w:ascii="Times New Roman" w:eastAsia="Times New Roman" w:hAnsi="Times New Roman"/>
          <w:sz w:val="18"/>
          <w:szCs w:val="18"/>
          <w:lang w:eastAsia="lv-LV"/>
        </w:rPr>
        <w:t xml:space="preserve"> </w:t>
      </w:r>
      <w:r w:rsidR="00FD1F48" w:rsidRPr="004A7B08">
        <w:rPr>
          <w:rFonts w:ascii="Times New Roman" w:eastAsia="Times New Roman" w:hAnsi="Times New Roman"/>
          <w:sz w:val="18"/>
          <w:szCs w:val="18"/>
          <w:lang w:eastAsia="lv-LV"/>
        </w:rPr>
        <w:t xml:space="preserve">papīra formas dokumentu </w:t>
      </w:r>
      <w:r w:rsidRPr="004A7B08">
        <w:rPr>
          <w:rFonts w:ascii="Times New Roman" w:eastAsia="Times New Roman" w:hAnsi="Times New Roman"/>
          <w:sz w:val="18"/>
          <w:szCs w:val="18"/>
          <w:lang w:eastAsia="lv-LV"/>
        </w:rPr>
        <w:t xml:space="preserve">dzēst </w:t>
      </w:r>
      <w:r w:rsidR="00E4685F" w:rsidRPr="004A7B08">
        <w:rPr>
          <w:rFonts w:ascii="Times New Roman" w:eastAsia="Times New Roman" w:hAnsi="Times New Roman"/>
          <w:sz w:val="18"/>
          <w:szCs w:val="18"/>
          <w:lang w:eastAsia="lv-LV"/>
        </w:rPr>
        <w:t>iedrukāto</w:t>
      </w:r>
      <w:r w:rsidR="00CC0ECA" w:rsidRPr="004A7B08">
        <w:rPr>
          <w:rFonts w:ascii="Times New Roman" w:eastAsia="Times New Roman" w:hAnsi="Times New Roman"/>
          <w:sz w:val="18"/>
          <w:szCs w:val="18"/>
          <w:lang w:eastAsia="lv-LV"/>
        </w:rPr>
        <w:t xml:space="preserve"> tekstu</w:t>
      </w:r>
      <w:r w:rsidR="00FC5F47">
        <w:rPr>
          <w:rFonts w:ascii="Times New Roman" w:eastAsia="Times New Roman" w:hAnsi="Times New Roman"/>
          <w:sz w:val="18"/>
          <w:szCs w:val="18"/>
          <w:lang w:eastAsia="lv-LV"/>
        </w:rPr>
        <w:t xml:space="preserve"> -</w:t>
      </w:r>
      <w:r w:rsidR="00E4685F" w:rsidRPr="004A7B08">
        <w:rPr>
          <w:rFonts w:ascii="Times New Roman" w:eastAsia="Times New Roman" w:hAnsi="Times New Roman"/>
          <w:sz w:val="18"/>
          <w:szCs w:val="18"/>
          <w:lang w:eastAsia="lv-LV"/>
        </w:rPr>
        <w:t xml:space="preserve"> </w:t>
      </w:r>
      <w:r w:rsidR="00CC0ECA" w:rsidRPr="004A7B08">
        <w:rPr>
          <w:rFonts w:ascii="Times New Roman" w:eastAsia="Times New Roman" w:hAnsi="Times New Roman"/>
          <w:sz w:val="18"/>
          <w:szCs w:val="18"/>
          <w:lang w:eastAsia="lv-LV"/>
        </w:rPr>
        <w:t>(paraksts*)</w:t>
      </w:r>
      <w:r w:rsidR="00FC5F47">
        <w:rPr>
          <w:rFonts w:ascii="Times New Roman" w:eastAsia="Times New Roman" w:hAnsi="Times New Roman"/>
          <w:sz w:val="18"/>
          <w:szCs w:val="18"/>
          <w:lang w:eastAsia="lv-LV"/>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61DC5D" w14:textId="77777777" w:rsidR="000B2077" w:rsidRPr="006C5DA3" w:rsidRDefault="000B2077" w:rsidP="006C5DA3">
    <w:pPr>
      <w:pStyle w:val="Footer"/>
      <w:spacing w:after="0"/>
      <w:rPr>
        <w:rFonts w:ascii="Times New Roman" w:hAnsi="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61DC5E" w14:textId="6B4FB926" w:rsidR="000B2077" w:rsidRPr="006C5DA3" w:rsidRDefault="008421AE" w:rsidP="006C5DA3">
    <w:pPr>
      <w:pStyle w:val="Footer"/>
      <w:spacing w:after="0"/>
      <w:rPr>
        <w:rFonts w:ascii="Times New Roman" w:hAnsi="Times New Roman"/>
        <w:sz w:val="20"/>
        <w:szCs w:val="20"/>
      </w:rPr>
    </w:pPr>
    <w:r>
      <w:rPr>
        <w:rFonts w:ascii="Times New Roman" w:hAnsi="Times New Roman"/>
        <w:sz w:val="20"/>
        <w:szCs w:val="20"/>
      </w:rPr>
      <w:t>F.228.1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E209CF" w14:textId="77777777" w:rsidR="00FB34A5" w:rsidRDefault="00FB34A5">
      <w:pPr>
        <w:spacing w:after="0" w:line="240" w:lineRule="auto"/>
      </w:pPr>
      <w:r>
        <w:separator/>
      </w:r>
    </w:p>
  </w:footnote>
  <w:footnote w:type="continuationSeparator" w:id="0">
    <w:p w14:paraId="7255D85F" w14:textId="77777777" w:rsidR="00FB34A5" w:rsidRDefault="00FB34A5">
      <w:pPr>
        <w:spacing w:after="0" w:line="240" w:lineRule="auto"/>
      </w:pPr>
      <w:r>
        <w:continuationSeparator/>
      </w:r>
    </w:p>
  </w:footnote>
  <w:footnote w:type="continuationNotice" w:id="1">
    <w:p w14:paraId="487E1426" w14:textId="77777777" w:rsidR="00FB34A5" w:rsidRDefault="00FB34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61DC5B" w14:textId="1F5FE1E4" w:rsidR="000B2077" w:rsidRPr="006C5DA3" w:rsidRDefault="00DD4CEB" w:rsidP="006C5DA3">
    <w:pPr>
      <w:pStyle w:val="Header"/>
      <w:spacing w:after="0"/>
      <w:jc w:val="center"/>
      <w:rPr>
        <w:rFonts w:ascii="Times New Roman" w:hAnsi="Times New Roman"/>
        <w:sz w:val="24"/>
        <w:szCs w:val="24"/>
      </w:rPr>
    </w:pPr>
    <w:r w:rsidRPr="006C5DA3">
      <w:rPr>
        <w:rFonts w:ascii="Times New Roman" w:hAnsi="Times New Roman"/>
        <w:sz w:val="24"/>
        <w:szCs w:val="24"/>
      </w:rPr>
      <w:fldChar w:fldCharType="begin"/>
    </w:r>
    <w:r w:rsidRPr="006C5DA3">
      <w:rPr>
        <w:rFonts w:ascii="Times New Roman" w:hAnsi="Times New Roman"/>
        <w:sz w:val="24"/>
        <w:szCs w:val="24"/>
      </w:rPr>
      <w:instrText xml:space="preserve"> PAGE   \* MERGEFORMAT </w:instrText>
    </w:r>
    <w:r w:rsidRPr="006C5DA3">
      <w:rPr>
        <w:rFonts w:ascii="Times New Roman" w:hAnsi="Times New Roman"/>
        <w:sz w:val="24"/>
        <w:szCs w:val="24"/>
      </w:rPr>
      <w:fldChar w:fldCharType="separate"/>
    </w:r>
    <w:r w:rsidR="00C14E9B">
      <w:rPr>
        <w:rFonts w:ascii="Times New Roman" w:hAnsi="Times New Roman"/>
        <w:noProof/>
        <w:sz w:val="24"/>
        <w:szCs w:val="24"/>
      </w:rPr>
      <w:t>6</w:t>
    </w:r>
    <w:r w:rsidRPr="006C5DA3">
      <w:rPr>
        <w:rFonts w:ascii="Times New Roman" w:hAnsi="Times New Roman"/>
        <w:sz w:val="24"/>
        <w:szCs w:val="24"/>
      </w:rPr>
      <w:fldChar w:fldCharType="end"/>
    </w:r>
  </w:p>
  <w:p w14:paraId="1761DC5C" w14:textId="77777777" w:rsidR="000B2077" w:rsidRDefault="000B20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15"/>
      <w:gridCol w:w="3115"/>
      <w:gridCol w:w="3115"/>
    </w:tblGrid>
    <w:tr w:rsidR="4D597C5F" w14:paraId="425B83C4" w14:textId="77777777" w:rsidTr="4D597C5F">
      <w:tc>
        <w:tcPr>
          <w:tcW w:w="3115" w:type="dxa"/>
        </w:tcPr>
        <w:p w14:paraId="45B88DC0" w14:textId="7BF370F8" w:rsidR="4D597C5F" w:rsidRDefault="4D597C5F" w:rsidP="4D597C5F">
          <w:pPr>
            <w:pStyle w:val="Header"/>
            <w:ind w:left="-115"/>
          </w:pPr>
        </w:p>
      </w:tc>
      <w:tc>
        <w:tcPr>
          <w:tcW w:w="3115" w:type="dxa"/>
        </w:tcPr>
        <w:p w14:paraId="0A2C8126" w14:textId="3F0204AD" w:rsidR="4D597C5F" w:rsidRDefault="4D597C5F" w:rsidP="4D597C5F">
          <w:pPr>
            <w:pStyle w:val="Header"/>
            <w:jc w:val="center"/>
          </w:pPr>
        </w:p>
      </w:tc>
      <w:tc>
        <w:tcPr>
          <w:tcW w:w="3115" w:type="dxa"/>
        </w:tcPr>
        <w:p w14:paraId="34B2CA04" w14:textId="32B4B219" w:rsidR="4D597C5F" w:rsidRDefault="4D597C5F" w:rsidP="4D597C5F">
          <w:pPr>
            <w:pStyle w:val="Header"/>
            <w:ind w:right="-115"/>
            <w:jc w:val="right"/>
          </w:pPr>
        </w:p>
      </w:tc>
    </w:tr>
  </w:tbl>
  <w:p w14:paraId="4D5CF1F9" w14:textId="549C1134" w:rsidR="4D597C5F" w:rsidRDefault="4D597C5F" w:rsidP="4D597C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B0DBB"/>
    <w:multiLevelType w:val="hybridMultilevel"/>
    <w:tmpl w:val="CAACA716"/>
    <w:lvl w:ilvl="0" w:tplc="631C7ED0">
      <w:start w:val="1"/>
      <w:numFmt w:val="decimal"/>
      <w:lvlText w:val="%1."/>
      <w:lvlJc w:val="left"/>
      <w:pPr>
        <w:ind w:left="1440" w:hanging="360"/>
      </w:pPr>
      <w:rPr>
        <w:b w:val="0"/>
        <w:bCs w:val="0"/>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0FED26A4"/>
    <w:multiLevelType w:val="hybridMultilevel"/>
    <w:tmpl w:val="1BDE5DEA"/>
    <w:lvl w:ilvl="0" w:tplc="400EB4CE">
      <w:start w:val="1"/>
      <w:numFmt w:val="decimal"/>
      <w:lvlText w:val="%1)"/>
      <w:lvlJc w:val="left"/>
      <w:pPr>
        <w:tabs>
          <w:tab w:val="num" w:pos="720"/>
        </w:tabs>
        <w:ind w:left="720" w:hanging="360"/>
      </w:pPr>
    </w:lvl>
    <w:lvl w:ilvl="1" w:tplc="AF46A45A" w:tentative="1">
      <w:start w:val="1"/>
      <w:numFmt w:val="decimal"/>
      <w:lvlText w:val="%2)"/>
      <w:lvlJc w:val="left"/>
      <w:pPr>
        <w:tabs>
          <w:tab w:val="num" w:pos="1440"/>
        </w:tabs>
        <w:ind w:left="1440" w:hanging="360"/>
      </w:pPr>
    </w:lvl>
    <w:lvl w:ilvl="2" w:tplc="ACD0314C" w:tentative="1">
      <w:start w:val="1"/>
      <w:numFmt w:val="decimal"/>
      <w:lvlText w:val="%3)"/>
      <w:lvlJc w:val="left"/>
      <w:pPr>
        <w:tabs>
          <w:tab w:val="num" w:pos="2160"/>
        </w:tabs>
        <w:ind w:left="2160" w:hanging="360"/>
      </w:pPr>
    </w:lvl>
    <w:lvl w:ilvl="3" w:tplc="91A4B934" w:tentative="1">
      <w:start w:val="1"/>
      <w:numFmt w:val="decimal"/>
      <w:lvlText w:val="%4)"/>
      <w:lvlJc w:val="left"/>
      <w:pPr>
        <w:tabs>
          <w:tab w:val="num" w:pos="2880"/>
        </w:tabs>
        <w:ind w:left="2880" w:hanging="360"/>
      </w:pPr>
    </w:lvl>
    <w:lvl w:ilvl="4" w:tplc="A12A52E2" w:tentative="1">
      <w:start w:val="1"/>
      <w:numFmt w:val="decimal"/>
      <w:lvlText w:val="%5)"/>
      <w:lvlJc w:val="left"/>
      <w:pPr>
        <w:tabs>
          <w:tab w:val="num" w:pos="3600"/>
        </w:tabs>
        <w:ind w:left="3600" w:hanging="360"/>
      </w:pPr>
    </w:lvl>
    <w:lvl w:ilvl="5" w:tplc="21EA9460" w:tentative="1">
      <w:start w:val="1"/>
      <w:numFmt w:val="decimal"/>
      <w:lvlText w:val="%6)"/>
      <w:lvlJc w:val="left"/>
      <w:pPr>
        <w:tabs>
          <w:tab w:val="num" w:pos="4320"/>
        </w:tabs>
        <w:ind w:left="4320" w:hanging="360"/>
      </w:pPr>
    </w:lvl>
    <w:lvl w:ilvl="6" w:tplc="950A0E6A" w:tentative="1">
      <w:start w:val="1"/>
      <w:numFmt w:val="decimal"/>
      <w:lvlText w:val="%7)"/>
      <w:lvlJc w:val="left"/>
      <w:pPr>
        <w:tabs>
          <w:tab w:val="num" w:pos="5040"/>
        </w:tabs>
        <w:ind w:left="5040" w:hanging="360"/>
      </w:pPr>
    </w:lvl>
    <w:lvl w:ilvl="7" w:tplc="546C16E0" w:tentative="1">
      <w:start w:val="1"/>
      <w:numFmt w:val="decimal"/>
      <w:lvlText w:val="%8)"/>
      <w:lvlJc w:val="left"/>
      <w:pPr>
        <w:tabs>
          <w:tab w:val="num" w:pos="5760"/>
        </w:tabs>
        <w:ind w:left="5760" w:hanging="360"/>
      </w:pPr>
    </w:lvl>
    <w:lvl w:ilvl="8" w:tplc="E3DAE66E" w:tentative="1">
      <w:start w:val="1"/>
      <w:numFmt w:val="decimal"/>
      <w:lvlText w:val="%9)"/>
      <w:lvlJc w:val="left"/>
      <w:pPr>
        <w:tabs>
          <w:tab w:val="num" w:pos="6480"/>
        </w:tabs>
        <w:ind w:left="6480" w:hanging="360"/>
      </w:pPr>
    </w:lvl>
  </w:abstractNum>
  <w:abstractNum w:abstractNumId="2" w15:restartNumberingAfterBreak="0">
    <w:nsid w:val="10D32DF5"/>
    <w:multiLevelType w:val="hybridMultilevel"/>
    <w:tmpl w:val="229E6FF0"/>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 w15:restartNumberingAfterBreak="0">
    <w:nsid w:val="186A5F5E"/>
    <w:multiLevelType w:val="hybridMultilevel"/>
    <w:tmpl w:val="C6CAEE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1">
    <w:nsid w:val="203B4224"/>
    <w:multiLevelType w:val="hybridMultilevel"/>
    <w:tmpl w:val="929E5CB0"/>
    <w:lvl w:ilvl="0" w:tplc="700AD1B4">
      <w:start w:val="1"/>
      <w:numFmt w:val="decimal"/>
      <w:pStyle w:val="NormalWeb"/>
      <w:lvlText w:val="%1."/>
      <w:lvlJc w:val="left"/>
      <w:pPr>
        <w:ind w:left="644" w:hanging="360"/>
      </w:pPr>
      <w:rPr>
        <w:rFonts w:hint="default"/>
        <w:b/>
      </w:rPr>
    </w:lvl>
    <w:lvl w:ilvl="1" w:tplc="6A409AC8" w:tentative="1">
      <w:start w:val="1"/>
      <w:numFmt w:val="lowerLetter"/>
      <w:lvlText w:val="%2."/>
      <w:lvlJc w:val="left"/>
      <w:pPr>
        <w:ind w:left="1440" w:hanging="360"/>
      </w:pPr>
    </w:lvl>
    <w:lvl w:ilvl="2" w:tplc="9A5099A8" w:tentative="1">
      <w:start w:val="1"/>
      <w:numFmt w:val="lowerRoman"/>
      <w:lvlText w:val="%3."/>
      <w:lvlJc w:val="right"/>
      <w:pPr>
        <w:ind w:left="2160" w:hanging="180"/>
      </w:pPr>
    </w:lvl>
    <w:lvl w:ilvl="3" w:tplc="69C29CCE" w:tentative="1">
      <w:start w:val="1"/>
      <w:numFmt w:val="decimal"/>
      <w:lvlText w:val="%4."/>
      <w:lvlJc w:val="left"/>
      <w:pPr>
        <w:ind w:left="2880" w:hanging="360"/>
      </w:pPr>
    </w:lvl>
    <w:lvl w:ilvl="4" w:tplc="F4AE5B2E" w:tentative="1">
      <w:start w:val="1"/>
      <w:numFmt w:val="lowerLetter"/>
      <w:lvlText w:val="%5."/>
      <w:lvlJc w:val="left"/>
      <w:pPr>
        <w:ind w:left="3600" w:hanging="360"/>
      </w:pPr>
    </w:lvl>
    <w:lvl w:ilvl="5" w:tplc="59B4E37C" w:tentative="1">
      <w:start w:val="1"/>
      <w:numFmt w:val="lowerRoman"/>
      <w:lvlText w:val="%6."/>
      <w:lvlJc w:val="right"/>
      <w:pPr>
        <w:ind w:left="4320" w:hanging="180"/>
      </w:pPr>
    </w:lvl>
    <w:lvl w:ilvl="6" w:tplc="BEC65F7E" w:tentative="1">
      <w:start w:val="1"/>
      <w:numFmt w:val="decimal"/>
      <w:lvlText w:val="%7."/>
      <w:lvlJc w:val="left"/>
      <w:pPr>
        <w:ind w:left="5040" w:hanging="360"/>
      </w:pPr>
    </w:lvl>
    <w:lvl w:ilvl="7" w:tplc="EF24CFD2" w:tentative="1">
      <w:start w:val="1"/>
      <w:numFmt w:val="lowerLetter"/>
      <w:lvlText w:val="%8."/>
      <w:lvlJc w:val="left"/>
      <w:pPr>
        <w:ind w:left="5760" w:hanging="360"/>
      </w:pPr>
    </w:lvl>
    <w:lvl w:ilvl="8" w:tplc="3DE6004A" w:tentative="1">
      <w:start w:val="1"/>
      <w:numFmt w:val="lowerRoman"/>
      <w:lvlText w:val="%9."/>
      <w:lvlJc w:val="right"/>
      <w:pPr>
        <w:ind w:left="6480" w:hanging="180"/>
      </w:pPr>
    </w:lvl>
  </w:abstractNum>
  <w:abstractNum w:abstractNumId="5" w15:restartNumberingAfterBreak="0">
    <w:nsid w:val="255326EA"/>
    <w:multiLevelType w:val="hybridMultilevel"/>
    <w:tmpl w:val="14C08A56"/>
    <w:lvl w:ilvl="0" w:tplc="716A561A">
      <w:start w:val="1"/>
      <w:numFmt w:val="decimal"/>
      <w:lvlText w:val="(%1)"/>
      <w:lvlJc w:val="left"/>
      <w:pPr>
        <w:tabs>
          <w:tab w:val="num" w:pos="720"/>
        </w:tabs>
        <w:ind w:left="720" w:hanging="360"/>
      </w:pPr>
    </w:lvl>
    <w:lvl w:ilvl="1" w:tplc="9F3A16E8" w:tentative="1">
      <w:start w:val="1"/>
      <w:numFmt w:val="decimal"/>
      <w:lvlText w:val="(%2)"/>
      <w:lvlJc w:val="left"/>
      <w:pPr>
        <w:tabs>
          <w:tab w:val="num" w:pos="1440"/>
        </w:tabs>
        <w:ind w:left="1440" w:hanging="360"/>
      </w:pPr>
    </w:lvl>
    <w:lvl w:ilvl="2" w:tplc="330A511A" w:tentative="1">
      <w:start w:val="1"/>
      <w:numFmt w:val="decimal"/>
      <w:lvlText w:val="(%3)"/>
      <w:lvlJc w:val="left"/>
      <w:pPr>
        <w:tabs>
          <w:tab w:val="num" w:pos="2160"/>
        </w:tabs>
        <w:ind w:left="2160" w:hanging="360"/>
      </w:pPr>
    </w:lvl>
    <w:lvl w:ilvl="3" w:tplc="CC30FA2A" w:tentative="1">
      <w:start w:val="1"/>
      <w:numFmt w:val="decimal"/>
      <w:lvlText w:val="(%4)"/>
      <w:lvlJc w:val="left"/>
      <w:pPr>
        <w:tabs>
          <w:tab w:val="num" w:pos="2880"/>
        </w:tabs>
        <w:ind w:left="2880" w:hanging="360"/>
      </w:pPr>
    </w:lvl>
    <w:lvl w:ilvl="4" w:tplc="C87CD9F4" w:tentative="1">
      <w:start w:val="1"/>
      <w:numFmt w:val="decimal"/>
      <w:lvlText w:val="(%5)"/>
      <w:lvlJc w:val="left"/>
      <w:pPr>
        <w:tabs>
          <w:tab w:val="num" w:pos="3600"/>
        </w:tabs>
        <w:ind w:left="3600" w:hanging="360"/>
      </w:pPr>
    </w:lvl>
    <w:lvl w:ilvl="5" w:tplc="F628158C" w:tentative="1">
      <w:start w:val="1"/>
      <w:numFmt w:val="decimal"/>
      <w:lvlText w:val="(%6)"/>
      <w:lvlJc w:val="left"/>
      <w:pPr>
        <w:tabs>
          <w:tab w:val="num" w:pos="4320"/>
        </w:tabs>
        <w:ind w:left="4320" w:hanging="360"/>
      </w:pPr>
    </w:lvl>
    <w:lvl w:ilvl="6" w:tplc="1324B388" w:tentative="1">
      <w:start w:val="1"/>
      <w:numFmt w:val="decimal"/>
      <w:lvlText w:val="(%7)"/>
      <w:lvlJc w:val="left"/>
      <w:pPr>
        <w:tabs>
          <w:tab w:val="num" w:pos="5040"/>
        </w:tabs>
        <w:ind w:left="5040" w:hanging="360"/>
      </w:pPr>
    </w:lvl>
    <w:lvl w:ilvl="7" w:tplc="ED08109E" w:tentative="1">
      <w:start w:val="1"/>
      <w:numFmt w:val="decimal"/>
      <w:lvlText w:val="(%8)"/>
      <w:lvlJc w:val="left"/>
      <w:pPr>
        <w:tabs>
          <w:tab w:val="num" w:pos="5760"/>
        </w:tabs>
        <w:ind w:left="5760" w:hanging="360"/>
      </w:pPr>
    </w:lvl>
    <w:lvl w:ilvl="8" w:tplc="E7589E04" w:tentative="1">
      <w:start w:val="1"/>
      <w:numFmt w:val="decimal"/>
      <w:lvlText w:val="(%9)"/>
      <w:lvlJc w:val="left"/>
      <w:pPr>
        <w:tabs>
          <w:tab w:val="num" w:pos="6480"/>
        </w:tabs>
        <w:ind w:left="6480" w:hanging="360"/>
      </w:pPr>
    </w:lvl>
  </w:abstractNum>
  <w:abstractNum w:abstractNumId="6" w15:restartNumberingAfterBreak="0">
    <w:nsid w:val="29AD02AD"/>
    <w:multiLevelType w:val="hybridMultilevel"/>
    <w:tmpl w:val="C772E676"/>
    <w:lvl w:ilvl="0" w:tplc="B99E6F0E">
      <w:start w:val="1"/>
      <w:numFmt w:val="decimal"/>
      <w:lvlText w:val="(%1)"/>
      <w:lvlJc w:val="left"/>
      <w:pPr>
        <w:tabs>
          <w:tab w:val="num" w:pos="720"/>
        </w:tabs>
        <w:ind w:left="720" w:hanging="360"/>
      </w:pPr>
    </w:lvl>
    <w:lvl w:ilvl="1" w:tplc="0AE8E5A4" w:tentative="1">
      <w:start w:val="1"/>
      <w:numFmt w:val="decimal"/>
      <w:lvlText w:val="(%2)"/>
      <w:lvlJc w:val="left"/>
      <w:pPr>
        <w:tabs>
          <w:tab w:val="num" w:pos="1440"/>
        </w:tabs>
        <w:ind w:left="1440" w:hanging="360"/>
      </w:pPr>
    </w:lvl>
    <w:lvl w:ilvl="2" w:tplc="62225220" w:tentative="1">
      <w:start w:val="1"/>
      <w:numFmt w:val="decimal"/>
      <w:lvlText w:val="(%3)"/>
      <w:lvlJc w:val="left"/>
      <w:pPr>
        <w:tabs>
          <w:tab w:val="num" w:pos="2160"/>
        </w:tabs>
        <w:ind w:left="2160" w:hanging="360"/>
      </w:pPr>
    </w:lvl>
    <w:lvl w:ilvl="3" w:tplc="16F64018" w:tentative="1">
      <w:start w:val="1"/>
      <w:numFmt w:val="decimal"/>
      <w:lvlText w:val="(%4)"/>
      <w:lvlJc w:val="left"/>
      <w:pPr>
        <w:tabs>
          <w:tab w:val="num" w:pos="2880"/>
        </w:tabs>
        <w:ind w:left="2880" w:hanging="360"/>
      </w:pPr>
    </w:lvl>
    <w:lvl w:ilvl="4" w:tplc="29FC05E8" w:tentative="1">
      <w:start w:val="1"/>
      <w:numFmt w:val="decimal"/>
      <w:lvlText w:val="(%5)"/>
      <w:lvlJc w:val="left"/>
      <w:pPr>
        <w:tabs>
          <w:tab w:val="num" w:pos="3600"/>
        </w:tabs>
        <w:ind w:left="3600" w:hanging="360"/>
      </w:pPr>
    </w:lvl>
    <w:lvl w:ilvl="5" w:tplc="E3DAA018" w:tentative="1">
      <w:start w:val="1"/>
      <w:numFmt w:val="decimal"/>
      <w:lvlText w:val="(%6)"/>
      <w:lvlJc w:val="left"/>
      <w:pPr>
        <w:tabs>
          <w:tab w:val="num" w:pos="4320"/>
        </w:tabs>
        <w:ind w:left="4320" w:hanging="360"/>
      </w:pPr>
    </w:lvl>
    <w:lvl w:ilvl="6" w:tplc="2C9A9F7C" w:tentative="1">
      <w:start w:val="1"/>
      <w:numFmt w:val="decimal"/>
      <w:lvlText w:val="(%7)"/>
      <w:lvlJc w:val="left"/>
      <w:pPr>
        <w:tabs>
          <w:tab w:val="num" w:pos="5040"/>
        </w:tabs>
        <w:ind w:left="5040" w:hanging="360"/>
      </w:pPr>
    </w:lvl>
    <w:lvl w:ilvl="7" w:tplc="FBD6EFBC" w:tentative="1">
      <w:start w:val="1"/>
      <w:numFmt w:val="decimal"/>
      <w:lvlText w:val="(%8)"/>
      <w:lvlJc w:val="left"/>
      <w:pPr>
        <w:tabs>
          <w:tab w:val="num" w:pos="5760"/>
        </w:tabs>
        <w:ind w:left="5760" w:hanging="360"/>
      </w:pPr>
    </w:lvl>
    <w:lvl w:ilvl="8" w:tplc="B57010CC" w:tentative="1">
      <w:start w:val="1"/>
      <w:numFmt w:val="decimal"/>
      <w:lvlText w:val="(%9)"/>
      <w:lvlJc w:val="left"/>
      <w:pPr>
        <w:tabs>
          <w:tab w:val="num" w:pos="6480"/>
        </w:tabs>
        <w:ind w:left="6480" w:hanging="360"/>
      </w:pPr>
    </w:lvl>
  </w:abstractNum>
  <w:abstractNum w:abstractNumId="7" w15:restartNumberingAfterBreak="0">
    <w:nsid w:val="29D6201C"/>
    <w:multiLevelType w:val="hybridMultilevel"/>
    <w:tmpl w:val="28A227FE"/>
    <w:lvl w:ilvl="0" w:tplc="2FDEE504">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3F1624E"/>
    <w:multiLevelType w:val="hybridMultilevel"/>
    <w:tmpl w:val="BEA2F2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78289E"/>
    <w:multiLevelType w:val="hybridMultilevel"/>
    <w:tmpl w:val="49ACB896"/>
    <w:lvl w:ilvl="0" w:tplc="ADF64B3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D687D75"/>
    <w:multiLevelType w:val="hybridMultilevel"/>
    <w:tmpl w:val="8014F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2067BE"/>
    <w:multiLevelType w:val="hybridMultilevel"/>
    <w:tmpl w:val="93B04BC6"/>
    <w:lvl w:ilvl="0" w:tplc="50A42368">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0D674F0"/>
    <w:multiLevelType w:val="hybridMultilevel"/>
    <w:tmpl w:val="4A16BEE6"/>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3" w15:restartNumberingAfterBreak="0">
    <w:nsid w:val="51B72D29"/>
    <w:multiLevelType w:val="hybridMultilevel"/>
    <w:tmpl w:val="6B50773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5B077820"/>
    <w:multiLevelType w:val="hybridMultilevel"/>
    <w:tmpl w:val="BE8211B2"/>
    <w:lvl w:ilvl="0" w:tplc="AC96916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88054D6"/>
    <w:multiLevelType w:val="hybridMultilevel"/>
    <w:tmpl w:val="59E895CE"/>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6" w15:restartNumberingAfterBreak="0">
    <w:nsid w:val="76893835"/>
    <w:multiLevelType w:val="hybridMultilevel"/>
    <w:tmpl w:val="11C861DA"/>
    <w:lvl w:ilvl="0" w:tplc="824C30AE">
      <w:start w:val="1"/>
      <w:numFmt w:val="decimal"/>
      <w:lvlText w:val="(%1)"/>
      <w:lvlJc w:val="left"/>
      <w:pPr>
        <w:tabs>
          <w:tab w:val="num" w:pos="720"/>
        </w:tabs>
        <w:ind w:left="720" w:hanging="360"/>
      </w:pPr>
    </w:lvl>
    <w:lvl w:ilvl="1" w:tplc="087002B0" w:tentative="1">
      <w:start w:val="1"/>
      <w:numFmt w:val="decimal"/>
      <w:lvlText w:val="(%2)"/>
      <w:lvlJc w:val="left"/>
      <w:pPr>
        <w:tabs>
          <w:tab w:val="num" w:pos="1440"/>
        </w:tabs>
        <w:ind w:left="1440" w:hanging="360"/>
      </w:pPr>
    </w:lvl>
    <w:lvl w:ilvl="2" w:tplc="58120924" w:tentative="1">
      <w:start w:val="1"/>
      <w:numFmt w:val="decimal"/>
      <w:lvlText w:val="(%3)"/>
      <w:lvlJc w:val="left"/>
      <w:pPr>
        <w:tabs>
          <w:tab w:val="num" w:pos="2160"/>
        </w:tabs>
        <w:ind w:left="2160" w:hanging="360"/>
      </w:pPr>
    </w:lvl>
    <w:lvl w:ilvl="3" w:tplc="EA0A17B8" w:tentative="1">
      <w:start w:val="1"/>
      <w:numFmt w:val="decimal"/>
      <w:lvlText w:val="(%4)"/>
      <w:lvlJc w:val="left"/>
      <w:pPr>
        <w:tabs>
          <w:tab w:val="num" w:pos="2880"/>
        </w:tabs>
        <w:ind w:left="2880" w:hanging="360"/>
      </w:pPr>
    </w:lvl>
    <w:lvl w:ilvl="4" w:tplc="754205EE" w:tentative="1">
      <w:start w:val="1"/>
      <w:numFmt w:val="decimal"/>
      <w:lvlText w:val="(%5)"/>
      <w:lvlJc w:val="left"/>
      <w:pPr>
        <w:tabs>
          <w:tab w:val="num" w:pos="3600"/>
        </w:tabs>
        <w:ind w:left="3600" w:hanging="360"/>
      </w:pPr>
    </w:lvl>
    <w:lvl w:ilvl="5" w:tplc="DBBEA5C4" w:tentative="1">
      <w:start w:val="1"/>
      <w:numFmt w:val="decimal"/>
      <w:lvlText w:val="(%6)"/>
      <w:lvlJc w:val="left"/>
      <w:pPr>
        <w:tabs>
          <w:tab w:val="num" w:pos="4320"/>
        </w:tabs>
        <w:ind w:left="4320" w:hanging="360"/>
      </w:pPr>
    </w:lvl>
    <w:lvl w:ilvl="6" w:tplc="CA047E56" w:tentative="1">
      <w:start w:val="1"/>
      <w:numFmt w:val="decimal"/>
      <w:lvlText w:val="(%7)"/>
      <w:lvlJc w:val="left"/>
      <w:pPr>
        <w:tabs>
          <w:tab w:val="num" w:pos="5040"/>
        </w:tabs>
        <w:ind w:left="5040" w:hanging="360"/>
      </w:pPr>
    </w:lvl>
    <w:lvl w:ilvl="7" w:tplc="3A30A882" w:tentative="1">
      <w:start w:val="1"/>
      <w:numFmt w:val="decimal"/>
      <w:lvlText w:val="(%8)"/>
      <w:lvlJc w:val="left"/>
      <w:pPr>
        <w:tabs>
          <w:tab w:val="num" w:pos="5760"/>
        </w:tabs>
        <w:ind w:left="5760" w:hanging="360"/>
      </w:pPr>
    </w:lvl>
    <w:lvl w:ilvl="8" w:tplc="00E2231C" w:tentative="1">
      <w:start w:val="1"/>
      <w:numFmt w:val="decimal"/>
      <w:lvlText w:val="(%9)"/>
      <w:lvlJc w:val="left"/>
      <w:pPr>
        <w:tabs>
          <w:tab w:val="num" w:pos="6480"/>
        </w:tabs>
        <w:ind w:left="6480" w:hanging="360"/>
      </w:pPr>
    </w:lvl>
  </w:abstractNum>
  <w:abstractNum w:abstractNumId="17" w15:restartNumberingAfterBreak="0">
    <w:nsid w:val="7D771AEC"/>
    <w:multiLevelType w:val="hybridMultilevel"/>
    <w:tmpl w:val="5EDC9A1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32105212">
    <w:abstractNumId w:val="4"/>
  </w:num>
  <w:num w:numId="2" w16cid:durableId="1554656475">
    <w:abstractNumId w:val="7"/>
  </w:num>
  <w:num w:numId="3" w16cid:durableId="2321659">
    <w:abstractNumId w:val="0"/>
  </w:num>
  <w:num w:numId="4" w16cid:durableId="736317402">
    <w:abstractNumId w:val="2"/>
  </w:num>
  <w:num w:numId="5" w16cid:durableId="2032687199">
    <w:abstractNumId w:val="15"/>
  </w:num>
  <w:num w:numId="6" w16cid:durableId="342317718">
    <w:abstractNumId w:val="12"/>
  </w:num>
  <w:num w:numId="7" w16cid:durableId="658198209">
    <w:abstractNumId w:val="3"/>
  </w:num>
  <w:num w:numId="8" w16cid:durableId="1636717812">
    <w:abstractNumId w:val="11"/>
  </w:num>
  <w:num w:numId="9" w16cid:durableId="1397898636">
    <w:abstractNumId w:val="13"/>
  </w:num>
  <w:num w:numId="10" w16cid:durableId="1869561647">
    <w:abstractNumId w:val="17"/>
  </w:num>
  <w:num w:numId="11" w16cid:durableId="1206674820">
    <w:abstractNumId w:val="5"/>
  </w:num>
  <w:num w:numId="12" w16cid:durableId="1258561402">
    <w:abstractNumId w:val="1"/>
  </w:num>
  <w:num w:numId="13" w16cid:durableId="832792778">
    <w:abstractNumId w:val="16"/>
  </w:num>
  <w:num w:numId="14" w16cid:durableId="1890453835">
    <w:abstractNumId w:val="6"/>
  </w:num>
  <w:num w:numId="15" w16cid:durableId="2091080348">
    <w:abstractNumId w:val="14"/>
  </w:num>
  <w:num w:numId="16" w16cid:durableId="1297567847">
    <w:abstractNumId w:val="9"/>
  </w:num>
  <w:num w:numId="17" w16cid:durableId="971904529">
    <w:abstractNumId w:val="8"/>
  </w:num>
  <w:num w:numId="18" w16cid:durableId="581524634">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drawingGridHorizontalSpacing w:val="110"/>
  <w:drawingGridVerticalSpacing w:val="381"/>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5EC"/>
    <w:rsid w:val="00000678"/>
    <w:rsid w:val="00000A1F"/>
    <w:rsid w:val="0000453A"/>
    <w:rsid w:val="000061F4"/>
    <w:rsid w:val="0000685A"/>
    <w:rsid w:val="00006F7B"/>
    <w:rsid w:val="0000735D"/>
    <w:rsid w:val="00010684"/>
    <w:rsid w:val="00010B01"/>
    <w:rsid w:val="00011CEB"/>
    <w:rsid w:val="00012842"/>
    <w:rsid w:val="00012D57"/>
    <w:rsid w:val="000134F7"/>
    <w:rsid w:val="0001358D"/>
    <w:rsid w:val="00014CEF"/>
    <w:rsid w:val="00015DB0"/>
    <w:rsid w:val="00015E5C"/>
    <w:rsid w:val="000164EE"/>
    <w:rsid w:val="000168DD"/>
    <w:rsid w:val="00017C2A"/>
    <w:rsid w:val="0002077C"/>
    <w:rsid w:val="00022EA7"/>
    <w:rsid w:val="000253E7"/>
    <w:rsid w:val="00026BEC"/>
    <w:rsid w:val="000278DC"/>
    <w:rsid w:val="00030754"/>
    <w:rsid w:val="00031B22"/>
    <w:rsid w:val="0003237B"/>
    <w:rsid w:val="00032567"/>
    <w:rsid w:val="000328D3"/>
    <w:rsid w:val="000348D2"/>
    <w:rsid w:val="00035252"/>
    <w:rsid w:val="00035D45"/>
    <w:rsid w:val="00040028"/>
    <w:rsid w:val="0004052B"/>
    <w:rsid w:val="00040F68"/>
    <w:rsid w:val="0004314E"/>
    <w:rsid w:val="00045023"/>
    <w:rsid w:val="000459DC"/>
    <w:rsid w:val="000475FA"/>
    <w:rsid w:val="00047A8A"/>
    <w:rsid w:val="00047B2F"/>
    <w:rsid w:val="0005023D"/>
    <w:rsid w:val="000507B2"/>
    <w:rsid w:val="00050BB4"/>
    <w:rsid w:val="000523C4"/>
    <w:rsid w:val="0005322B"/>
    <w:rsid w:val="000561A4"/>
    <w:rsid w:val="00057256"/>
    <w:rsid w:val="00057351"/>
    <w:rsid w:val="000600E7"/>
    <w:rsid w:val="0006019C"/>
    <w:rsid w:val="00060BA1"/>
    <w:rsid w:val="00061A01"/>
    <w:rsid w:val="000621E6"/>
    <w:rsid w:val="00062483"/>
    <w:rsid w:val="000627EB"/>
    <w:rsid w:val="00062BCB"/>
    <w:rsid w:val="0006345F"/>
    <w:rsid w:val="000642B9"/>
    <w:rsid w:val="00064DA8"/>
    <w:rsid w:val="00065AA7"/>
    <w:rsid w:val="00065EF1"/>
    <w:rsid w:val="000674DD"/>
    <w:rsid w:val="00071048"/>
    <w:rsid w:val="00071607"/>
    <w:rsid w:val="0007245C"/>
    <w:rsid w:val="00072800"/>
    <w:rsid w:val="00072CC4"/>
    <w:rsid w:val="00072DAC"/>
    <w:rsid w:val="0007349E"/>
    <w:rsid w:val="00074CEA"/>
    <w:rsid w:val="00074E5A"/>
    <w:rsid w:val="00074F2A"/>
    <w:rsid w:val="00075EA3"/>
    <w:rsid w:val="000767A0"/>
    <w:rsid w:val="00077A31"/>
    <w:rsid w:val="00081F04"/>
    <w:rsid w:val="00081F35"/>
    <w:rsid w:val="000824A3"/>
    <w:rsid w:val="0008266F"/>
    <w:rsid w:val="00084697"/>
    <w:rsid w:val="0008532B"/>
    <w:rsid w:val="000878D4"/>
    <w:rsid w:val="00087C54"/>
    <w:rsid w:val="00090195"/>
    <w:rsid w:val="000961B4"/>
    <w:rsid w:val="000962C3"/>
    <w:rsid w:val="000975DD"/>
    <w:rsid w:val="0009783D"/>
    <w:rsid w:val="000A0F6C"/>
    <w:rsid w:val="000A1012"/>
    <w:rsid w:val="000A3363"/>
    <w:rsid w:val="000A473D"/>
    <w:rsid w:val="000A5DB8"/>
    <w:rsid w:val="000A7485"/>
    <w:rsid w:val="000B0417"/>
    <w:rsid w:val="000B085D"/>
    <w:rsid w:val="000B1136"/>
    <w:rsid w:val="000B19D8"/>
    <w:rsid w:val="000B1C4A"/>
    <w:rsid w:val="000B1DD2"/>
    <w:rsid w:val="000B2077"/>
    <w:rsid w:val="000B34E4"/>
    <w:rsid w:val="000B35DC"/>
    <w:rsid w:val="000B48C4"/>
    <w:rsid w:val="000B5DBD"/>
    <w:rsid w:val="000B5F1A"/>
    <w:rsid w:val="000C03D0"/>
    <w:rsid w:val="000C0D67"/>
    <w:rsid w:val="000C215C"/>
    <w:rsid w:val="000C221F"/>
    <w:rsid w:val="000C2693"/>
    <w:rsid w:val="000C480E"/>
    <w:rsid w:val="000C48C3"/>
    <w:rsid w:val="000C56FF"/>
    <w:rsid w:val="000C5729"/>
    <w:rsid w:val="000C6791"/>
    <w:rsid w:val="000D0039"/>
    <w:rsid w:val="000D0A08"/>
    <w:rsid w:val="000D1030"/>
    <w:rsid w:val="000D2BFD"/>
    <w:rsid w:val="000D314B"/>
    <w:rsid w:val="000D3A63"/>
    <w:rsid w:val="000D4146"/>
    <w:rsid w:val="000D503E"/>
    <w:rsid w:val="000D6AF0"/>
    <w:rsid w:val="000D7A77"/>
    <w:rsid w:val="000E0B44"/>
    <w:rsid w:val="000E0D0D"/>
    <w:rsid w:val="000E1478"/>
    <w:rsid w:val="000E44BD"/>
    <w:rsid w:val="000E6381"/>
    <w:rsid w:val="000E66CD"/>
    <w:rsid w:val="000E6AE1"/>
    <w:rsid w:val="000E7C3F"/>
    <w:rsid w:val="000E7F30"/>
    <w:rsid w:val="000E7F33"/>
    <w:rsid w:val="000F074B"/>
    <w:rsid w:val="000F6D3D"/>
    <w:rsid w:val="000F7C21"/>
    <w:rsid w:val="00100E8F"/>
    <w:rsid w:val="00101942"/>
    <w:rsid w:val="00103D41"/>
    <w:rsid w:val="00104542"/>
    <w:rsid w:val="001049DA"/>
    <w:rsid w:val="00105A01"/>
    <w:rsid w:val="00105C06"/>
    <w:rsid w:val="00106689"/>
    <w:rsid w:val="00111C69"/>
    <w:rsid w:val="0011268D"/>
    <w:rsid w:val="00112BA4"/>
    <w:rsid w:val="00112D45"/>
    <w:rsid w:val="00113939"/>
    <w:rsid w:val="00115AD8"/>
    <w:rsid w:val="00116D24"/>
    <w:rsid w:val="00120920"/>
    <w:rsid w:val="001218E9"/>
    <w:rsid w:val="00121B94"/>
    <w:rsid w:val="00121E8E"/>
    <w:rsid w:val="00123E33"/>
    <w:rsid w:val="001240C1"/>
    <w:rsid w:val="00125A4F"/>
    <w:rsid w:val="00126D8F"/>
    <w:rsid w:val="00130049"/>
    <w:rsid w:val="00130617"/>
    <w:rsid w:val="001325C5"/>
    <w:rsid w:val="00132C48"/>
    <w:rsid w:val="00133318"/>
    <w:rsid w:val="00133B35"/>
    <w:rsid w:val="00133F3A"/>
    <w:rsid w:val="00136837"/>
    <w:rsid w:val="00137082"/>
    <w:rsid w:val="00137D42"/>
    <w:rsid w:val="00140807"/>
    <w:rsid w:val="00140A33"/>
    <w:rsid w:val="00142936"/>
    <w:rsid w:val="00144AE8"/>
    <w:rsid w:val="00144E30"/>
    <w:rsid w:val="00144FB8"/>
    <w:rsid w:val="001469C6"/>
    <w:rsid w:val="00147FD8"/>
    <w:rsid w:val="0015045C"/>
    <w:rsid w:val="00150FB5"/>
    <w:rsid w:val="00151CD5"/>
    <w:rsid w:val="0015608D"/>
    <w:rsid w:val="00156EBD"/>
    <w:rsid w:val="00160CA7"/>
    <w:rsid w:val="00160D4E"/>
    <w:rsid w:val="00162125"/>
    <w:rsid w:val="0016255C"/>
    <w:rsid w:val="001631F8"/>
    <w:rsid w:val="00165066"/>
    <w:rsid w:val="0016581C"/>
    <w:rsid w:val="001658BC"/>
    <w:rsid w:val="00165CF8"/>
    <w:rsid w:val="00165DE6"/>
    <w:rsid w:val="00166988"/>
    <w:rsid w:val="0017032A"/>
    <w:rsid w:val="00170470"/>
    <w:rsid w:val="00171A5B"/>
    <w:rsid w:val="0017412C"/>
    <w:rsid w:val="00175970"/>
    <w:rsid w:val="00175972"/>
    <w:rsid w:val="00175B68"/>
    <w:rsid w:val="00176A4C"/>
    <w:rsid w:val="001770E1"/>
    <w:rsid w:val="0018041A"/>
    <w:rsid w:val="0018150F"/>
    <w:rsid w:val="00181578"/>
    <w:rsid w:val="00181EF3"/>
    <w:rsid w:val="00182E09"/>
    <w:rsid w:val="00183487"/>
    <w:rsid w:val="0018352F"/>
    <w:rsid w:val="0018418C"/>
    <w:rsid w:val="00184854"/>
    <w:rsid w:val="001901B6"/>
    <w:rsid w:val="00191CDB"/>
    <w:rsid w:val="001925C6"/>
    <w:rsid w:val="001949F2"/>
    <w:rsid w:val="00195C91"/>
    <w:rsid w:val="0019670B"/>
    <w:rsid w:val="0019674E"/>
    <w:rsid w:val="0019767A"/>
    <w:rsid w:val="00197B6D"/>
    <w:rsid w:val="001A0DC3"/>
    <w:rsid w:val="001A0EBB"/>
    <w:rsid w:val="001A2533"/>
    <w:rsid w:val="001A4210"/>
    <w:rsid w:val="001A642B"/>
    <w:rsid w:val="001A7608"/>
    <w:rsid w:val="001A7B59"/>
    <w:rsid w:val="001B088C"/>
    <w:rsid w:val="001B2ADF"/>
    <w:rsid w:val="001B2BF9"/>
    <w:rsid w:val="001B3914"/>
    <w:rsid w:val="001B3F29"/>
    <w:rsid w:val="001B45FE"/>
    <w:rsid w:val="001B55B8"/>
    <w:rsid w:val="001B6174"/>
    <w:rsid w:val="001B6D57"/>
    <w:rsid w:val="001C0787"/>
    <w:rsid w:val="001C1700"/>
    <w:rsid w:val="001C2363"/>
    <w:rsid w:val="001C23F6"/>
    <w:rsid w:val="001C25AC"/>
    <w:rsid w:val="001C4798"/>
    <w:rsid w:val="001C4A92"/>
    <w:rsid w:val="001C62C7"/>
    <w:rsid w:val="001C6FF6"/>
    <w:rsid w:val="001D2026"/>
    <w:rsid w:val="001D25FE"/>
    <w:rsid w:val="001D312D"/>
    <w:rsid w:val="001D44ED"/>
    <w:rsid w:val="001D57E9"/>
    <w:rsid w:val="001D5A63"/>
    <w:rsid w:val="001D5B91"/>
    <w:rsid w:val="001D683E"/>
    <w:rsid w:val="001D7EB1"/>
    <w:rsid w:val="001E3280"/>
    <w:rsid w:val="001E4A5F"/>
    <w:rsid w:val="001E5580"/>
    <w:rsid w:val="001E6F97"/>
    <w:rsid w:val="001E767D"/>
    <w:rsid w:val="001E778A"/>
    <w:rsid w:val="001E7CC6"/>
    <w:rsid w:val="001F0669"/>
    <w:rsid w:val="001F0C3A"/>
    <w:rsid w:val="001F1CF6"/>
    <w:rsid w:val="001F2270"/>
    <w:rsid w:val="001F33EF"/>
    <w:rsid w:val="001F3AF5"/>
    <w:rsid w:val="001F3E37"/>
    <w:rsid w:val="001F420A"/>
    <w:rsid w:val="001F5339"/>
    <w:rsid w:val="001F5CC6"/>
    <w:rsid w:val="001F6FCE"/>
    <w:rsid w:val="001F7302"/>
    <w:rsid w:val="002000E7"/>
    <w:rsid w:val="00200A41"/>
    <w:rsid w:val="00200FF3"/>
    <w:rsid w:val="00201133"/>
    <w:rsid w:val="0020131A"/>
    <w:rsid w:val="002016B2"/>
    <w:rsid w:val="00202065"/>
    <w:rsid w:val="0020212D"/>
    <w:rsid w:val="00202CFD"/>
    <w:rsid w:val="00203590"/>
    <w:rsid w:val="00203752"/>
    <w:rsid w:val="00205002"/>
    <w:rsid w:val="002056A2"/>
    <w:rsid w:val="00206B94"/>
    <w:rsid w:val="00210615"/>
    <w:rsid w:val="00210A2F"/>
    <w:rsid w:val="0021221C"/>
    <w:rsid w:val="0021372B"/>
    <w:rsid w:val="002153D4"/>
    <w:rsid w:val="0021596D"/>
    <w:rsid w:val="002159E5"/>
    <w:rsid w:val="002201B9"/>
    <w:rsid w:val="00220A2B"/>
    <w:rsid w:val="00221179"/>
    <w:rsid w:val="00221781"/>
    <w:rsid w:val="0022206A"/>
    <w:rsid w:val="00222F6E"/>
    <w:rsid w:val="00223249"/>
    <w:rsid w:val="00224028"/>
    <w:rsid w:val="00224F07"/>
    <w:rsid w:val="00225B88"/>
    <w:rsid w:val="00226183"/>
    <w:rsid w:val="00230526"/>
    <w:rsid w:val="002311CC"/>
    <w:rsid w:val="0023193A"/>
    <w:rsid w:val="00232325"/>
    <w:rsid w:val="0023349E"/>
    <w:rsid w:val="002342A0"/>
    <w:rsid w:val="00235E8B"/>
    <w:rsid w:val="00236EE6"/>
    <w:rsid w:val="0024006F"/>
    <w:rsid w:val="00240422"/>
    <w:rsid w:val="00241151"/>
    <w:rsid w:val="0024207F"/>
    <w:rsid w:val="00242DD8"/>
    <w:rsid w:val="002441BD"/>
    <w:rsid w:val="002457D8"/>
    <w:rsid w:val="002462DE"/>
    <w:rsid w:val="00251E9A"/>
    <w:rsid w:val="002541CE"/>
    <w:rsid w:val="002568CA"/>
    <w:rsid w:val="00264A31"/>
    <w:rsid w:val="0026534C"/>
    <w:rsid w:val="0026736D"/>
    <w:rsid w:val="0026765D"/>
    <w:rsid w:val="00270124"/>
    <w:rsid w:val="0027261E"/>
    <w:rsid w:val="002734FF"/>
    <w:rsid w:val="0027479C"/>
    <w:rsid w:val="002749D7"/>
    <w:rsid w:val="00274E46"/>
    <w:rsid w:val="002755A1"/>
    <w:rsid w:val="00275711"/>
    <w:rsid w:val="002757A6"/>
    <w:rsid w:val="00275AC7"/>
    <w:rsid w:val="00276D35"/>
    <w:rsid w:val="002777FB"/>
    <w:rsid w:val="00281A5C"/>
    <w:rsid w:val="0028240B"/>
    <w:rsid w:val="00282DE8"/>
    <w:rsid w:val="00283D54"/>
    <w:rsid w:val="00283DD2"/>
    <w:rsid w:val="00286B2C"/>
    <w:rsid w:val="0028740A"/>
    <w:rsid w:val="00287576"/>
    <w:rsid w:val="002876A0"/>
    <w:rsid w:val="00290F67"/>
    <w:rsid w:val="00292606"/>
    <w:rsid w:val="00293258"/>
    <w:rsid w:val="00295DC2"/>
    <w:rsid w:val="00296E1B"/>
    <w:rsid w:val="00296F8A"/>
    <w:rsid w:val="002972C4"/>
    <w:rsid w:val="002A1FCD"/>
    <w:rsid w:val="002A307D"/>
    <w:rsid w:val="002A3240"/>
    <w:rsid w:val="002A4199"/>
    <w:rsid w:val="002A72A6"/>
    <w:rsid w:val="002B0965"/>
    <w:rsid w:val="002B19AE"/>
    <w:rsid w:val="002B4021"/>
    <w:rsid w:val="002B410F"/>
    <w:rsid w:val="002B6C58"/>
    <w:rsid w:val="002C0358"/>
    <w:rsid w:val="002C074A"/>
    <w:rsid w:val="002C0A8E"/>
    <w:rsid w:val="002C0F8E"/>
    <w:rsid w:val="002C23E1"/>
    <w:rsid w:val="002C33CC"/>
    <w:rsid w:val="002C3645"/>
    <w:rsid w:val="002C3CBF"/>
    <w:rsid w:val="002C460C"/>
    <w:rsid w:val="002C5D2E"/>
    <w:rsid w:val="002D1FCD"/>
    <w:rsid w:val="002D3267"/>
    <w:rsid w:val="002D3484"/>
    <w:rsid w:val="002D3672"/>
    <w:rsid w:val="002D3A2D"/>
    <w:rsid w:val="002D3EBA"/>
    <w:rsid w:val="002D4637"/>
    <w:rsid w:val="002D4DF7"/>
    <w:rsid w:val="002D59BA"/>
    <w:rsid w:val="002D67EE"/>
    <w:rsid w:val="002D7CAA"/>
    <w:rsid w:val="002E0D00"/>
    <w:rsid w:val="002E129D"/>
    <w:rsid w:val="002E167F"/>
    <w:rsid w:val="002E2617"/>
    <w:rsid w:val="002E452B"/>
    <w:rsid w:val="002E766D"/>
    <w:rsid w:val="002F04E4"/>
    <w:rsid w:val="002F1C27"/>
    <w:rsid w:val="002F460A"/>
    <w:rsid w:val="002F494B"/>
    <w:rsid w:val="002F5824"/>
    <w:rsid w:val="002F6E9A"/>
    <w:rsid w:val="002F7DC9"/>
    <w:rsid w:val="00300552"/>
    <w:rsid w:val="003012EB"/>
    <w:rsid w:val="00301586"/>
    <w:rsid w:val="00301E5E"/>
    <w:rsid w:val="0030227C"/>
    <w:rsid w:val="003032F9"/>
    <w:rsid w:val="00303644"/>
    <w:rsid w:val="00304511"/>
    <w:rsid w:val="00305977"/>
    <w:rsid w:val="00306CCA"/>
    <w:rsid w:val="00307295"/>
    <w:rsid w:val="003100AD"/>
    <w:rsid w:val="003106B7"/>
    <w:rsid w:val="00311A51"/>
    <w:rsid w:val="00313119"/>
    <w:rsid w:val="003147C0"/>
    <w:rsid w:val="003155DC"/>
    <w:rsid w:val="00315D35"/>
    <w:rsid w:val="003175F6"/>
    <w:rsid w:val="00317A75"/>
    <w:rsid w:val="0032022F"/>
    <w:rsid w:val="00321CDF"/>
    <w:rsid w:val="00321E14"/>
    <w:rsid w:val="00322803"/>
    <w:rsid w:val="00323227"/>
    <w:rsid w:val="003241DC"/>
    <w:rsid w:val="003249C5"/>
    <w:rsid w:val="003251CD"/>
    <w:rsid w:val="00331ABF"/>
    <w:rsid w:val="00331AD9"/>
    <w:rsid w:val="003322E8"/>
    <w:rsid w:val="00332E9D"/>
    <w:rsid w:val="00333C45"/>
    <w:rsid w:val="0033475B"/>
    <w:rsid w:val="003352A0"/>
    <w:rsid w:val="003359A8"/>
    <w:rsid w:val="00340E5B"/>
    <w:rsid w:val="00341722"/>
    <w:rsid w:val="0034200D"/>
    <w:rsid w:val="003435C1"/>
    <w:rsid w:val="00344557"/>
    <w:rsid w:val="00344B25"/>
    <w:rsid w:val="00344C73"/>
    <w:rsid w:val="003458C7"/>
    <w:rsid w:val="00346866"/>
    <w:rsid w:val="00346BB7"/>
    <w:rsid w:val="003472C7"/>
    <w:rsid w:val="003474DE"/>
    <w:rsid w:val="00347FD0"/>
    <w:rsid w:val="003506CA"/>
    <w:rsid w:val="00350E79"/>
    <w:rsid w:val="003540A6"/>
    <w:rsid w:val="003544B3"/>
    <w:rsid w:val="00355869"/>
    <w:rsid w:val="003567E3"/>
    <w:rsid w:val="00356ED0"/>
    <w:rsid w:val="0035731F"/>
    <w:rsid w:val="00362039"/>
    <w:rsid w:val="00363D3B"/>
    <w:rsid w:val="00364782"/>
    <w:rsid w:val="003667E9"/>
    <w:rsid w:val="00366ABD"/>
    <w:rsid w:val="00367471"/>
    <w:rsid w:val="00370011"/>
    <w:rsid w:val="003704B7"/>
    <w:rsid w:val="00370EDF"/>
    <w:rsid w:val="00371BAF"/>
    <w:rsid w:val="00372993"/>
    <w:rsid w:val="00374507"/>
    <w:rsid w:val="00375628"/>
    <w:rsid w:val="003770F0"/>
    <w:rsid w:val="00380DFD"/>
    <w:rsid w:val="003814C9"/>
    <w:rsid w:val="00382189"/>
    <w:rsid w:val="00382309"/>
    <w:rsid w:val="003841D7"/>
    <w:rsid w:val="00384322"/>
    <w:rsid w:val="0038745B"/>
    <w:rsid w:val="00390A96"/>
    <w:rsid w:val="003951BF"/>
    <w:rsid w:val="00395CB3"/>
    <w:rsid w:val="00396B81"/>
    <w:rsid w:val="00397B59"/>
    <w:rsid w:val="00397C3A"/>
    <w:rsid w:val="003A02FE"/>
    <w:rsid w:val="003A19DE"/>
    <w:rsid w:val="003A1CE6"/>
    <w:rsid w:val="003A2041"/>
    <w:rsid w:val="003A34B0"/>
    <w:rsid w:val="003A4987"/>
    <w:rsid w:val="003A574D"/>
    <w:rsid w:val="003A5D92"/>
    <w:rsid w:val="003B01AA"/>
    <w:rsid w:val="003B0439"/>
    <w:rsid w:val="003B0554"/>
    <w:rsid w:val="003B11D1"/>
    <w:rsid w:val="003B1BE8"/>
    <w:rsid w:val="003B2C95"/>
    <w:rsid w:val="003B329C"/>
    <w:rsid w:val="003B3C13"/>
    <w:rsid w:val="003B4BF3"/>
    <w:rsid w:val="003B5C8D"/>
    <w:rsid w:val="003B64A8"/>
    <w:rsid w:val="003B6608"/>
    <w:rsid w:val="003B70E3"/>
    <w:rsid w:val="003C1C6E"/>
    <w:rsid w:val="003C3730"/>
    <w:rsid w:val="003D0695"/>
    <w:rsid w:val="003D3244"/>
    <w:rsid w:val="003D3F63"/>
    <w:rsid w:val="003D6141"/>
    <w:rsid w:val="003D6EB9"/>
    <w:rsid w:val="003E002B"/>
    <w:rsid w:val="003E0214"/>
    <w:rsid w:val="003E0EF8"/>
    <w:rsid w:val="003E11AB"/>
    <w:rsid w:val="003E15BB"/>
    <w:rsid w:val="003E2B19"/>
    <w:rsid w:val="003E30ED"/>
    <w:rsid w:val="003E3BF2"/>
    <w:rsid w:val="003E463E"/>
    <w:rsid w:val="003E4B62"/>
    <w:rsid w:val="003F0EAE"/>
    <w:rsid w:val="003F102B"/>
    <w:rsid w:val="003F113A"/>
    <w:rsid w:val="003F1255"/>
    <w:rsid w:val="003F24E9"/>
    <w:rsid w:val="003F4A78"/>
    <w:rsid w:val="003F4E0F"/>
    <w:rsid w:val="003F638E"/>
    <w:rsid w:val="003F6704"/>
    <w:rsid w:val="003F676B"/>
    <w:rsid w:val="003F79B5"/>
    <w:rsid w:val="00400083"/>
    <w:rsid w:val="00400629"/>
    <w:rsid w:val="004008CB"/>
    <w:rsid w:val="00400B33"/>
    <w:rsid w:val="00401D83"/>
    <w:rsid w:val="00401FFD"/>
    <w:rsid w:val="00402166"/>
    <w:rsid w:val="00402F61"/>
    <w:rsid w:val="00403021"/>
    <w:rsid w:val="00403161"/>
    <w:rsid w:val="00403A66"/>
    <w:rsid w:val="00403D8A"/>
    <w:rsid w:val="00406D7A"/>
    <w:rsid w:val="004073E1"/>
    <w:rsid w:val="004074C3"/>
    <w:rsid w:val="00407E40"/>
    <w:rsid w:val="004114CE"/>
    <w:rsid w:val="004118EB"/>
    <w:rsid w:val="00413908"/>
    <w:rsid w:val="00413ABD"/>
    <w:rsid w:val="00413B76"/>
    <w:rsid w:val="00414CE1"/>
    <w:rsid w:val="004170A3"/>
    <w:rsid w:val="004218FC"/>
    <w:rsid w:val="00422417"/>
    <w:rsid w:val="00423B12"/>
    <w:rsid w:val="00425646"/>
    <w:rsid w:val="004256F2"/>
    <w:rsid w:val="00426C6C"/>
    <w:rsid w:val="0043032A"/>
    <w:rsid w:val="00430730"/>
    <w:rsid w:val="00430BDC"/>
    <w:rsid w:val="00431452"/>
    <w:rsid w:val="00432890"/>
    <w:rsid w:val="00432FE0"/>
    <w:rsid w:val="00433D51"/>
    <w:rsid w:val="00434166"/>
    <w:rsid w:val="004348BD"/>
    <w:rsid w:val="00434CAD"/>
    <w:rsid w:val="0043689B"/>
    <w:rsid w:val="00436EC9"/>
    <w:rsid w:val="00437027"/>
    <w:rsid w:val="00440B86"/>
    <w:rsid w:val="004410B7"/>
    <w:rsid w:val="00443BE8"/>
    <w:rsid w:val="00445024"/>
    <w:rsid w:val="0044531A"/>
    <w:rsid w:val="0044689B"/>
    <w:rsid w:val="00446916"/>
    <w:rsid w:val="00450049"/>
    <w:rsid w:val="00452C64"/>
    <w:rsid w:val="0045392C"/>
    <w:rsid w:val="004552B2"/>
    <w:rsid w:val="00460CF7"/>
    <w:rsid w:val="00462202"/>
    <w:rsid w:val="004633FC"/>
    <w:rsid w:val="00463594"/>
    <w:rsid w:val="00464E38"/>
    <w:rsid w:val="00465F29"/>
    <w:rsid w:val="00465F8E"/>
    <w:rsid w:val="00467EB9"/>
    <w:rsid w:val="00472ADB"/>
    <w:rsid w:val="00473402"/>
    <w:rsid w:val="00473889"/>
    <w:rsid w:val="00475076"/>
    <w:rsid w:val="00475480"/>
    <w:rsid w:val="00476D83"/>
    <w:rsid w:val="00477202"/>
    <w:rsid w:val="00477A0E"/>
    <w:rsid w:val="0048127B"/>
    <w:rsid w:val="004815FD"/>
    <w:rsid w:val="00481CC5"/>
    <w:rsid w:val="004820C7"/>
    <w:rsid w:val="00483269"/>
    <w:rsid w:val="00483739"/>
    <w:rsid w:val="004837D4"/>
    <w:rsid w:val="004863C6"/>
    <w:rsid w:val="004871DB"/>
    <w:rsid w:val="00491180"/>
    <w:rsid w:val="004923B6"/>
    <w:rsid w:val="004924F8"/>
    <w:rsid w:val="00495149"/>
    <w:rsid w:val="004A0CAF"/>
    <w:rsid w:val="004A1072"/>
    <w:rsid w:val="004A2048"/>
    <w:rsid w:val="004A26B6"/>
    <w:rsid w:val="004A4CBD"/>
    <w:rsid w:val="004A4F27"/>
    <w:rsid w:val="004A668B"/>
    <w:rsid w:val="004A68C3"/>
    <w:rsid w:val="004A7B08"/>
    <w:rsid w:val="004B12AE"/>
    <w:rsid w:val="004B1D65"/>
    <w:rsid w:val="004B2678"/>
    <w:rsid w:val="004B2A19"/>
    <w:rsid w:val="004B2F33"/>
    <w:rsid w:val="004B3269"/>
    <w:rsid w:val="004B409A"/>
    <w:rsid w:val="004B45D4"/>
    <w:rsid w:val="004B4F3A"/>
    <w:rsid w:val="004B6621"/>
    <w:rsid w:val="004B7C5F"/>
    <w:rsid w:val="004C019E"/>
    <w:rsid w:val="004C068F"/>
    <w:rsid w:val="004C0D9E"/>
    <w:rsid w:val="004C0DBC"/>
    <w:rsid w:val="004C19E2"/>
    <w:rsid w:val="004C471C"/>
    <w:rsid w:val="004C6D3D"/>
    <w:rsid w:val="004C6E1B"/>
    <w:rsid w:val="004C7BE8"/>
    <w:rsid w:val="004D03B5"/>
    <w:rsid w:val="004D0F55"/>
    <w:rsid w:val="004D19A7"/>
    <w:rsid w:val="004D19D9"/>
    <w:rsid w:val="004D32AF"/>
    <w:rsid w:val="004D36AB"/>
    <w:rsid w:val="004D38EE"/>
    <w:rsid w:val="004D4AA0"/>
    <w:rsid w:val="004D6473"/>
    <w:rsid w:val="004D6AF3"/>
    <w:rsid w:val="004E2148"/>
    <w:rsid w:val="004E2F94"/>
    <w:rsid w:val="004E416F"/>
    <w:rsid w:val="004E4BC9"/>
    <w:rsid w:val="004E534E"/>
    <w:rsid w:val="004E7134"/>
    <w:rsid w:val="004E79B0"/>
    <w:rsid w:val="004F4A3F"/>
    <w:rsid w:val="004F52A5"/>
    <w:rsid w:val="004F63EB"/>
    <w:rsid w:val="00500B34"/>
    <w:rsid w:val="005027F3"/>
    <w:rsid w:val="005039CE"/>
    <w:rsid w:val="00505B56"/>
    <w:rsid w:val="00506F2A"/>
    <w:rsid w:val="0050765D"/>
    <w:rsid w:val="00507A66"/>
    <w:rsid w:val="00507F1A"/>
    <w:rsid w:val="005126DC"/>
    <w:rsid w:val="0051591F"/>
    <w:rsid w:val="00515FF8"/>
    <w:rsid w:val="00515FFB"/>
    <w:rsid w:val="005167D9"/>
    <w:rsid w:val="00517BCB"/>
    <w:rsid w:val="00520677"/>
    <w:rsid w:val="00521212"/>
    <w:rsid w:val="00521B5D"/>
    <w:rsid w:val="00522693"/>
    <w:rsid w:val="00523F4C"/>
    <w:rsid w:val="005241F5"/>
    <w:rsid w:val="0052489D"/>
    <w:rsid w:val="00524D5C"/>
    <w:rsid w:val="00524E61"/>
    <w:rsid w:val="00525147"/>
    <w:rsid w:val="00525241"/>
    <w:rsid w:val="00525E12"/>
    <w:rsid w:val="005268D4"/>
    <w:rsid w:val="005272E0"/>
    <w:rsid w:val="005302F6"/>
    <w:rsid w:val="00532255"/>
    <w:rsid w:val="00532E46"/>
    <w:rsid w:val="00535249"/>
    <w:rsid w:val="00535649"/>
    <w:rsid w:val="00537A89"/>
    <w:rsid w:val="005408DD"/>
    <w:rsid w:val="005410EE"/>
    <w:rsid w:val="005429E3"/>
    <w:rsid w:val="00543C9D"/>
    <w:rsid w:val="00545B7D"/>
    <w:rsid w:val="005464CF"/>
    <w:rsid w:val="00550F69"/>
    <w:rsid w:val="0055153D"/>
    <w:rsid w:val="005516EE"/>
    <w:rsid w:val="00552403"/>
    <w:rsid w:val="005528ED"/>
    <w:rsid w:val="00552F62"/>
    <w:rsid w:val="0055521D"/>
    <w:rsid w:val="005554E8"/>
    <w:rsid w:val="005558DB"/>
    <w:rsid w:val="00556926"/>
    <w:rsid w:val="0055750E"/>
    <w:rsid w:val="005604B3"/>
    <w:rsid w:val="00560AB9"/>
    <w:rsid w:val="00561350"/>
    <w:rsid w:val="005621DC"/>
    <w:rsid w:val="00562E87"/>
    <w:rsid w:val="005631F8"/>
    <w:rsid w:val="00563BDA"/>
    <w:rsid w:val="0056478B"/>
    <w:rsid w:val="00565FAF"/>
    <w:rsid w:val="00566CA1"/>
    <w:rsid w:val="00566FA6"/>
    <w:rsid w:val="0057016B"/>
    <w:rsid w:val="00570237"/>
    <w:rsid w:val="00571C4C"/>
    <w:rsid w:val="0057202E"/>
    <w:rsid w:val="00574F79"/>
    <w:rsid w:val="00575947"/>
    <w:rsid w:val="005763C1"/>
    <w:rsid w:val="005772EF"/>
    <w:rsid w:val="005779C1"/>
    <w:rsid w:val="005801C4"/>
    <w:rsid w:val="00582E2D"/>
    <w:rsid w:val="005853A6"/>
    <w:rsid w:val="00586FE8"/>
    <w:rsid w:val="00590CE5"/>
    <w:rsid w:val="005915C3"/>
    <w:rsid w:val="005915E7"/>
    <w:rsid w:val="005922B9"/>
    <w:rsid w:val="00592409"/>
    <w:rsid w:val="00592FA1"/>
    <w:rsid w:val="00593B13"/>
    <w:rsid w:val="00595A66"/>
    <w:rsid w:val="0059785C"/>
    <w:rsid w:val="005A0E70"/>
    <w:rsid w:val="005A19CD"/>
    <w:rsid w:val="005A25F6"/>
    <w:rsid w:val="005A329D"/>
    <w:rsid w:val="005A4140"/>
    <w:rsid w:val="005A4A84"/>
    <w:rsid w:val="005A607A"/>
    <w:rsid w:val="005A63A3"/>
    <w:rsid w:val="005A66D2"/>
    <w:rsid w:val="005A6949"/>
    <w:rsid w:val="005A6DD4"/>
    <w:rsid w:val="005A7A93"/>
    <w:rsid w:val="005A7FD8"/>
    <w:rsid w:val="005B0F8B"/>
    <w:rsid w:val="005B1B94"/>
    <w:rsid w:val="005B2D61"/>
    <w:rsid w:val="005B72BC"/>
    <w:rsid w:val="005B7520"/>
    <w:rsid w:val="005C15DC"/>
    <w:rsid w:val="005C25C0"/>
    <w:rsid w:val="005C332C"/>
    <w:rsid w:val="005C3C59"/>
    <w:rsid w:val="005C3D98"/>
    <w:rsid w:val="005C42DC"/>
    <w:rsid w:val="005C5042"/>
    <w:rsid w:val="005C75E1"/>
    <w:rsid w:val="005C7B43"/>
    <w:rsid w:val="005D4205"/>
    <w:rsid w:val="005D4C2F"/>
    <w:rsid w:val="005D4F8A"/>
    <w:rsid w:val="005D554A"/>
    <w:rsid w:val="005D78E2"/>
    <w:rsid w:val="005E091B"/>
    <w:rsid w:val="005E1FA4"/>
    <w:rsid w:val="005E2645"/>
    <w:rsid w:val="005E328C"/>
    <w:rsid w:val="005E3B68"/>
    <w:rsid w:val="005E621B"/>
    <w:rsid w:val="005E76BA"/>
    <w:rsid w:val="005E76D5"/>
    <w:rsid w:val="005F0BB1"/>
    <w:rsid w:val="005F12D2"/>
    <w:rsid w:val="005F1992"/>
    <w:rsid w:val="005F2849"/>
    <w:rsid w:val="005F2E6B"/>
    <w:rsid w:val="005F3CAD"/>
    <w:rsid w:val="005F4E52"/>
    <w:rsid w:val="006004F2"/>
    <w:rsid w:val="00600866"/>
    <w:rsid w:val="006010E7"/>
    <w:rsid w:val="006028F9"/>
    <w:rsid w:val="00605C2A"/>
    <w:rsid w:val="00606CAE"/>
    <w:rsid w:val="00607180"/>
    <w:rsid w:val="00610E44"/>
    <w:rsid w:val="0061117E"/>
    <w:rsid w:val="00611366"/>
    <w:rsid w:val="0061225A"/>
    <w:rsid w:val="0061237B"/>
    <w:rsid w:val="0061252A"/>
    <w:rsid w:val="00612E8E"/>
    <w:rsid w:val="00613979"/>
    <w:rsid w:val="0061440B"/>
    <w:rsid w:val="006173DE"/>
    <w:rsid w:val="00617E51"/>
    <w:rsid w:val="0062088B"/>
    <w:rsid w:val="006210A2"/>
    <w:rsid w:val="00622A66"/>
    <w:rsid w:val="00627464"/>
    <w:rsid w:val="00627E47"/>
    <w:rsid w:val="006307FC"/>
    <w:rsid w:val="00633A52"/>
    <w:rsid w:val="00634859"/>
    <w:rsid w:val="006357B5"/>
    <w:rsid w:val="00635C00"/>
    <w:rsid w:val="006374F9"/>
    <w:rsid w:val="0063755A"/>
    <w:rsid w:val="00640AF2"/>
    <w:rsid w:val="00640B6E"/>
    <w:rsid w:val="0064279E"/>
    <w:rsid w:val="00642CC5"/>
    <w:rsid w:val="00643A3F"/>
    <w:rsid w:val="00644FE8"/>
    <w:rsid w:val="00645C53"/>
    <w:rsid w:val="0064616F"/>
    <w:rsid w:val="00647C21"/>
    <w:rsid w:val="006501FE"/>
    <w:rsid w:val="006505FA"/>
    <w:rsid w:val="00650F07"/>
    <w:rsid w:val="0065131B"/>
    <w:rsid w:val="00652A65"/>
    <w:rsid w:val="0065329E"/>
    <w:rsid w:val="006546A7"/>
    <w:rsid w:val="00654FAD"/>
    <w:rsid w:val="0065591E"/>
    <w:rsid w:val="00655E65"/>
    <w:rsid w:val="00656309"/>
    <w:rsid w:val="00657024"/>
    <w:rsid w:val="006574DC"/>
    <w:rsid w:val="00662029"/>
    <w:rsid w:val="006626F3"/>
    <w:rsid w:val="0066417B"/>
    <w:rsid w:val="00664964"/>
    <w:rsid w:val="006664DF"/>
    <w:rsid w:val="006674FA"/>
    <w:rsid w:val="00671D7B"/>
    <w:rsid w:val="00672853"/>
    <w:rsid w:val="00672CA8"/>
    <w:rsid w:val="006737A1"/>
    <w:rsid w:val="00673F2C"/>
    <w:rsid w:val="00673FF5"/>
    <w:rsid w:val="006805E7"/>
    <w:rsid w:val="006815DA"/>
    <w:rsid w:val="00682115"/>
    <w:rsid w:val="0068250A"/>
    <w:rsid w:val="0068304E"/>
    <w:rsid w:val="00683A15"/>
    <w:rsid w:val="00683E1C"/>
    <w:rsid w:val="00683EDC"/>
    <w:rsid w:val="0068414B"/>
    <w:rsid w:val="00684AFE"/>
    <w:rsid w:val="006852B3"/>
    <w:rsid w:val="00686176"/>
    <w:rsid w:val="00686436"/>
    <w:rsid w:val="00686647"/>
    <w:rsid w:val="006873B8"/>
    <w:rsid w:val="00687499"/>
    <w:rsid w:val="00687C1B"/>
    <w:rsid w:val="00687DE1"/>
    <w:rsid w:val="00691266"/>
    <w:rsid w:val="0069222B"/>
    <w:rsid w:val="00692839"/>
    <w:rsid w:val="00692E88"/>
    <w:rsid w:val="006933AD"/>
    <w:rsid w:val="0069418A"/>
    <w:rsid w:val="00695929"/>
    <w:rsid w:val="00695DDD"/>
    <w:rsid w:val="0069785C"/>
    <w:rsid w:val="00697A61"/>
    <w:rsid w:val="006A0F33"/>
    <w:rsid w:val="006A1EB9"/>
    <w:rsid w:val="006A22DB"/>
    <w:rsid w:val="006A2398"/>
    <w:rsid w:val="006A3C17"/>
    <w:rsid w:val="006A5250"/>
    <w:rsid w:val="006A71F3"/>
    <w:rsid w:val="006B0572"/>
    <w:rsid w:val="006B13C4"/>
    <w:rsid w:val="006B2695"/>
    <w:rsid w:val="006B29A5"/>
    <w:rsid w:val="006B314C"/>
    <w:rsid w:val="006B4322"/>
    <w:rsid w:val="006B489D"/>
    <w:rsid w:val="006B5E4E"/>
    <w:rsid w:val="006B624D"/>
    <w:rsid w:val="006B63FB"/>
    <w:rsid w:val="006B68EA"/>
    <w:rsid w:val="006B711D"/>
    <w:rsid w:val="006C21FA"/>
    <w:rsid w:val="006C3C92"/>
    <w:rsid w:val="006C4D13"/>
    <w:rsid w:val="006C5DA3"/>
    <w:rsid w:val="006C6036"/>
    <w:rsid w:val="006C7D55"/>
    <w:rsid w:val="006D086A"/>
    <w:rsid w:val="006D0CDC"/>
    <w:rsid w:val="006D1C19"/>
    <w:rsid w:val="006D2528"/>
    <w:rsid w:val="006D39D8"/>
    <w:rsid w:val="006D3CE1"/>
    <w:rsid w:val="006D413C"/>
    <w:rsid w:val="006D4806"/>
    <w:rsid w:val="006D5E05"/>
    <w:rsid w:val="006D7237"/>
    <w:rsid w:val="006E0B40"/>
    <w:rsid w:val="006E4C6E"/>
    <w:rsid w:val="006E4E82"/>
    <w:rsid w:val="006E63B4"/>
    <w:rsid w:val="006E6523"/>
    <w:rsid w:val="006E669C"/>
    <w:rsid w:val="006E7196"/>
    <w:rsid w:val="006E7500"/>
    <w:rsid w:val="006E77C5"/>
    <w:rsid w:val="006E7A83"/>
    <w:rsid w:val="006F04B8"/>
    <w:rsid w:val="006F1EFF"/>
    <w:rsid w:val="006F3110"/>
    <w:rsid w:val="006F56F7"/>
    <w:rsid w:val="006F781B"/>
    <w:rsid w:val="007012C4"/>
    <w:rsid w:val="007013BB"/>
    <w:rsid w:val="007017F2"/>
    <w:rsid w:val="007018F1"/>
    <w:rsid w:val="00701D47"/>
    <w:rsid w:val="00702135"/>
    <w:rsid w:val="00703164"/>
    <w:rsid w:val="007065A2"/>
    <w:rsid w:val="00707D41"/>
    <w:rsid w:val="0071091D"/>
    <w:rsid w:val="00712246"/>
    <w:rsid w:val="007123AF"/>
    <w:rsid w:val="00713A89"/>
    <w:rsid w:val="00714854"/>
    <w:rsid w:val="0071542C"/>
    <w:rsid w:val="00715B85"/>
    <w:rsid w:val="00715BDF"/>
    <w:rsid w:val="00716880"/>
    <w:rsid w:val="00716A39"/>
    <w:rsid w:val="00716ED6"/>
    <w:rsid w:val="0072164A"/>
    <w:rsid w:val="00722B10"/>
    <w:rsid w:val="007232F6"/>
    <w:rsid w:val="00723501"/>
    <w:rsid w:val="00724A2A"/>
    <w:rsid w:val="00724C54"/>
    <w:rsid w:val="00725471"/>
    <w:rsid w:val="00725D89"/>
    <w:rsid w:val="00725FF1"/>
    <w:rsid w:val="00726169"/>
    <w:rsid w:val="00726ED6"/>
    <w:rsid w:val="00727A3C"/>
    <w:rsid w:val="00727B21"/>
    <w:rsid w:val="00727BD6"/>
    <w:rsid w:val="00727F5B"/>
    <w:rsid w:val="007306CC"/>
    <w:rsid w:val="007353A3"/>
    <w:rsid w:val="00736658"/>
    <w:rsid w:val="007400F6"/>
    <w:rsid w:val="00740B8B"/>
    <w:rsid w:val="0074192C"/>
    <w:rsid w:val="007419D2"/>
    <w:rsid w:val="00742B3F"/>
    <w:rsid w:val="00744409"/>
    <w:rsid w:val="00745D08"/>
    <w:rsid w:val="00747A07"/>
    <w:rsid w:val="007501A0"/>
    <w:rsid w:val="00750E6C"/>
    <w:rsid w:val="0075154D"/>
    <w:rsid w:val="00752C9B"/>
    <w:rsid w:val="007530BC"/>
    <w:rsid w:val="00753CBB"/>
    <w:rsid w:val="00753FDB"/>
    <w:rsid w:val="007541A0"/>
    <w:rsid w:val="007541C4"/>
    <w:rsid w:val="0075664E"/>
    <w:rsid w:val="00757525"/>
    <w:rsid w:val="00760581"/>
    <w:rsid w:val="00760990"/>
    <w:rsid w:val="007627C1"/>
    <w:rsid w:val="00762D12"/>
    <w:rsid w:val="00764013"/>
    <w:rsid w:val="007644D1"/>
    <w:rsid w:val="00764A2D"/>
    <w:rsid w:val="00764E82"/>
    <w:rsid w:val="007657F0"/>
    <w:rsid w:val="007661C1"/>
    <w:rsid w:val="00766760"/>
    <w:rsid w:val="00770246"/>
    <w:rsid w:val="007702AF"/>
    <w:rsid w:val="00771187"/>
    <w:rsid w:val="0077190C"/>
    <w:rsid w:val="00771A2F"/>
    <w:rsid w:val="00771AF1"/>
    <w:rsid w:val="007734D3"/>
    <w:rsid w:val="0077377D"/>
    <w:rsid w:val="00774CA7"/>
    <w:rsid w:val="00775C1B"/>
    <w:rsid w:val="00775E01"/>
    <w:rsid w:val="00776448"/>
    <w:rsid w:val="00776B7D"/>
    <w:rsid w:val="0078320B"/>
    <w:rsid w:val="0078507E"/>
    <w:rsid w:val="00785335"/>
    <w:rsid w:val="007858CB"/>
    <w:rsid w:val="00785FD9"/>
    <w:rsid w:val="007865BF"/>
    <w:rsid w:val="00787713"/>
    <w:rsid w:val="00787B11"/>
    <w:rsid w:val="0079009C"/>
    <w:rsid w:val="007905D3"/>
    <w:rsid w:val="007907DB"/>
    <w:rsid w:val="00790A96"/>
    <w:rsid w:val="00790AD5"/>
    <w:rsid w:val="007914DA"/>
    <w:rsid w:val="007926EF"/>
    <w:rsid w:val="00792962"/>
    <w:rsid w:val="00794EA5"/>
    <w:rsid w:val="00795174"/>
    <w:rsid w:val="00795FAA"/>
    <w:rsid w:val="007A09BC"/>
    <w:rsid w:val="007A0DB0"/>
    <w:rsid w:val="007A1232"/>
    <w:rsid w:val="007A146C"/>
    <w:rsid w:val="007A1859"/>
    <w:rsid w:val="007A1CD4"/>
    <w:rsid w:val="007A254C"/>
    <w:rsid w:val="007A6235"/>
    <w:rsid w:val="007A7BF2"/>
    <w:rsid w:val="007A7C63"/>
    <w:rsid w:val="007B0763"/>
    <w:rsid w:val="007B1AB1"/>
    <w:rsid w:val="007B2E34"/>
    <w:rsid w:val="007B3873"/>
    <w:rsid w:val="007B3BB9"/>
    <w:rsid w:val="007B503A"/>
    <w:rsid w:val="007B549B"/>
    <w:rsid w:val="007B5A64"/>
    <w:rsid w:val="007B5D41"/>
    <w:rsid w:val="007B7B5F"/>
    <w:rsid w:val="007C0738"/>
    <w:rsid w:val="007C0AB1"/>
    <w:rsid w:val="007C347D"/>
    <w:rsid w:val="007C3F59"/>
    <w:rsid w:val="007C4C95"/>
    <w:rsid w:val="007C51B0"/>
    <w:rsid w:val="007C564D"/>
    <w:rsid w:val="007C6529"/>
    <w:rsid w:val="007D1A74"/>
    <w:rsid w:val="007D1DC0"/>
    <w:rsid w:val="007D20F7"/>
    <w:rsid w:val="007D2B7D"/>
    <w:rsid w:val="007D2BD8"/>
    <w:rsid w:val="007D386F"/>
    <w:rsid w:val="007D44E6"/>
    <w:rsid w:val="007D4B8D"/>
    <w:rsid w:val="007D575C"/>
    <w:rsid w:val="007D5ED6"/>
    <w:rsid w:val="007D5F7E"/>
    <w:rsid w:val="007D5F95"/>
    <w:rsid w:val="007D6927"/>
    <w:rsid w:val="007D7006"/>
    <w:rsid w:val="007D772F"/>
    <w:rsid w:val="007D777C"/>
    <w:rsid w:val="007E1D68"/>
    <w:rsid w:val="007E2350"/>
    <w:rsid w:val="007E30BC"/>
    <w:rsid w:val="007E39D6"/>
    <w:rsid w:val="007E41EB"/>
    <w:rsid w:val="007E4C11"/>
    <w:rsid w:val="007E5613"/>
    <w:rsid w:val="007E65CA"/>
    <w:rsid w:val="007E65E7"/>
    <w:rsid w:val="007E7CBB"/>
    <w:rsid w:val="007F0F7A"/>
    <w:rsid w:val="007F1F37"/>
    <w:rsid w:val="007F4010"/>
    <w:rsid w:val="007F5BC8"/>
    <w:rsid w:val="007F5EF7"/>
    <w:rsid w:val="007F74BF"/>
    <w:rsid w:val="00800114"/>
    <w:rsid w:val="00800202"/>
    <w:rsid w:val="00800E32"/>
    <w:rsid w:val="00801314"/>
    <w:rsid w:val="00802D01"/>
    <w:rsid w:val="00805155"/>
    <w:rsid w:val="008066EF"/>
    <w:rsid w:val="00806ABF"/>
    <w:rsid w:val="00807454"/>
    <w:rsid w:val="008076AC"/>
    <w:rsid w:val="008077F0"/>
    <w:rsid w:val="0081101E"/>
    <w:rsid w:val="008120DA"/>
    <w:rsid w:val="00815489"/>
    <w:rsid w:val="0081552C"/>
    <w:rsid w:val="0081661F"/>
    <w:rsid w:val="00816EFA"/>
    <w:rsid w:val="008175F7"/>
    <w:rsid w:val="00822662"/>
    <w:rsid w:val="0082398B"/>
    <w:rsid w:val="00823B0E"/>
    <w:rsid w:val="008247CF"/>
    <w:rsid w:val="00824DB6"/>
    <w:rsid w:val="008260CC"/>
    <w:rsid w:val="00830D3F"/>
    <w:rsid w:val="00830FFF"/>
    <w:rsid w:val="00831C19"/>
    <w:rsid w:val="008348EC"/>
    <w:rsid w:val="00835F77"/>
    <w:rsid w:val="008368CA"/>
    <w:rsid w:val="00836A2B"/>
    <w:rsid w:val="00840DA3"/>
    <w:rsid w:val="008418DB"/>
    <w:rsid w:val="008421AE"/>
    <w:rsid w:val="00842D52"/>
    <w:rsid w:val="00845B45"/>
    <w:rsid w:val="008466F1"/>
    <w:rsid w:val="00847699"/>
    <w:rsid w:val="0085040A"/>
    <w:rsid w:val="008513B5"/>
    <w:rsid w:val="008513C3"/>
    <w:rsid w:val="00851490"/>
    <w:rsid w:val="0085234E"/>
    <w:rsid w:val="008538D6"/>
    <w:rsid w:val="008540EA"/>
    <w:rsid w:val="008547CE"/>
    <w:rsid w:val="00854FBE"/>
    <w:rsid w:val="0085503A"/>
    <w:rsid w:val="008554A6"/>
    <w:rsid w:val="00855796"/>
    <w:rsid w:val="00856265"/>
    <w:rsid w:val="00857293"/>
    <w:rsid w:val="00860085"/>
    <w:rsid w:val="00860729"/>
    <w:rsid w:val="00860A4B"/>
    <w:rsid w:val="00861284"/>
    <w:rsid w:val="00862574"/>
    <w:rsid w:val="00862AFA"/>
    <w:rsid w:val="008630CA"/>
    <w:rsid w:val="00865249"/>
    <w:rsid w:val="008667A6"/>
    <w:rsid w:val="008667B0"/>
    <w:rsid w:val="00866988"/>
    <w:rsid w:val="008704CE"/>
    <w:rsid w:val="00872F6A"/>
    <w:rsid w:val="00873093"/>
    <w:rsid w:val="00874582"/>
    <w:rsid w:val="00874CEC"/>
    <w:rsid w:val="00874D5A"/>
    <w:rsid w:val="008769DB"/>
    <w:rsid w:val="00877544"/>
    <w:rsid w:val="008778D1"/>
    <w:rsid w:val="00877A39"/>
    <w:rsid w:val="00877C29"/>
    <w:rsid w:val="0088009C"/>
    <w:rsid w:val="00880383"/>
    <w:rsid w:val="0088284B"/>
    <w:rsid w:val="00883FC8"/>
    <w:rsid w:val="0088424E"/>
    <w:rsid w:val="0088525B"/>
    <w:rsid w:val="00887036"/>
    <w:rsid w:val="00890686"/>
    <w:rsid w:val="008923C6"/>
    <w:rsid w:val="00892E1D"/>
    <w:rsid w:val="00893C0E"/>
    <w:rsid w:val="008940B4"/>
    <w:rsid w:val="008942A1"/>
    <w:rsid w:val="008943A0"/>
    <w:rsid w:val="008952FC"/>
    <w:rsid w:val="00896B0A"/>
    <w:rsid w:val="00896DC4"/>
    <w:rsid w:val="0089771F"/>
    <w:rsid w:val="008A012E"/>
    <w:rsid w:val="008A09EA"/>
    <w:rsid w:val="008A3787"/>
    <w:rsid w:val="008A3800"/>
    <w:rsid w:val="008A4175"/>
    <w:rsid w:val="008A631E"/>
    <w:rsid w:val="008A70C9"/>
    <w:rsid w:val="008A79BC"/>
    <w:rsid w:val="008A7A09"/>
    <w:rsid w:val="008B3130"/>
    <w:rsid w:val="008B5D9D"/>
    <w:rsid w:val="008B609F"/>
    <w:rsid w:val="008B74B6"/>
    <w:rsid w:val="008C0C55"/>
    <w:rsid w:val="008C1D3E"/>
    <w:rsid w:val="008C2826"/>
    <w:rsid w:val="008C3966"/>
    <w:rsid w:val="008C4CE5"/>
    <w:rsid w:val="008C544A"/>
    <w:rsid w:val="008C6280"/>
    <w:rsid w:val="008C6C08"/>
    <w:rsid w:val="008C75E8"/>
    <w:rsid w:val="008C79A1"/>
    <w:rsid w:val="008D04AD"/>
    <w:rsid w:val="008D0CE5"/>
    <w:rsid w:val="008D239F"/>
    <w:rsid w:val="008D3D58"/>
    <w:rsid w:val="008D429C"/>
    <w:rsid w:val="008D50AA"/>
    <w:rsid w:val="008D50E6"/>
    <w:rsid w:val="008D5860"/>
    <w:rsid w:val="008D592D"/>
    <w:rsid w:val="008D5E8D"/>
    <w:rsid w:val="008D60C2"/>
    <w:rsid w:val="008D7C2C"/>
    <w:rsid w:val="008E1548"/>
    <w:rsid w:val="008E1756"/>
    <w:rsid w:val="008E19A7"/>
    <w:rsid w:val="008E1F3E"/>
    <w:rsid w:val="008E2FE0"/>
    <w:rsid w:val="008E41C4"/>
    <w:rsid w:val="008E55CC"/>
    <w:rsid w:val="008E5BF1"/>
    <w:rsid w:val="008E5F2C"/>
    <w:rsid w:val="008E67B8"/>
    <w:rsid w:val="008E7DB2"/>
    <w:rsid w:val="008E7EF8"/>
    <w:rsid w:val="008F074F"/>
    <w:rsid w:val="008F330B"/>
    <w:rsid w:val="008F3B29"/>
    <w:rsid w:val="008F6A3E"/>
    <w:rsid w:val="008F7428"/>
    <w:rsid w:val="00900514"/>
    <w:rsid w:val="00900575"/>
    <w:rsid w:val="00903467"/>
    <w:rsid w:val="009053B4"/>
    <w:rsid w:val="009058CB"/>
    <w:rsid w:val="00906CC0"/>
    <w:rsid w:val="00907299"/>
    <w:rsid w:val="00910B89"/>
    <w:rsid w:val="0091422A"/>
    <w:rsid w:val="009150E6"/>
    <w:rsid w:val="00916812"/>
    <w:rsid w:val="00916E1E"/>
    <w:rsid w:val="00916E78"/>
    <w:rsid w:val="009175CD"/>
    <w:rsid w:val="00917839"/>
    <w:rsid w:val="00921962"/>
    <w:rsid w:val="009219E4"/>
    <w:rsid w:val="0092336B"/>
    <w:rsid w:val="00923822"/>
    <w:rsid w:val="00923F77"/>
    <w:rsid w:val="00924565"/>
    <w:rsid w:val="00925D21"/>
    <w:rsid w:val="00925F19"/>
    <w:rsid w:val="009263E4"/>
    <w:rsid w:val="0092698D"/>
    <w:rsid w:val="00930733"/>
    <w:rsid w:val="009315CC"/>
    <w:rsid w:val="00931C5D"/>
    <w:rsid w:val="00931D50"/>
    <w:rsid w:val="009324D6"/>
    <w:rsid w:val="00933A74"/>
    <w:rsid w:val="00940725"/>
    <w:rsid w:val="009416AA"/>
    <w:rsid w:val="00944FBB"/>
    <w:rsid w:val="009451B2"/>
    <w:rsid w:val="0094763E"/>
    <w:rsid w:val="00950574"/>
    <w:rsid w:val="00950A09"/>
    <w:rsid w:val="0095205E"/>
    <w:rsid w:val="00952E0A"/>
    <w:rsid w:val="0095351D"/>
    <w:rsid w:val="00955565"/>
    <w:rsid w:val="009564FA"/>
    <w:rsid w:val="009571FA"/>
    <w:rsid w:val="009578C8"/>
    <w:rsid w:val="0096059A"/>
    <w:rsid w:val="00960902"/>
    <w:rsid w:val="00960FD2"/>
    <w:rsid w:val="0096300F"/>
    <w:rsid w:val="009638A9"/>
    <w:rsid w:val="00965378"/>
    <w:rsid w:val="0096593C"/>
    <w:rsid w:val="00973170"/>
    <w:rsid w:val="009750BC"/>
    <w:rsid w:val="009759F0"/>
    <w:rsid w:val="00976B7F"/>
    <w:rsid w:val="0098200B"/>
    <w:rsid w:val="00982137"/>
    <w:rsid w:val="00982B4E"/>
    <w:rsid w:val="0098468C"/>
    <w:rsid w:val="00984AC9"/>
    <w:rsid w:val="00984F96"/>
    <w:rsid w:val="00985C09"/>
    <w:rsid w:val="00985E50"/>
    <w:rsid w:val="00985F6B"/>
    <w:rsid w:val="00986504"/>
    <w:rsid w:val="00986C61"/>
    <w:rsid w:val="00987A8C"/>
    <w:rsid w:val="00990283"/>
    <w:rsid w:val="00991364"/>
    <w:rsid w:val="00991DD6"/>
    <w:rsid w:val="00992DE8"/>
    <w:rsid w:val="00993847"/>
    <w:rsid w:val="00993A51"/>
    <w:rsid w:val="00993F27"/>
    <w:rsid w:val="00994879"/>
    <w:rsid w:val="00995792"/>
    <w:rsid w:val="00996A64"/>
    <w:rsid w:val="00997369"/>
    <w:rsid w:val="00997890"/>
    <w:rsid w:val="00997999"/>
    <w:rsid w:val="009A1155"/>
    <w:rsid w:val="009A1460"/>
    <w:rsid w:val="009A1F18"/>
    <w:rsid w:val="009A2788"/>
    <w:rsid w:val="009A2C35"/>
    <w:rsid w:val="009A337A"/>
    <w:rsid w:val="009A655D"/>
    <w:rsid w:val="009A66D1"/>
    <w:rsid w:val="009A66FE"/>
    <w:rsid w:val="009A6805"/>
    <w:rsid w:val="009A6F8C"/>
    <w:rsid w:val="009A6F93"/>
    <w:rsid w:val="009A7D95"/>
    <w:rsid w:val="009B20C4"/>
    <w:rsid w:val="009B21DE"/>
    <w:rsid w:val="009B4C58"/>
    <w:rsid w:val="009B4CB5"/>
    <w:rsid w:val="009B5581"/>
    <w:rsid w:val="009B57C2"/>
    <w:rsid w:val="009B6494"/>
    <w:rsid w:val="009B67AF"/>
    <w:rsid w:val="009B7470"/>
    <w:rsid w:val="009C0EBD"/>
    <w:rsid w:val="009C1818"/>
    <w:rsid w:val="009C1935"/>
    <w:rsid w:val="009C1A58"/>
    <w:rsid w:val="009C27B1"/>
    <w:rsid w:val="009C2DD6"/>
    <w:rsid w:val="009C3839"/>
    <w:rsid w:val="009C490E"/>
    <w:rsid w:val="009C545D"/>
    <w:rsid w:val="009C546F"/>
    <w:rsid w:val="009C66EE"/>
    <w:rsid w:val="009D04F0"/>
    <w:rsid w:val="009D04FB"/>
    <w:rsid w:val="009D0F5A"/>
    <w:rsid w:val="009D168B"/>
    <w:rsid w:val="009D1A38"/>
    <w:rsid w:val="009D272F"/>
    <w:rsid w:val="009D2883"/>
    <w:rsid w:val="009D2D08"/>
    <w:rsid w:val="009D2E67"/>
    <w:rsid w:val="009D35F0"/>
    <w:rsid w:val="009D596D"/>
    <w:rsid w:val="009D6BB5"/>
    <w:rsid w:val="009D72C2"/>
    <w:rsid w:val="009D73F9"/>
    <w:rsid w:val="009E00E4"/>
    <w:rsid w:val="009E1A4D"/>
    <w:rsid w:val="009E33EA"/>
    <w:rsid w:val="009E45B6"/>
    <w:rsid w:val="009E45E3"/>
    <w:rsid w:val="009F0035"/>
    <w:rsid w:val="009F1552"/>
    <w:rsid w:val="009F4947"/>
    <w:rsid w:val="009F4FE2"/>
    <w:rsid w:val="009F4FF8"/>
    <w:rsid w:val="009F5059"/>
    <w:rsid w:val="009F5183"/>
    <w:rsid w:val="009F6053"/>
    <w:rsid w:val="009F616D"/>
    <w:rsid w:val="00A017DB"/>
    <w:rsid w:val="00A023F1"/>
    <w:rsid w:val="00A0313D"/>
    <w:rsid w:val="00A0464A"/>
    <w:rsid w:val="00A04AD1"/>
    <w:rsid w:val="00A075A3"/>
    <w:rsid w:val="00A1132B"/>
    <w:rsid w:val="00A11C06"/>
    <w:rsid w:val="00A11FA9"/>
    <w:rsid w:val="00A149AA"/>
    <w:rsid w:val="00A1541F"/>
    <w:rsid w:val="00A15F0F"/>
    <w:rsid w:val="00A17079"/>
    <w:rsid w:val="00A2000F"/>
    <w:rsid w:val="00A20338"/>
    <w:rsid w:val="00A21CA3"/>
    <w:rsid w:val="00A228E8"/>
    <w:rsid w:val="00A23257"/>
    <w:rsid w:val="00A23B70"/>
    <w:rsid w:val="00A23EAB"/>
    <w:rsid w:val="00A2575F"/>
    <w:rsid w:val="00A2581D"/>
    <w:rsid w:val="00A2592C"/>
    <w:rsid w:val="00A26F6E"/>
    <w:rsid w:val="00A27FF6"/>
    <w:rsid w:val="00A30198"/>
    <w:rsid w:val="00A30D27"/>
    <w:rsid w:val="00A30EFA"/>
    <w:rsid w:val="00A31529"/>
    <w:rsid w:val="00A32438"/>
    <w:rsid w:val="00A32ABB"/>
    <w:rsid w:val="00A32B82"/>
    <w:rsid w:val="00A35B90"/>
    <w:rsid w:val="00A375E5"/>
    <w:rsid w:val="00A40F50"/>
    <w:rsid w:val="00A41036"/>
    <w:rsid w:val="00A41607"/>
    <w:rsid w:val="00A41B21"/>
    <w:rsid w:val="00A4379B"/>
    <w:rsid w:val="00A43837"/>
    <w:rsid w:val="00A44CD2"/>
    <w:rsid w:val="00A45F05"/>
    <w:rsid w:val="00A461AD"/>
    <w:rsid w:val="00A46830"/>
    <w:rsid w:val="00A46B38"/>
    <w:rsid w:val="00A50A3C"/>
    <w:rsid w:val="00A512E2"/>
    <w:rsid w:val="00A51DA0"/>
    <w:rsid w:val="00A52903"/>
    <w:rsid w:val="00A53DBE"/>
    <w:rsid w:val="00A5487D"/>
    <w:rsid w:val="00A54D69"/>
    <w:rsid w:val="00A56F3F"/>
    <w:rsid w:val="00A6017C"/>
    <w:rsid w:val="00A6087E"/>
    <w:rsid w:val="00A60C4C"/>
    <w:rsid w:val="00A61E67"/>
    <w:rsid w:val="00A62BCB"/>
    <w:rsid w:val="00A63504"/>
    <w:rsid w:val="00A65780"/>
    <w:rsid w:val="00A661BC"/>
    <w:rsid w:val="00A66871"/>
    <w:rsid w:val="00A66BC3"/>
    <w:rsid w:val="00A66F78"/>
    <w:rsid w:val="00A67FB2"/>
    <w:rsid w:val="00A70057"/>
    <w:rsid w:val="00A70E0A"/>
    <w:rsid w:val="00A73C6B"/>
    <w:rsid w:val="00A73D6B"/>
    <w:rsid w:val="00A74BC7"/>
    <w:rsid w:val="00A76358"/>
    <w:rsid w:val="00A77E90"/>
    <w:rsid w:val="00A8120C"/>
    <w:rsid w:val="00A82287"/>
    <w:rsid w:val="00A82345"/>
    <w:rsid w:val="00A82B03"/>
    <w:rsid w:val="00A82BFC"/>
    <w:rsid w:val="00A835A0"/>
    <w:rsid w:val="00A8377A"/>
    <w:rsid w:val="00A8572B"/>
    <w:rsid w:val="00A85C7B"/>
    <w:rsid w:val="00A868E2"/>
    <w:rsid w:val="00A87E12"/>
    <w:rsid w:val="00A90D6A"/>
    <w:rsid w:val="00A917B6"/>
    <w:rsid w:val="00A934F3"/>
    <w:rsid w:val="00A94821"/>
    <w:rsid w:val="00A9497C"/>
    <w:rsid w:val="00A94D4C"/>
    <w:rsid w:val="00A95153"/>
    <w:rsid w:val="00A953A1"/>
    <w:rsid w:val="00A9569C"/>
    <w:rsid w:val="00A95743"/>
    <w:rsid w:val="00AA11EB"/>
    <w:rsid w:val="00AA2B46"/>
    <w:rsid w:val="00AA2DD1"/>
    <w:rsid w:val="00AA6272"/>
    <w:rsid w:val="00AA7194"/>
    <w:rsid w:val="00AA7337"/>
    <w:rsid w:val="00AA771E"/>
    <w:rsid w:val="00AB05A3"/>
    <w:rsid w:val="00AB0E6A"/>
    <w:rsid w:val="00AB123B"/>
    <w:rsid w:val="00AB1870"/>
    <w:rsid w:val="00AB1C98"/>
    <w:rsid w:val="00AB39BC"/>
    <w:rsid w:val="00AB40C4"/>
    <w:rsid w:val="00AB4A94"/>
    <w:rsid w:val="00AB5163"/>
    <w:rsid w:val="00AB7073"/>
    <w:rsid w:val="00AB7751"/>
    <w:rsid w:val="00AC036C"/>
    <w:rsid w:val="00AC2DD6"/>
    <w:rsid w:val="00AC3831"/>
    <w:rsid w:val="00AC7C35"/>
    <w:rsid w:val="00AC7E32"/>
    <w:rsid w:val="00AD1CA4"/>
    <w:rsid w:val="00AD28DF"/>
    <w:rsid w:val="00AD3B72"/>
    <w:rsid w:val="00AD4134"/>
    <w:rsid w:val="00AD4571"/>
    <w:rsid w:val="00AD5FBE"/>
    <w:rsid w:val="00AD66CE"/>
    <w:rsid w:val="00AD7294"/>
    <w:rsid w:val="00AE01F2"/>
    <w:rsid w:val="00AE11FE"/>
    <w:rsid w:val="00AE3442"/>
    <w:rsid w:val="00AE4290"/>
    <w:rsid w:val="00AE51CC"/>
    <w:rsid w:val="00AE629F"/>
    <w:rsid w:val="00AE6BBE"/>
    <w:rsid w:val="00AE6CD1"/>
    <w:rsid w:val="00AF02EF"/>
    <w:rsid w:val="00AF0E57"/>
    <w:rsid w:val="00AF25EA"/>
    <w:rsid w:val="00AF272D"/>
    <w:rsid w:val="00AF395E"/>
    <w:rsid w:val="00AF3BC5"/>
    <w:rsid w:val="00AF3C69"/>
    <w:rsid w:val="00AF400C"/>
    <w:rsid w:val="00AF4F56"/>
    <w:rsid w:val="00AF6B5C"/>
    <w:rsid w:val="00AF74CB"/>
    <w:rsid w:val="00AF7A5A"/>
    <w:rsid w:val="00B00245"/>
    <w:rsid w:val="00B0090B"/>
    <w:rsid w:val="00B01DBF"/>
    <w:rsid w:val="00B02E8B"/>
    <w:rsid w:val="00B04A00"/>
    <w:rsid w:val="00B06CA6"/>
    <w:rsid w:val="00B10021"/>
    <w:rsid w:val="00B1216A"/>
    <w:rsid w:val="00B12A48"/>
    <w:rsid w:val="00B133A3"/>
    <w:rsid w:val="00B1498D"/>
    <w:rsid w:val="00B201D1"/>
    <w:rsid w:val="00B21E9F"/>
    <w:rsid w:val="00B22770"/>
    <w:rsid w:val="00B23007"/>
    <w:rsid w:val="00B23CFC"/>
    <w:rsid w:val="00B242FD"/>
    <w:rsid w:val="00B24BA6"/>
    <w:rsid w:val="00B25AED"/>
    <w:rsid w:val="00B26808"/>
    <w:rsid w:val="00B26B38"/>
    <w:rsid w:val="00B270E5"/>
    <w:rsid w:val="00B2746A"/>
    <w:rsid w:val="00B27510"/>
    <w:rsid w:val="00B3054F"/>
    <w:rsid w:val="00B31183"/>
    <w:rsid w:val="00B31C38"/>
    <w:rsid w:val="00B339B2"/>
    <w:rsid w:val="00B33E05"/>
    <w:rsid w:val="00B35DF6"/>
    <w:rsid w:val="00B366B7"/>
    <w:rsid w:val="00B37CE2"/>
    <w:rsid w:val="00B40349"/>
    <w:rsid w:val="00B405C3"/>
    <w:rsid w:val="00B40E63"/>
    <w:rsid w:val="00B41E8D"/>
    <w:rsid w:val="00B41EE3"/>
    <w:rsid w:val="00B4220E"/>
    <w:rsid w:val="00B42347"/>
    <w:rsid w:val="00B43F32"/>
    <w:rsid w:val="00B44566"/>
    <w:rsid w:val="00B451BC"/>
    <w:rsid w:val="00B47B10"/>
    <w:rsid w:val="00B5001B"/>
    <w:rsid w:val="00B512E9"/>
    <w:rsid w:val="00B548C6"/>
    <w:rsid w:val="00B54F8D"/>
    <w:rsid w:val="00B56CAD"/>
    <w:rsid w:val="00B57251"/>
    <w:rsid w:val="00B57BC3"/>
    <w:rsid w:val="00B60323"/>
    <w:rsid w:val="00B60585"/>
    <w:rsid w:val="00B60662"/>
    <w:rsid w:val="00B60A58"/>
    <w:rsid w:val="00B61087"/>
    <w:rsid w:val="00B61CA2"/>
    <w:rsid w:val="00B6212D"/>
    <w:rsid w:val="00B62779"/>
    <w:rsid w:val="00B64C89"/>
    <w:rsid w:val="00B64CDF"/>
    <w:rsid w:val="00B64D68"/>
    <w:rsid w:val="00B718AD"/>
    <w:rsid w:val="00B7226D"/>
    <w:rsid w:val="00B72380"/>
    <w:rsid w:val="00B72D87"/>
    <w:rsid w:val="00B741B8"/>
    <w:rsid w:val="00B76244"/>
    <w:rsid w:val="00B77066"/>
    <w:rsid w:val="00B77156"/>
    <w:rsid w:val="00B77A22"/>
    <w:rsid w:val="00B80B13"/>
    <w:rsid w:val="00B8492E"/>
    <w:rsid w:val="00B851B4"/>
    <w:rsid w:val="00B86080"/>
    <w:rsid w:val="00B86485"/>
    <w:rsid w:val="00B86B62"/>
    <w:rsid w:val="00B901DB"/>
    <w:rsid w:val="00B91524"/>
    <w:rsid w:val="00B9181C"/>
    <w:rsid w:val="00B91D1A"/>
    <w:rsid w:val="00B94315"/>
    <w:rsid w:val="00B94D19"/>
    <w:rsid w:val="00B95FAE"/>
    <w:rsid w:val="00B968E3"/>
    <w:rsid w:val="00B96DF4"/>
    <w:rsid w:val="00BA0114"/>
    <w:rsid w:val="00BA347B"/>
    <w:rsid w:val="00BA3A93"/>
    <w:rsid w:val="00BA5AA3"/>
    <w:rsid w:val="00BA613C"/>
    <w:rsid w:val="00BA6B7D"/>
    <w:rsid w:val="00BA792A"/>
    <w:rsid w:val="00BA7C26"/>
    <w:rsid w:val="00BB2DF3"/>
    <w:rsid w:val="00BB4854"/>
    <w:rsid w:val="00BB5513"/>
    <w:rsid w:val="00BB5629"/>
    <w:rsid w:val="00BB7946"/>
    <w:rsid w:val="00BC06FB"/>
    <w:rsid w:val="00BC0E8B"/>
    <w:rsid w:val="00BC0FD8"/>
    <w:rsid w:val="00BC17DF"/>
    <w:rsid w:val="00BC494C"/>
    <w:rsid w:val="00BC5648"/>
    <w:rsid w:val="00BC7323"/>
    <w:rsid w:val="00BC7616"/>
    <w:rsid w:val="00BD034C"/>
    <w:rsid w:val="00BD133C"/>
    <w:rsid w:val="00BD14EC"/>
    <w:rsid w:val="00BD2430"/>
    <w:rsid w:val="00BD40EA"/>
    <w:rsid w:val="00BD480E"/>
    <w:rsid w:val="00BD5C0D"/>
    <w:rsid w:val="00BE097F"/>
    <w:rsid w:val="00BE171C"/>
    <w:rsid w:val="00BE1E3B"/>
    <w:rsid w:val="00BE250B"/>
    <w:rsid w:val="00BE2E38"/>
    <w:rsid w:val="00BE3F2C"/>
    <w:rsid w:val="00BE449A"/>
    <w:rsid w:val="00BE5698"/>
    <w:rsid w:val="00BE5761"/>
    <w:rsid w:val="00BE61FB"/>
    <w:rsid w:val="00BE6494"/>
    <w:rsid w:val="00BE7851"/>
    <w:rsid w:val="00BF18D3"/>
    <w:rsid w:val="00BF2781"/>
    <w:rsid w:val="00BF4B2C"/>
    <w:rsid w:val="00BF5FEA"/>
    <w:rsid w:val="00BF6458"/>
    <w:rsid w:val="00BF66D5"/>
    <w:rsid w:val="00BF70CF"/>
    <w:rsid w:val="00BF74B0"/>
    <w:rsid w:val="00BF76C0"/>
    <w:rsid w:val="00C00E8F"/>
    <w:rsid w:val="00C01B44"/>
    <w:rsid w:val="00C023A2"/>
    <w:rsid w:val="00C026B9"/>
    <w:rsid w:val="00C03747"/>
    <w:rsid w:val="00C03D75"/>
    <w:rsid w:val="00C07014"/>
    <w:rsid w:val="00C07EEE"/>
    <w:rsid w:val="00C10805"/>
    <w:rsid w:val="00C10F7F"/>
    <w:rsid w:val="00C14AE8"/>
    <w:rsid w:val="00C14B64"/>
    <w:rsid w:val="00C14E9B"/>
    <w:rsid w:val="00C1627E"/>
    <w:rsid w:val="00C201E9"/>
    <w:rsid w:val="00C208C8"/>
    <w:rsid w:val="00C20A51"/>
    <w:rsid w:val="00C2130B"/>
    <w:rsid w:val="00C215FD"/>
    <w:rsid w:val="00C23900"/>
    <w:rsid w:val="00C23E1D"/>
    <w:rsid w:val="00C24FCF"/>
    <w:rsid w:val="00C2697A"/>
    <w:rsid w:val="00C27476"/>
    <w:rsid w:val="00C30594"/>
    <w:rsid w:val="00C30E5B"/>
    <w:rsid w:val="00C3129B"/>
    <w:rsid w:val="00C32ABE"/>
    <w:rsid w:val="00C3323E"/>
    <w:rsid w:val="00C341CE"/>
    <w:rsid w:val="00C35CA5"/>
    <w:rsid w:val="00C36437"/>
    <w:rsid w:val="00C36470"/>
    <w:rsid w:val="00C37420"/>
    <w:rsid w:val="00C4021B"/>
    <w:rsid w:val="00C40B87"/>
    <w:rsid w:val="00C41FF8"/>
    <w:rsid w:val="00C428F9"/>
    <w:rsid w:val="00C43976"/>
    <w:rsid w:val="00C4429F"/>
    <w:rsid w:val="00C44A6B"/>
    <w:rsid w:val="00C51B8F"/>
    <w:rsid w:val="00C528FE"/>
    <w:rsid w:val="00C54223"/>
    <w:rsid w:val="00C6029A"/>
    <w:rsid w:val="00C607EE"/>
    <w:rsid w:val="00C649B4"/>
    <w:rsid w:val="00C6666A"/>
    <w:rsid w:val="00C67701"/>
    <w:rsid w:val="00C67B54"/>
    <w:rsid w:val="00C72BF0"/>
    <w:rsid w:val="00C73045"/>
    <w:rsid w:val="00C74D02"/>
    <w:rsid w:val="00C75090"/>
    <w:rsid w:val="00C75ECC"/>
    <w:rsid w:val="00C76C92"/>
    <w:rsid w:val="00C7701C"/>
    <w:rsid w:val="00C771C7"/>
    <w:rsid w:val="00C84030"/>
    <w:rsid w:val="00C8597A"/>
    <w:rsid w:val="00C86AE5"/>
    <w:rsid w:val="00C9007D"/>
    <w:rsid w:val="00C914A7"/>
    <w:rsid w:val="00C914AC"/>
    <w:rsid w:val="00C91CEA"/>
    <w:rsid w:val="00C92960"/>
    <w:rsid w:val="00C93FF3"/>
    <w:rsid w:val="00C943F0"/>
    <w:rsid w:val="00C94AD8"/>
    <w:rsid w:val="00C96BAE"/>
    <w:rsid w:val="00CA11FE"/>
    <w:rsid w:val="00CA1C45"/>
    <w:rsid w:val="00CA235B"/>
    <w:rsid w:val="00CA2A0B"/>
    <w:rsid w:val="00CA325B"/>
    <w:rsid w:val="00CA34A3"/>
    <w:rsid w:val="00CA367E"/>
    <w:rsid w:val="00CA38E4"/>
    <w:rsid w:val="00CA4E10"/>
    <w:rsid w:val="00CA6A95"/>
    <w:rsid w:val="00CA6F3D"/>
    <w:rsid w:val="00CA785F"/>
    <w:rsid w:val="00CB299F"/>
    <w:rsid w:val="00CB3370"/>
    <w:rsid w:val="00CB4461"/>
    <w:rsid w:val="00CB6F9D"/>
    <w:rsid w:val="00CB7120"/>
    <w:rsid w:val="00CB7836"/>
    <w:rsid w:val="00CB7C6E"/>
    <w:rsid w:val="00CC0ECA"/>
    <w:rsid w:val="00CC1E65"/>
    <w:rsid w:val="00CC2155"/>
    <w:rsid w:val="00CC26E3"/>
    <w:rsid w:val="00CC3153"/>
    <w:rsid w:val="00CC4B17"/>
    <w:rsid w:val="00CC5896"/>
    <w:rsid w:val="00CC7907"/>
    <w:rsid w:val="00CD08D5"/>
    <w:rsid w:val="00CD08FB"/>
    <w:rsid w:val="00CD2A8D"/>
    <w:rsid w:val="00CD50C6"/>
    <w:rsid w:val="00CD5306"/>
    <w:rsid w:val="00CD56B4"/>
    <w:rsid w:val="00CD5F03"/>
    <w:rsid w:val="00CD63BC"/>
    <w:rsid w:val="00CE5225"/>
    <w:rsid w:val="00CE6301"/>
    <w:rsid w:val="00CE6AFC"/>
    <w:rsid w:val="00CE76C1"/>
    <w:rsid w:val="00CF1B71"/>
    <w:rsid w:val="00CF2480"/>
    <w:rsid w:val="00CF2DC7"/>
    <w:rsid w:val="00CF32B5"/>
    <w:rsid w:val="00CF3621"/>
    <w:rsid w:val="00CF3B30"/>
    <w:rsid w:val="00CF3BC2"/>
    <w:rsid w:val="00CF4091"/>
    <w:rsid w:val="00CF444D"/>
    <w:rsid w:val="00CF45E2"/>
    <w:rsid w:val="00CF4F86"/>
    <w:rsid w:val="00CF56C4"/>
    <w:rsid w:val="00CF5B0F"/>
    <w:rsid w:val="00CF6027"/>
    <w:rsid w:val="00CF6644"/>
    <w:rsid w:val="00CF7956"/>
    <w:rsid w:val="00D018B1"/>
    <w:rsid w:val="00D01A89"/>
    <w:rsid w:val="00D02117"/>
    <w:rsid w:val="00D034CF"/>
    <w:rsid w:val="00D03D79"/>
    <w:rsid w:val="00D04B10"/>
    <w:rsid w:val="00D06037"/>
    <w:rsid w:val="00D07874"/>
    <w:rsid w:val="00D101EA"/>
    <w:rsid w:val="00D10A3B"/>
    <w:rsid w:val="00D113EC"/>
    <w:rsid w:val="00D11541"/>
    <w:rsid w:val="00D12149"/>
    <w:rsid w:val="00D12B7B"/>
    <w:rsid w:val="00D12F1E"/>
    <w:rsid w:val="00D1312D"/>
    <w:rsid w:val="00D13462"/>
    <w:rsid w:val="00D1401F"/>
    <w:rsid w:val="00D147CE"/>
    <w:rsid w:val="00D177E8"/>
    <w:rsid w:val="00D17E5D"/>
    <w:rsid w:val="00D233C5"/>
    <w:rsid w:val="00D2359D"/>
    <w:rsid w:val="00D26837"/>
    <w:rsid w:val="00D3089F"/>
    <w:rsid w:val="00D30D7E"/>
    <w:rsid w:val="00D30E4B"/>
    <w:rsid w:val="00D30F75"/>
    <w:rsid w:val="00D316C1"/>
    <w:rsid w:val="00D3172B"/>
    <w:rsid w:val="00D334C3"/>
    <w:rsid w:val="00D3359B"/>
    <w:rsid w:val="00D34A3B"/>
    <w:rsid w:val="00D351BE"/>
    <w:rsid w:val="00D3583E"/>
    <w:rsid w:val="00D358AC"/>
    <w:rsid w:val="00D35C03"/>
    <w:rsid w:val="00D369E7"/>
    <w:rsid w:val="00D37704"/>
    <w:rsid w:val="00D41CAA"/>
    <w:rsid w:val="00D42BE8"/>
    <w:rsid w:val="00D42C68"/>
    <w:rsid w:val="00D43E7D"/>
    <w:rsid w:val="00D43F8F"/>
    <w:rsid w:val="00D44C2F"/>
    <w:rsid w:val="00D45379"/>
    <w:rsid w:val="00D45490"/>
    <w:rsid w:val="00D46385"/>
    <w:rsid w:val="00D52B49"/>
    <w:rsid w:val="00D540DD"/>
    <w:rsid w:val="00D56324"/>
    <w:rsid w:val="00D56408"/>
    <w:rsid w:val="00D56E82"/>
    <w:rsid w:val="00D57108"/>
    <w:rsid w:val="00D5759D"/>
    <w:rsid w:val="00D575D0"/>
    <w:rsid w:val="00D57A5C"/>
    <w:rsid w:val="00D60395"/>
    <w:rsid w:val="00D60854"/>
    <w:rsid w:val="00D61271"/>
    <w:rsid w:val="00D64713"/>
    <w:rsid w:val="00D64A05"/>
    <w:rsid w:val="00D65ADB"/>
    <w:rsid w:val="00D669E7"/>
    <w:rsid w:val="00D67111"/>
    <w:rsid w:val="00D67B0F"/>
    <w:rsid w:val="00D702EE"/>
    <w:rsid w:val="00D70502"/>
    <w:rsid w:val="00D721BE"/>
    <w:rsid w:val="00D73008"/>
    <w:rsid w:val="00D75438"/>
    <w:rsid w:val="00D7638B"/>
    <w:rsid w:val="00D7648A"/>
    <w:rsid w:val="00D76DAC"/>
    <w:rsid w:val="00D82336"/>
    <w:rsid w:val="00D839AB"/>
    <w:rsid w:val="00D844BC"/>
    <w:rsid w:val="00D84863"/>
    <w:rsid w:val="00D85694"/>
    <w:rsid w:val="00D87243"/>
    <w:rsid w:val="00D87970"/>
    <w:rsid w:val="00D908B5"/>
    <w:rsid w:val="00D90C2A"/>
    <w:rsid w:val="00D910D4"/>
    <w:rsid w:val="00D91AB3"/>
    <w:rsid w:val="00D91C43"/>
    <w:rsid w:val="00D91F48"/>
    <w:rsid w:val="00D92445"/>
    <w:rsid w:val="00D93F01"/>
    <w:rsid w:val="00D9461C"/>
    <w:rsid w:val="00D95277"/>
    <w:rsid w:val="00D97F7D"/>
    <w:rsid w:val="00DA1C64"/>
    <w:rsid w:val="00DA24DC"/>
    <w:rsid w:val="00DA43D0"/>
    <w:rsid w:val="00DB1190"/>
    <w:rsid w:val="00DB1843"/>
    <w:rsid w:val="00DB1EE7"/>
    <w:rsid w:val="00DB21D6"/>
    <w:rsid w:val="00DB31B3"/>
    <w:rsid w:val="00DB3517"/>
    <w:rsid w:val="00DB51C5"/>
    <w:rsid w:val="00DB6B7B"/>
    <w:rsid w:val="00DC0E8C"/>
    <w:rsid w:val="00DC2FBF"/>
    <w:rsid w:val="00DC547D"/>
    <w:rsid w:val="00DD074B"/>
    <w:rsid w:val="00DD07A2"/>
    <w:rsid w:val="00DD0B27"/>
    <w:rsid w:val="00DD10A5"/>
    <w:rsid w:val="00DD1A31"/>
    <w:rsid w:val="00DD3742"/>
    <w:rsid w:val="00DD4CEB"/>
    <w:rsid w:val="00DD5144"/>
    <w:rsid w:val="00DD6700"/>
    <w:rsid w:val="00DD70C1"/>
    <w:rsid w:val="00DD7AB4"/>
    <w:rsid w:val="00DD7FBE"/>
    <w:rsid w:val="00DE0D73"/>
    <w:rsid w:val="00DE1FDB"/>
    <w:rsid w:val="00DE2655"/>
    <w:rsid w:val="00DE285E"/>
    <w:rsid w:val="00DE2B72"/>
    <w:rsid w:val="00DE2D34"/>
    <w:rsid w:val="00DE3841"/>
    <w:rsid w:val="00DE3AB8"/>
    <w:rsid w:val="00DE3CDD"/>
    <w:rsid w:val="00DE4455"/>
    <w:rsid w:val="00DE7DC2"/>
    <w:rsid w:val="00DE7E07"/>
    <w:rsid w:val="00DF0904"/>
    <w:rsid w:val="00DF1F81"/>
    <w:rsid w:val="00DF2164"/>
    <w:rsid w:val="00DF2B1C"/>
    <w:rsid w:val="00DF3A8D"/>
    <w:rsid w:val="00DF403C"/>
    <w:rsid w:val="00DF43C2"/>
    <w:rsid w:val="00DF485B"/>
    <w:rsid w:val="00DF5402"/>
    <w:rsid w:val="00DF5603"/>
    <w:rsid w:val="00DF5E6B"/>
    <w:rsid w:val="00DF62B5"/>
    <w:rsid w:val="00DF6713"/>
    <w:rsid w:val="00DF67AC"/>
    <w:rsid w:val="00DF6D96"/>
    <w:rsid w:val="00DF746B"/>
    <w:rsid w:val="00E02198"/>
    <w:rsid w:val="00E029F8"/>
    <w:rsid w:val="00E03AF8"/>
    <w:rsid w:val="00E0409E"/>
    <w:rsid w:val="00E050CB"/>
    <w:rsid w:val="00E05213"/>
    <w:rsid w:val="00E05763"/>
    <w:rsid w:val="00E10A47"/>
    <w:rsid w:val="00E10D40"/>
    <w:rsid w:val="00E125A5"/>
    <w:rsid w:val="00E13469"/>
    <w:rsid w:val="00E141D2"/>
    <w:rsid w:val="00E14A38"/>
    <w:rsid w:val="00E161ED"/>
    <w:rsid w:val="00E16B07"/>
    <w:rsid w:val="00E16D8E"/>
    <w:rsid w:val="00E17A38"/>
    <w:rsid w:val="00E20872"/>
    <w:rsid w:val="00E20DBF"/>
    <w:rsid w:val="00E21682"/>
    <w:rsid w:val="00E2393F"/>
    <w:rsid w:val="00E24B43"/>
    <w:rsid w:val="00E24C0C"/>
    <w:rsid w:val="00E24DBF"/>
    <w:rsid w:val="00E2631E"/>
    <w:rsid w:val="00E266E9"/>
    <w:rsid w:val="00E26749"/>
    <w:rsid w:val="00E27D1D"/>
    <w:rsid w:val="00E30BE9"/>
    <w:rsid w:val="00E32782"/>
    <w:rsid w:val="00E32B48"/>
    <w:rsid w:val="00E336CA"/>
    <w:rsid w:val="00E33F30"/>
    <w:rsid w:val="00E3452A"/>
    <w:rsid w:val="00E346D5"/>
    <w:rsid w:val="00E3675B"/>
    <w:rsid w:val="00E370AA"/>
    <w:rsid w:val="00E371D5"/>
    <w:rsid w:val="00E41E77"/>
    <w:rsid w:val="00E43DA7"/>
    <w:rsid w:val="00E4400F"/>
    <w:rsid w:val="00E465D9"/>
    <w:rsid w:val="00E4685F"/>
    <w:rsid w:val="00E503EA"/>
    <w:rsid w:val="00E51D49"/>
    <w:rsid w:val="00E5216C"/>
    <w:rsid w:val="00E52AC5"/>
    <w:rsid w:val="00E61984"/>
    <w:rsid w:val="00E6340E"/>
    <w:rsid w:val="00E6381E"/>
    <w:rsid w:val="00E65AFF"/>
    <w:rsid w:val="00E668E1"/>
    <w:rsid w:val="00E67E41"/>
    <w:rsid w:val="00E67E60"/>
    <w:rsid w:val="00E732A7"/>
    <w:rsid w:val="00E735AB"/>
    <w:rsid w:val="00E75759"/>
    <w:rsid w:val="00E75E2A"/>
    <w:rsid w:val="00E76439"/>
    <w:rsid w:val="00E76F24"/>
    <w:rsid w:val="00E803BF"/>
    <w:rsid w:val="00E8328E"/>
    <w:rsid w:val="00E83520"/>
    <w:rsid w:val="00E83962"/>
    <w:rsid w:val="00E85A3D"/>
    <w:rsid w:val="00E8618B"/>
    <w:rsid w:val="00E86576"/>
    <w:rsid w:val="00E86F40"/>
    <w:rsid w:val="00E90CCD"/>
    <w:rsid w:val="00E9138F"/>
    <w:rsid w:val="00E93497"/>
    <w:rsid w:val="00E94A2E"/>
    <w:rsid w:val="00E9578E"/>
    <w:rsid w:val="00E964C9"/>
    <w:rsid w:val="00E965DE"/>
    <w:rsid w:val="00E965EC"/>
    <w:rsid w:val="00E966C4"/>
    <w:rsid w:val="00E967FB"/>
    <w:rsid w:val="00E97D24"/>
    <w:rsid w:val="00E97DF4"/>
    <w:rsid w:val="00EA01D6"/>
    <w:rsid w:val="00EA08F8"/>
    <w:rsid w:val="00EA0A01"/>
    <w:rsid w:val="00EA2058"/>
    <w:rsid w:val="00EA21EB"/>
    <w:rsid w:val="00EA2820"/>
    <w:rsid w:val="00EA4040"/>
    <w:rsid w:val="00EA5E8E"/>
    <w:rsid w:val="00EA6200"/>
    <w:rsid w:val="00EA6AB9"/>
    <w:rsid w:val="00EA6D3A"/>
    <w:rsid w:val="00EA714A"/>
    <w:rsid w:val="00EA7A49"/>
    <w:rsid w:val="00EA7A8C"/>
    <w:rsid w:val="00EB0366"/>
    <w:rsid w:val="00EB24B4"/>
    <w:rsid w:val="00EB2E8A"/>
    <w:rsid w:val="00EB38DB"/>
    <w:rsid w:val="00EB47D0"/>
    <w:rsid w:val="00EB4F02"/>
    <w:rsid w:val="00EB54CE"/>
    <w:rsid w:val="00EB6585"/>
    <w:rsid w:val="00EB6A84"/>
    <w:rsid w:val="00EB7D90"/>
    <w:rsid w:val="00EC08A1"/>
    <w:rsid w:val="00EC2984"/>
    <w:rsid w:val="00EC4872"/>
    <w:rsid w:val="00EC67E9"/>
    <w:rsid w:val="00EC6EE1"/>
    <w:rsid w:val="00EC7335"/>
    <w:rsid w:val="00EC79C0"/>
    <w:rsid w:val="00ED302B"/>
    <w:rsid w:val="00ED5692"/>
    <w:rsid w:val="00ED74BE"/>
    <w:rsid w:val="00ED74E9"/>
    <w:rsid w:val="00EE28CB"/>
    <w:rsid w:val="00EE2D0E"/>
    <w:rsid w:val="00EE3722"/>
    <w:rsid w:val="00EE6086"/>
    <w:rsid w:val="00EE61EC"/>
    <w:rsid w:val="00EE6235"/>
    <w:rsid w:val="00EE66C4"/>
    <w:rsid w:val="00EE6EA3"/>
    <w:rsid w:val="00EE7293"/>
    <w:rsid w:val="00EE7D5A"/>
    <w:rsid w:val="00EF0045"/>
    <w:rsid w:val="00EF13EC"/>
    <w:rsid w:val="00EF1C17"/>
    <w:rsid w:val="00EF2685"/>
    <w:rsid w:val="00EF3B63"/>
    <w:rsid w:val="00EF5A46"/>
    <w:rsid w:val="00EF6514"/>
    <w:rsid w:val="00EF667F"/>
    <w:rsid w:val="00EF6BCC"/>
    <w:rsid w:val="00EF721E"/>
    <w:rsid w:val="00F00A06"/>
    <w:rsid w:val="00F013E8"/>
    <w:rsid w:val="00F02183"/>
    <w:rsid w:val="00F022A1"/>
    <w:rsid w:val="00F04FBE"/>
    <w:rsid w:val="00F066A6"/>
    <w:rsid w:val="00F06EBE"/>
    <w:rsid w:val="00F126A0"/>
    <w:rsid w:val="00F1280E"/>
    <w:rsid w:val="00F12B13"/>
    <w:rsid w:val="00F136CA"/>
    <w:rsid w:val="00F1431A"/>
    <w:rsid w:val="00F16CC2"/>
    <w:rsid w:val="00F1750B"/>
    <w:rsid w:val="00F21840"/>
    <w:rsid w:val="00F25CBB"/>
    <w:rsid w:val="00F25F92"/>
    <w:rsid w:val="00F26EB0"/>
    <w:rsid w:val="00F307CE"/>
    <w:rsid w:val="00F30DAE"/>
    <w:rsid w:val="00F30EF6"/>
    <w:rsid w:val="00F30F50"/>
    <w:rsid w:val="00F310E0"/>
    <w:rsid w:val="00F316D8"/>
    <w:rsid w:val="00F318C7"/>
    <w:rsid w:val="00F32715"/>
    <w:rsid w:val="00F35543"/>
    <w:rsid w:val="00F35C84"/>
    <w:rsid w:val="00F37893"/>
    <w:rsid w:val="00F4096D"/>
    <w:rsid w:val="00F43502"/>
    <w:rsid w:val="00F43A8F"/>
    <w:rsid w:val="00F44E29"/>
    <w:rsid w:val="00F4627E"/>
    <w:rsid w:val="00F462C2"/>
    <w:rsid w:val="00F46E86"/>
    <w:rsid w:val="00F47D76"/>
    <w:rsid w:val="00F5103C"/>
    <w:rsid w:val="00F52173"/>
    <w:rsid w:val="00F5230F"/>
    <w:rsid w:val="00F524D8"/>
    <w:rsid w:val="00F525FF"/>
    <w:rsid w:val="00F5260E"/>
    <w:rsid w:val="00F52F53"/>
    <w:rsid w:val="00F52F9C"/>
    <w:rsid w:val="00F52FF7"/>
    <w:rsid w:val="00F536E7"/>
    <w:rsid w:val="00F5381A"/>
    <w:rsid w:val="00F54049"/>
    <w:rsid w:val="00F55CD5"/>
    <w:rsid w:val="00F57120"/>
    <w:rsid w:val="00F61F20"/>
    <w:rsid w:val="00F62918"/>
    <w:rsid w:val="00F630B5"/>
    <w:rsid w:val="00F63C21"/>
    <w:rsid w:val="00F66D11"/>
    <w:rsid w:val="00F670F6"/>
    <w:rsid w:val="00F673CB"/>
    <w:rsid w:val="00F7286B"/>
    <w:rsid w:val="00F72E47"/>
    <w:rsid w:val="00F74661"/>
    <w:rsid w:val="00F7480D"/>
    <w:rsid w:val="00F7616C"/>
    <w:rsid w:val="00F766B2"/>
    <w:rsid w:val="00F7749B"/>
    <w:rsid w:val="00F77C02"/>
    <w:rsid w:val="00F8120D"/>
    <w:rsid w:val="00F83393"/>
    <w:rsid w:val="00F83E62"/>
    <w:rsid w:val="00F841CA"/>
    <w:rsid w:val="00F850F0"/>
    <w:rsid w:val="00F85903"/>
    <w:rsid w:val="00F85DA9"/>
    <w:rsid w:val="00F861D3"/>
    <w:rsid w:val="00F86E70"/>
    <w:rsid w:val="00F87009"/>
    <w:rsid w:val="00F87C6A"/>
    <w:rsid w:val="00F909E7"/>
    <w:rsid w:val="00F939A2"/>
    <w:rsid w:val="00F94BF4"/>
    <w:rsid w:val="00F94FBB"/>
    <w:rsid w:val="00F95739"/>
    <w:rsid w:val="00F97189"/>
    <w:rsid w:val="00FA0FEE"/>
    <w:rsid w:val="00FA1FD9"/>
    <w:rsid w:val="00FA2EF9"/>
    <w:rsid w:val="00FA43E4"/>
    <w:rsid w:val="00FA5B1A"/>
    <w:rsid w:val="00FA718C"/>
    <w:rsid w:val="00FB164E"/>
    <w:rsid w:val="00FB19ED"/>
    <w:rsid w:val="00FB2313"/>
    <w:rsid w:val="00FB34A5"/>
    <w:rsid w:val="00FB5449"/>
    <w:rsid w:val="00FB5533"/>
    <w:rsid w:val="00FC1CC9"/>
    <w:rsid w:val="00FC3BF5"/>
    <w:rsid w:val="00FC3E3F"/>
    <w:rsid w:val="00FC3F83"/>
    <w:rsid w:val="00FC57B6"/>
    <w:rsid w:val="00FC58B1"/>
    <w:rsid w:val="00FC5F47"/>
    <w:rsid w:val="00FC7887"/>
    <w:rsid w:val="00FD0152"/>
    <w:rsid w:val="00FD042E"/>
    <w:rsid w:val="00FD05BD"/>
    <w:rsid w:val="00FD1F48"/>
    <w:rsid w:val="00FD4138"/>
    <w:rsid w:val="00FD5BF3"/>
    <w:rsid w:val="00FD656F"/>
    <w:rsid w:val="00FD6722"/>
    <w:rsid w:val="00FD7012"/>
    <w:rsid w:val="00FD718F"/>
    <w:rsid w:val="00FE07A0"/>
    <w:rsid w:val="00FE146E"/>
    <w:rsid w:val="00FE1614"/>
    <w:rsid w:val="00FE2AC9"/>
    <w:rsid w:val="00FE2EF6"/>
    <w:rsid w:val="00FE3169"/>
    <w:rsid w:val="00FE34B0"/>
    <w:rsid w:val="00FE3FEB"/>
    <w:rsid w:val="00FE444F"/>
    <w:rsid w:val="00FE7624"/>
    <w:rsid w:val="00FE788D"/>
    <w:rsid w:val="00FF1153"/>
    <w:rsid w:val="00FF3701"/>
    <w:rsid w:val="00FF457D"/>
    <w:rsid w:val="00FF4F10"/>
    <w:rsid w:val="00FF51F6"/>
    <w:rsid w:val="00FF6688"/>
    <w:rsid w:val="00FF6743"/>
    <w:rsid w:val="00FF702C"/>
    <w:rsid w:val="0D913409"/>
    <w:rsid w:val="17013309"/>
    <w:rsid w:val="255BC8B3"/>
    <w:rsid w:val="3059F515"/>
    <w:rsid w:val="3A342D61"/>
    <w:rsid w:val="44E2CEFD"/>
    <w:rsid w:val="4BCFD05F"/>
    <w:rsid w:val="4D597C5F"/>
    <w:rsid w:val="4DDC957C"/>
    <w:rsid w:val="5AE64684"/>
    <w:rsid w:val="5FF7E902"/>
    <w:rsid w:val="72FE8C00"/>
    <w:rsid w:val="76F1B8FE"/>
    <w:rsid w:val="7999B581"/>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1DBDB"/>
  <w15:docId w15:val="{55FCCA7E-43CF-4E3F-8025-77710E58D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936"/>
    <w:pPr>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9A115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101942"/>
    <w:pPr>
      <w:spacing w:before="100" w:beforeAutospacing="1" w:after="100" w:afterAutospacing="1" w:line="240" w:lineRule="auto"/>
      <w:jc w:val="center"/>
      <w:outlineLvl w:val="2"/>
    </w:pPr>
    <w:rPr>
      <w:rFonts w:ascii="Times New Roman" w:eastAsia="Times New Roman" w:hAnsi="Times New Roman"/>
      <w:b/>
      <w:bCs/>
      <w:color w:val="414142"/>
      <w:sz w:val="35"/>
      <w:szCs w:val="35"/>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65EC"/>
    <w:pPr>
      <w:numPr>
        <w:numId w:val="1"/>
      </w:numPr>
      <w:spacing w:after="0" w:line="240" w:lineRule="auto"/>
      <w:jc w:val="both"/>
    </w:pPr>
    <w:rPr>
      <w:rFonts w:ascii="Times New Roman" w:eastAsia="Times New Roman" w:hAnsi="Times New Roman"/>
      <w:sz w:val="24"/>
      <w:szCs w:val="24"/>
      <w:lang w:eastAsia="lv-LV"/>
    </w:rPr>
  </w:style>
  <w:style w:type="table" w:styleId="TableGrid">
    <w:name w:val="Table Grid"/>
    <w:basedOn w:val="TableNormal"/>
    <w:uiPriority w:val="59"/>
    <w:rsid w:val="00E965EC"/>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4">
    <w:name w:val="H4"/>
    <w:rsid w:val="00E965EC"/>
    <w:pPr>
      <w:spacing w:after="120"/>
      <w:jc w:val="center"/>
      <w:outlineLvl w:val="3"/>
    </w:pPr>
    <w:rPr>
      <w:rFonts w:eastAsia="Times New Roman"/>
      <w:b/>
      <w:sz w:val="28"/>
      <w:lang w:eastAsia="zh-CN"/>
    </w:rPr>
  </w:style>
  <w:style w:type="paragraph" w:styleId="ListParagraph">
    <w:name w:val="List Paragraph"/>
    <w:basedOn w:val="Normal"/>
    <w:uiPriority w:val="34"/>
    <w:qFormat/>
    <w:rsid w:val="00E965EC"/>
    <w:pPr>
      <w:ind w:left="720"/>
      <w:contextualSpacing/>
    </w:pPr>
    <w:rPr>
      <w:lang w:val="en-US"/>
    </w:rPr>
  </w:style>
  <w:style w:type="paragraph" w:styleId="Header">
    <w:name w:val="header"/>
    <w:basedOn w:val="Normal"/>
    <w:link w:val="HeaderChar"/>
    <w:uiPriority w:val="99"/>
    <w:unhideWhenUsed/>
    <w:rsid w:val="006C5DA3"/>
    <w:pPr>
      <w:tabs>
        <w:tab w:val="center" w:pos="4153"/>
        <w:tab w:val="right" w:pos="8306"/>
      </w:tabs>
    </w:pPr>
  </w:style>
  <w:style w:type="character" w:customStyle="1" w:styleId="HeaderChar">
    <w:name w:val="Header Char"/>
    <w:basedOn w:val="DefaultParagraphFont"/>
    <w:link w:val="Header"/>
    <w:uiPriority w:val="99"/>
    <w:rsid w:val="006C5DA3"/>
    <w:rPr>
      <w:rFonts w:ascii="Calibri" w:hAnsi="Calibri"/>
      <w:sz w:val="22"/>
      <w:szCs w:val="22"/>
      <w:lang w:eastAsia="en-US"/>
    </w:rPr>
  </w:style>
  <w:style w:type="paragraph" w:styleId="Footer">
    <w:name w:val="footer"/>
    <w:basedOn w:val="Normal"/>
    <w:link w:val="FooterChar"/>
    <w:uiPriority w:val="99"/>
    <w:unhideWhenUsed/>
    <w:rsid w:val="006C5DA3"/>
    <w:pPr>
      <w:tabs>
        <w:tab w:val="center" w:pos="4153"/>
        <w:tab w:val="right" w:pos="8306"/>
      </w:tabs>
    </w:pPr>
  </w:style>
  <w:style w:type="character" w:customStyle="1" w:styleId="FooterChar">
    <w:name w:val="Footer Char"/>
    <w:basedOn w:val="DefaultParagraphFont"/>
    <w:link w:val="Footer"/>
    <w:uiPriority w:val="99"/>
    <w:rsid w:val="006C5DA3"/>
    <w:rPr>
      <w:rFonts w:ascii="Calibri" w:hAnsi="Calibri"/>
      <w:sz w:val="22"/>
      <w:szCs w:val="22"/>
      <w:lang w:eastAsia="en-US"/>
    </w:rPr>
  </w:style>
  <w:style w:type="character" w:styleId="Hyperlink">
    <w:name w:val="Hyperlink"/>
    <w:basedOn w:val="DefaultParagraphFont"/>
    <w:uiPriority w:val="99"/>
    <w:unhideWhenUsed/>
    <w:rsid w:val="00D60854"/>
    <w:rPr>
      <w:color w:val="0000FF"/>
      <w:u w:val="single"/>
    </w:rPr>
  </w:style>
  <w:style w:type="paragraph" w:styleId="BalloonText">
    <w:name w:val="Balloon Text"/>
    <w:basedOn w:val="Normal"/>
    <w:link w:val="BalloonTextChar"/>
    <w:uiPriority w:val="99"/>
    <w:semiHidden/>
    <w:unhideWhenUsed/>
    <w:rsid w:val="00283D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3D54"/>
    <w:rPr>
      <w:rFonts w:ascii="Tahoma" w:hAnsi="Tahoma" w:cs="Tahoma"/>
      <w:sz w:val="16"/>
      <w:szCs w:val="16"/>
      <w:lang w:eastAsia="en-US"/>
    </w:rPr>
  </w:style>
  <w:style w:type="character" w:customStyle="1" w:styleId="quoted1">
    <w:name w:val="quoted1"/>
    <w:rsid w:val="00C27476"/>
    <w:rPr>
      <w:color w:val="330066"/>
    </w:rPr>
  </w:style>
  <w:style w:type="character" w:styleId="CommentReference">
    <w:name w:val="annotation reference"/>
    <w:basedOn w:val="DefaultParagraphFont"/>
    <w:uiPriority w:val="99"/>
    <w:semiHidden/>
    <w:unhideWhenUsed/>
    <w:rsid w:val="007B5A64"/>
    <w:rPr>
      <w:sz w:val="16"/>
      <w:szCs w:val="16"/>
    </w:rPr>
  </w:style>
  <w:style w:type="paragraph" w:styleId="CommentText">
    <w:name w:val="annotation text"/>
    <w:basedOn w:val="Normal"/>
    <w:link w:val="CommentTextChar"/>
    <w:uiPriority w:val="99"/>
    <w:unhideWhenUsed/>
    <w:rsid w:val="007B5A64"/>
    <w:rPr>
      <w:sz w:val="20"/>
      <w:szCs w:val="20"/>
    </w:rPr>
  </w:style>
  <w:style w:type="character" w:customStyle="1" w:styleId="CommentTextChar">
    <w:name w:val="Comment Text Char"/>
    <w:basedOn w:val="DefaultParagraphFont"/>
    <w:link w:val="CommentText"/>
    <w:uiPriority w:val="99"/>
    <w:rsid w:val="007B5A64"/>
    <w:rPr>
      <w:rFonts w:ascii="Calibri" w:hAnsi="Calibri"/>
      <w:lang w:eastAsia="en-US"/>
    </w:rPr>
  </w:style>
  <w:style w:type="paragraph" w:styleId="CommentSubject">
    <w:name w:val="annotation subject"/>
    <w:basedOn w:val="CommentText"/>
    <w:next w:val="CommentText"/>
    <w:link w:val="CommentSubjectChar"/>
    <w:uiPriority w:val="99"/>
    <w:semiHidden/>
    <w:unhideWhenUsed/>
    <w:rsid w:val="007B5A64"/>
    <w:rPr>
      <w:b/>
      <w:bCs/>
    </w:rPr>
  </w:style>
  <w:style w:type="character" w:customStyle="1" w:styleId="CommentSubjectChar">
    <w:name w:val="Comment Subject Char"/>
    <w:basedOn w:val="CommentTextChar"/>
    <w:link w:val="CommentSubject"/>
    <w:uiPriority w:val="99"/>
    <w:semiHidden/>
    <w:rsid w:val="007B5A64"/>
    <w:rPr>
      <w:rFonts w:ascii="Calibri" w:hAnsi="Calibri"/>
      <w:b/>
      <w:bCs/>
      <w:lang w:eastAsia="en-US"/>
    </w:rPr>
  </w:style>
  <w:style w:type="paragraph" w:styleId="NoSpacing">
    <w:name w:val="No Spacing"/>
    <w:uiPriority w:val="1"/>
    <w:qFormat/>
    <w:rsid w:val="002C33CC"/>
    <w:rPr>
      <w:rFonts w:ascii="Calibri" w:hAnsi="Calibri"/>
      <w:sz w:val="22"/>
      <w:szCs w:val="22"/>
      <w:lang w:eastAsia="en-US"/>
    </w:rPr>
  </w:style>
  <w:style w:type="character" w:customStyle="1" w:styleId="gpbvmsbcqb1">
    <w:name w:val="gpbvmsbcqb1"/>
    <w:basedOn w:val="DefaultParagraphFont"/>
    <w:rsid w:val="00DF1F81"/>
    <w:rPr>
      <w:sz w:val="30"/>
      <w:szCs w:val="30"/>
      <w:bdr w:val="none" w:sz="0" w:space="0" w:color="auto" w:frame="1"/>
      <w:vertAlign w:val="baseline"/>
    </w:rPr>
  </w:style>
  <w:style w:type="character" w:customStyle="1" w:styleId="Heading3Char">
    <w:name w:val="Heading 3 Char"/>
    <w:basedOn w:val="DefaultParagraphFont"/>
    <w:link w:val="Heading3"/>
    <w:uiPriority w:val="9"/>
    <w:rsid w:val="00101942"/>
    <w:rPr>
      <w:rFonts w:eastAsia="Times New Roman"/>
      <w:b/>
      <w:bCs/>
      <w:color w:val="414142"/>
      <w:sz w:val="35"/>
      <w:szCs w:val="35"/>
    </w:rPr>
  </w:style>
  <w:style w:type="paragraph" w:customStyle="1" w:styleId="paragraph">
    <w:name w:val="paragraph"/>
    <w:basedOn w:val="Normal"/>
    <w:rsid w:val="003A5D92"/>
    <w:pPr>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normaltextrun">
    <w:name w:val="normaltextrun"/>
    <w:basedOn w:val="DefaultParagraphFont"/>
    <w:rsid w:val="003A5D92"/>
  </w:style>
  <w:style w:type="character" w:customStyle="1" w:styleId="apple-converted-space">
    <w:name w:val="apple-converted-space"/>
    <w:basedOn w:val="DefaultParagraphFont"/>
    <w:rsid w:val="003A5D92"/>
  </w:style>
  <w:style w:type="character" w:customStyle="1" w:styleId="spellingerror">
    <w:name w:val="spellingerror"/>
    <w:basedOn w:val="DefaultParagraphFont"/>
    <w:rsid w:val="003A5D92"/>
  </w:style>
  <w:style w:type="character" w:customStyle="1" w:styleId="eop">
    <w:name w:val="eop"/>
    <w:basedOn w:val="DefaultParagraphFont"/>
    <w:rsid w:val="003A5D92"/>
  </w:style>
  <w:style w:type="paragraph" w:styleId="Revision">
    <w:name w:val="Revision"/>
    <w:hidden/>
    <w:uiPriority w:val="99"/>
    <w:semiHidden/>
    <w:rsid w:val="00C026B9"/>
    <w:rPr>
      <w:rFonts w:ascii="Calibri" w:hAnsi="Calibri"/>
      <w:sz w:val="22"/>
      <w:szCs w:val="22"/>
      <w:lang w:eastAsia="en-US"/>
    </w:rPr>
  </w:style>
  <w:style w:type="character" w:customStyle="1" w:styleId="xmsofootnotereference">
    <w:name w:val="x_msofootnotereference"/>
    <w:basedOn w:val="DefaultParagraphFont"/>
    <w:rsid w:val="000459DC"/>
  </w:style>
  <w:style w:type="paragraph" w:customStyle="1" w:styleId="pamattekststabul">
    <w:name w:val="pamattekststabul"/>
    <w:basedOn w:val="Normal"/>
    <w:rsid w:val="00AC7E32"/>
    <w:pPr>
      <w:spacing w:before="100" w:beforeAutospacing="1" w:after="100" w:afterAutospacing="1" w:line="240" w:lineRule="auto"/>
    </w:pPr>
    <w:rPr>
      <w:rFonts w:ascii="Times New Roman" w:eastAsia="Times New Roman" w:hAnsi="Times New Roman"/>
      <w:sz w:val="24"/>
      <w:szCs w:val="24"/>
      <w:lang w:val="en-US"/>
    </w:rPr>
  </w:style>
  <w:style w:type="paragraph" w:styleId="FootnoteText">
    <w:name w:val="footnote text"/>
    <w:basedOn w:val="Normal"/>
    <w:link w:val="FootnoteTextChar"/>
    <w:uiPriority w:val="99"/>
    <w:semiHidden/>
    <w:unhideWhenUsed/>
    <w:rsid w:val="00E839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83962"/>
    <w:rPr>
      <w:rFonts w:ascii="Calibri" w:hAnsi="Calibri"/>
      <w:lang w:eastAsia="en-US"/>
    </w:rPr>
  </w:style>
  <w:style w:type="character" w:styleId="FootnoteReference">
    <w:name w:val="footnote reference"/>
    <w:basedOn w:val="DefaultParagraphFont"/>
    <w:uiPriority w:val="99"/>
    <w:semiHidden/>
    <w:unhideWhenUsed/>
    <w:rsid w:val="00E83962"/>
    <w:rPr>
      <w:vertAlign w:val="superscript"/>
    </w:rPr>
  </w:style>
  <w:style w:type="paragraph" w:styleId="EndnoteText">
    <w:name w:val="endnote text"/>
    <w:basedOn w:val="Normal"/>
    <w:link w:val="EndnoteTextChar"/>
    <w:uiPriority w:val="99"/>
    <w:semiHidden/>
    <w:unhideWhenUsed/>
    <w:rsid w:val="00296F8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96F8A"/>
    <w:rPr>
      <w:rFonts w:ascii="Calibri" w:hAnsi="Calibri"/>
      <w:lang w:eastAsia="en-US"/>
    </w:rPr>
  </w:style>
  <w:style w:type="character" w:styleId="EndnoteReference">
    <w:name w:val="endnote reference"/>
    <w:basedOn w:val="DefaultParagraphFont"/>
    <w:uiPriority w:val="99"/>
    <w:semiHidden/>
    <w:unhideWhenUsed/>
    <w:rsid w:val="00296F8A"/>
    <w:rPr>
      <w:vertAlign w:val="superscript"/>
    </w:rPr>
  </w:style>
  <w:style w:type="character" w:styleId="Strong">
    <w:name w:val="Strong"/>
    <w:basedOn w:val="DefaultParagraphFont"/>
    <w:uiPriority w:val="22"/>
    <w:qFormat/>
    <w:rsid w:val="00402166"/>
    <w:rPr>
      <w:b/>
      <w:bCs/>
    </w:rPr>
  </w:style>
  <w:style w:type="character" w:customStyle="1" w:styleId="Heading1Char">
    <w:name w:val="Heading 1 Char"/>
    <w:basedOn w:val="DefaultParagraphFont"/>
    <w:link w:val="Heading1"/>
    <w:uiPriority w:val="9"/>
    <w:rsid w:val="009A1155"/>
    <w:rPr>
      <w:rFonts w:asciiTheme="majorHAnsi" w:eastAsiaTheme="majorEastAsia" w:hAnsiTheme="majorHAnsi" w:cstheme="majorBidi"/>
      <w:color w:val="365F91" w:themeColor="accent1" w:themeShade="BF"/>
      <w:sz w:val="32"/>
      <w:szCs w:val="32"/>
      <w:lang w:eastAsia="en-US"/>
    </w:rPr>
  </w:style>
  <w:style w:type="character" w:styleId="UnresolvedMention">
    <w:name w:val="Unresolved Mention"/>
    <w:basedOn w:val="DefaultParagraphFont"/>
    <w:uiPriority w:val="99"/>
    <w:semiHidden/>
    <w:unhideWhenUsed/>
    <w:rsid w:val="008828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50392">
      <w:bodyDiv w:val="1"/>
      <w:marLeft w:val="0"/>
      <w:marRight w:val="0"/>
      <w:marTop w:val="0"/>
      <w:marBottom w:val="0"/>
      <w:divBdr>
        <w:top w:val="none" w:sz="0" w:space="0" w:color="auto"/>
        <w:left w:val="none" w:sz="0" w:space="0" w:color="auto"/>
        <w:bottom w:val="none" w:sz="0" w:space="0" w:color="auto"/>
        <w:right w:val="none" w:sz="0" w:space="0" w:color="auto"/>
      </w:divBdr>
      <w:divsChild>
        <w:div w:id="648367992">
          <w:marLeft w:val="547"/>
          <w:marRight w:val="0"/>
          <w:marTop w:val="0"/>
          <w:marBottom w:val="0"/>
          <w:divBdr>
            <w:top w:val="none" w:sz="0" w:space="0" w:color="auto"/>
            <w:left w:val="none" w:sz="0" w:space="0" w:color="auto"/>
            <w:bottom w:val="none" w:sz="0" w:space="0" w:color="auto"/>
            <w:right w:val="none" w:sz="0" w:space="0" w:color="auto"/>
          </w:divBdr>
        </w:div>
        <w:div w:id="430130504">
          <w:marLeft w:val="547"/>
          <w:marRight w:val="0"/>
          <w:marTop w:val="0"/>
          <w:marBottom w:val="0"/>
          <w:divBdr>
            <w:top w:val="none" w:sz="0" w:space="0" w:color="auto"/>
            <w:left w:val="none" w:sz="0" w:space="0" w:color="auto"/>
            <w:bottom w:val="none" w:sz="0" w:space="0" w:color="auto"/>
            <w:right w:val="none" w:sz="0" w:space="0" w:color="auto"/>
          </w:divBdr>
        </w:div>
      </w:divsChild>
    </w:div>
    <w:div w:id="32124268">
      <w:bodyDiv w:val="1"/>
      <w:marLeft w:val="0"/>
      <w:marRight w:val="0"/>
      <w:marTop w:val="0"/>
      <w:marBottom w:val="0"/>
      <w:divBdr>
        <w:top w:val="none" w:sz="0" w:space="0" w:color="auto"/>
        <w:left w:val="none" w:sz="0" w:space="0" w:color="auto"/>
        <w:bottom w:val="none" w:sz="0" w:space="0" w:color="auto"/>
        <w:right w:val="none" w:sz="0" w:space="0" w:color="auto"/>
      </w:divBdr>
      <w:divsChild>
        <w:div w:id="1296718409">
          <w:marLeft w:val="0"/>
          <w:marRight w:val="0"/>
          <w:marTop w:val="0"/>
          <w:marBottom w:val="0"/>
          <w:divBdr>
            <w:top w:val="none" w:sz="0" w:space="0" w:color="auto"/>
            <w:left w:val="none" w:sz="0" w:space="0" w:color="auto"/>
            <w:bottom w:val="none" w:sz="0" w:space="0" w:color="auto"/>
            <w:right w:val="none" w:sz="0" w:space="0" w:color="auto"/>
          </w:divBdr>
        </w:div>
        <w:div w:id="990790450">
          <w:marLeft w:val="0"/>
          <w:marRight w:val="0"/>
          <w:marTop w:val="0"/>
          <w:marBottom w:val="0"/>
          <w:divBdr>
            <w:top w:val="none" w:sz="0" w:space="0" w:color="auto"/>
            <w:left w:val="none" w:sz="0" w:space="0" w:color="auto"/>
            <w:bottom w:val="none" w:sz="0" w:space="0" w:color="auto"/>
            <w:right w:val="none" w:sz="0" w:space="0" w:color="auto"/>
          </w:divBdr>
        </w:div>
      </w:divsChild>
    </w:div>
    <w:div w:id="68305779">
      <w:bodyDiv w:val="1"/>
      <w:marLeft w:val="0"/>
      <w:marRight w:val="0"/>
      <w:marTop w:val="0"/>
      <w:marBottom w:val="0"/>
      <w:divBdr>
        <w:top w:val="none" w:sz="0" w:space="0" w:color="auto"/>
        <w:left w:val="none" w:sz="0" w:space="0" w:color="auto"/>
        <w:bottom w:val="none" w:sz="0" w:space="0" w:color="auto"/>
        <w:right w:val="none" w:sz="0" w:space="0" w:color="auto"/>
      </w:divBdr>
    </w:div>
    <w:div w:id="71898991">
      <w:bodyDiv w:val="1"/>
      <w:marLeft w:val="0"/>
      <w:marRight w:val="0"/>
      <w:marTop w:val="0"/>
      <w:marBottom w:val="0"/>
      <w:divBdr>
        <w:top w:val="none" w:sz="0" w:space="0" w:color="auto"/>
        <w:left w:val="none" w:sz="0" w:space="0" w:color="auto"/>
        <w:bottom w:val="none" w:sz="0" w:space="0" w:color="auto"/>
        <w:right w:val="none" w:sz="0" w:space="0" w:color="auto"/>
      </w:divBdr>
      <w:divsChild>
        <w:div w:id="1819151304">
          <w:marLeft w:val="547"/>
          <w:marRight w:val="0"/>
          <w:marTop w:val="0"/>
          <w:marBottom w:val="0"/>
          <w:divBdr>
            <w:top w:val="none" w:sz="0" w:space="0" w:color="auto"/>
            <w:left w:val="none" w:sz="0" w:space="0" w:color="auto"/>
            <w:bottom w:val="none" w:sz="0" w:space="0" w:color="auto"/>
            <w:right w:val="none" w:sz="0" w:space="0" w:color="auto"/>
          </w:divBdr>
        </w:div>
      </w:divsChild>
    </w:div>
    <w:div w:id="95752186">
      <w:bodyDiv w:val="1"/>
      <w:marLeft w:val="0"/>
      <w:marRight w:val="0"/>
      <w:marTop w:val="0"/>
      <w:marBottom w:val="0"/>
      <w:divBdr>
        <w:top w:val="none" w:sz="0" w:space="0" w:color="auto"/>
        <w:left w:val="none" w:sz="0" w:space="0" w:color="auto"/>
        <w:bottom w:val="none" w:sz="0" w:space="0" w:color="auto"/>
        <w:right w:val="none" w:sz="0" w:space="0" w:color="auto"/>
      </w:divBdr>
      <w:divsChild>
        <w:div w:id="1383363154">
          <w:marLeft w:val="0"/>
          <w:marRight w:val="0"/>
          <w:marTop w:val="0"/>
          <w:marBottom w:val="0"/>
          <w:divBdr>
            <w:top w:val="none" w:sz="0" w:space="0" w:color="auto"/>
            <w:left w:val="none" w:sz="0" w:space="0" w:color="auto"/>
            <w:bottom w:val="none" w:sz="0" w:space="0" w:color="auto"/>
            <w:right w:val="none" w:sz="0" w:space="0" w:color="auto"/>
          </w:divBdr>
        </w:div>
        <w:div w:id="1504473462">
          <w:marLeft w:val="0"/>
          <w:marRight w:val="0"/>
          <w:marTop w:val="0"/>
          <w:marBottom w:val="0"/>
          <w:divBdr>
            <w:top w:val="none" w:sz="0" w:space="0" w:color="auto"/>
            <w:left w:val="none" w:sz="0" w:space="0" w:color="auto"/>
            <w:bottom w:val="none" w:sz="0" w:space="0" w:color="auto"/>
            <w:right w:val="none" w:sz="0" w:space="0" w:color="auto"/>
          </w:divBdr>
        </w:div>
        <w:div w:id="1475567784">
          <w:marLeft w:val="0"/>
          <w:marRight w:val="0"/>
          <w:marTop w:val="0"/>
          <w:marBottom w:val="0"/>
          <w:divBdr>
            <w:top w:val="none" w:sz="0" w:space="0" w:color="auto"/>
            <w:left w:val="none" w:sz="0" w:space="0" w:color="auto"/>
            <w:bottom w:val="none" w:sz="0" w:space="0" w:color="auto"/>
            <w:right w:val="none" w:sz="0" w:space="0" w:color="auto"/>
          </w:divBdr>
        </w:div>
        <w:div w:id="949775807">
          <w:marLeft w:val="0"/>
          <w:marRight w:val="0"/>
          <w:marTop w:val="0"/>
          <w:marBottom w:val="0"/>
          <w:divBdr>
            <w:top w:val="none" w:sz="0" w:space="0" w:color="auto"/>
            <w:left w:val="none" w:sz="0" w:space="0" w:color="auto"/>
            <w:bottom w:val="none" w:sz="0" w:space="0" w:color="auto"/>
            <w:right w:val="none" w:sz="0" w:space="0" w:color="auto"/>
          </w:divBdr>
        </w:div>
        <w:div w:id="1323124840">
          <w:marLeft w:val="0"/>
          <w:marRight w:val="0"/>
          <w:marTop w:val="0"/>
          <w:marBottom w:val="0"/>
          <w:divBdr>
            <w:top w:val="none" w:sz="0" w:space="0" w:color="auto"/>
            <w:left w:val="none" w:sz="0" w:space="0" w:color="auto"/>
            <w:bottom w:val="none" w:sz="0" w:space="0" w:color="auto"/>
            <w:right w:val="none" w:sz="0" w:space="0" w:color="auto"/>
          </w:divBdr>
        </w:div>
        <w:div w:id="1529440878">
          <w:marLeft w:val="0"/>
          <w:marRight w:val="0"/>
          <w:marTop w:val="0"/>
          <w:marBottom w:val="0"/>
          <w:divBdr>
            <w:top w:val="none" w:sz="0" w:space="0" w:color="auto"/>
            <w:left w:val="none" w:sz="0" w:space="0" w:color="auto"/>
            <w:bottom w:val="none" w:sz="0" w:space="0" w:color="auto"/>
            <w:right w:val="none" w:sz="0" w:space="0" w:color="auto"/>
          </w:divBdr>
        </w:div>
        <w:div w:id="617877504">
          <w:marLeft w:val="0"/>
          <w:marRight w:val="0"/>
          <w:marTop w:val="0"/>
          <w:marBottom w:val="0"/>
          <w:divBdr>
            <w:top w:val="none" w:sz="0" w:space="0" w:color="auto"/>
            <w:left w:val="none" w:sz="0" w:space="0" w:color="auto"/>
            <w:bottom w:val="none" w:sz="0" w:space="0" w:color="auto"/>
            <w:right w:val="none" w:sz="0" w:space="0" w:color="auto"/>
          </w:divBdr>
        </w:div>
        <w:div w:id="1535536508">
          <w:marLeft w:val="0"/>
          <w:marRight w:val="0"/>
          <w:marTop w:val="0"/>
          <w:marBottom w:val="0"/>
          <w:divBdr>
            <w:top w:val="none" w:sz="0" w:space="0" w:color="auto"/>
            <w:left w:val="none" w:sz="0" w:space="0" w:color="auto"/>
            <w:bottom w:val="none" w:sz="0" w:space="0" w:color="auto"/>
            <w:right w:val="none" w:sz="0" w:space="0" w:color="auto"/>
          </w:divBdr>
        </w:div>
        <w:div w:id="1526022719">
          <w:marLeft w:val="0"/>
          <w:marRight w:val="0"/>
          <w:marTop w:val="0"/>
          <w:marBottom w:val="0"/>
          <w:divBdr>
            <w:top w:val="none" w:sz="0" w:space="0" w:color="auto"/>
            <w:left w:val="none" w:sz="0" w:space="0" w:color="auto"/>
            <w:bottom w:val="none" w:sz="0" w:space="0" w:color="auto"/>
            <w:right w:val="none" w:sz="0" w:space="0" w:color="auto"/>
          </w:divBdr>
        </w:div>
        <w:div w:id="382288626">
          <w:marLeft w:val="0"/>
          <w:marRight w:val="0"/>
          <w:marTop w:val="0"/>
          <w:marBottom w:val="0"/>
          <w:divBdr>
            <w:top w:val="none" w:sz="0" w:space="0" w:color="auto"/>
            <w:left w:val="none" w:sz="0" w:space="0" w:color="auto"/>
            <w:bottom w:val="none" w:sz="0" w:space="0" w:color="auto"/>
            <w:right w:val="none" w:sz="0" w:space="0" w:color="auto"/>
          </w:divBdr>
        </w:div>
        <w:div w:id="1190605621">
          <w:marLeft w:val="0"/>
          <w:marRight w:val="0"/>
          <w:marTop w:val="0"/>
          <w:marBottom w:val="0"/>
          <w:divBdr>
            <w:top w:val="none" w:sz="0" w:space="0" w:color="auto"/>
            <w:left w:val="none" w:sz="0" w:space="0" w:color="auto"/>
            <w:bottom w:val="none" w:sz="0" w:space="0" w:color="auto"/>
            <w:right w:val="none" w:sz="0" w:space="0" w:color="auto"/>
          </w:divBdr>
        </w:div>
      </w:divsChild>
    </w:div>
    <w:div w:id="106849593">
      <w:bodyDiv w:val="1"/>
      <w:marLeft w:val="0"/>
      <w:marRight w:val="0"/>
      <w:marTop w:val="0"/>
      <w:marBottom w:val="0"/>
      <w:divBdr>
        <w:top w:val="none" w:sz="0" w:space="0" w:color="auto"/>
        <w:left w:val="none" w:sz="0" w:space="0" w:color="auto"/>
        <w:bottom w:val="none" w:sz="0" w:space="0" w:color="auto"/>
        <w:right w:val="none" w:sz="0" w:space="0" w:color="auto"/>
      </w:divBdr>
    </w:div>
    <w:div w:id="132724589">
      <w:bodyDiv w:val="1"/>
      <w:marLeft w:val="0"/>
      <w:marRight w:val="0"/>
      <w:marTop w:val="0"/>
      <w:marBottom w:val="0"/>
      <w:divBdr>
        <w:top w:val="none" w:sz="0" w:space="0" w:color="auto"/>
        <w:left w:val="none" w:sz="0" w:space="0" w:color="auto"/>
        <w:bottom w:val="none" w:sz="0" w:space="0" w:color="auto"/>
        <w:right w:val="none" w:sz="0" w:space="0" w:color="auto"/>
      </w:divBdr>
    </w:div>
    <w:div w:id="141508957">
      <w:bodyDiv w:val="1"/>
      <w:marLeft w:val="0"/>
      <w:marRight w:val="0"/>
      <w:marTop w:val="0"/>
      <w:marBottom w:val="0"/>
      <w:divBdr>
        <w:top w:val="none" w:sz="0" w:space="0" w:color="auto"/>
        <w:left w:val="none" w:sz="0" w:space="0" w:color="auto"/>
        <w:bottom w:val="none" w:sz="0" w:space="0" w:color="auto"/>
        <w:right w:val="none" w:sz="0" w:space="0" w:color="auto"/>
      </w:divBdr>
    </w:div>
    <w:div w:id="157775503">
      <w:bodyDiv w:val="1"/>
      <w:marLeft w:val="0"/>
      <w:marRight w:val="0"/>
      <w:marTop w:val="0"/>
      <w:marBottom w:val="0"/>
      <w:divBdr>
        <w:top w:val="none" w:sz="0" w:space="0" w:color="auto"/>
        <w:left w:val="none" w:sz="0" w:space="0" w:color="auto"/>
        <w:bottom w:val="none" w:sz="0" w:space="0" w:color="auto"/>
        <w:right w:val="none" w:sz="0" w:space="0" w:color="auto"/>
      </w:divBdr>
    </w:div>
    <w:div w:id="195047853">
      <w:bodyDiv w:val="1"/>
      <w:marLeft w:val="0"/>
      <w:marRight w:val="0"/>
      <w:marTop w:val="0"/>
      <w:marBottom w:val="0"/>
      <w:divBdr>
        <w:top w:val="none" w:sz="0" w:space="0" w:color="auto"/>
        <w:left w:val="none" w:sz="0" w:space="0" w:color="auto"/>
        <w:bottom w:val="none" w:sz="0" w:space="0" w:color="auto"/>
        <w:right w:val="none" w:sz="0" w:space="0" w:color="auto"/>
      </w:divBdr>
    </w:div>
    <w:div w:id="229193013">
      <w:bodyDiv w:val="1"/>
      <w:marLeft w:val="0"/>
      <w:marRight w:val="0"/>
      <w:marTop w:val="0"/>
      <w:marBottom w:val="0"/>
      <w:divBdr>
        <w:top w:val="none" w:sz="0" w:space="0" w:color="auto"/>
        <w:left w:val="none" w:sz="0" w:space="0" w:color="auto"/>
        <w:bottom w:val="none" w:sz="0" w:space="0" w:color="auto"/>
        <w:right w:val="none" w:sz="0" w:space="0" w:color="auto"/>
      </w:divBdr>
    </w:div>
    <w:div w:id="243883171">
      <w:bodyDiv w:val="1"/>
      <w:marLeft w:val="0"/>
      <w:marRight w:val="0"/>
      <w:marTop w:val="0"/>
      <w:marBottom w:val="0"/>
      <w:divBdr>
        <w:top w:val="none" w:sz="0" w:space="0" w:color="auto"/>
        <w:left w:val="none" w:sz="0" w:space="0" w:color="auto"/>
        <w:bottom w:val="none" w:sz="0" w:space="0" w:color="auto"/>
        <w:right w:val="none" w:sz="0" w:space="0" w:color="auto"/>
      </w:divBdr>
    </w:div>
    <w:div w:id="251207468">
      <w:bodyDiv w:val="1"/>
      <w:marLeft w:val="0"/>
      <w:marRight w:val="0"/>
      <w:marTop w:val="0"/>
      <w:marBottom w:val="0"/>
      <w:divBdr>
        <w:top w:val="none" w:sz="0" w:space="0" w:color="auto"/>
        <w:left w:val="none" w:sz="0" w:space="0" w:color="auto"/>
        <w:bottom w:val="none" w:sz="0" w:space="0" w:color="auto"/>
        <w:right w:val="none" w:sz="0" w:space="0" w:color="auto"/>
      </w:divBdr>
      <w:divsChild>
        <w:div w:id="2137947262">
          <w:marLeft w:val="0"/>
          <w:marRight w:val="0"/>
          <w:marTop w:val="0"/>
          <w:marBottom w:val="0"/>
          <w:divBdr>
            <w:top w:val="none" w:sz="0" w:space="0" w:color="auto"/>
            <w:left w:val="none" w:sz="0" w:space="0" w:color="auto"/>
            <w:bottom w:val="none" w:sz="0" w:space="0" w:color="auto"/>
            <w:right w:val="none" w:sz="0" w:space="0" w:color="auto"/>
          </w:divBdr>
        </w:div>
        <w:div w:id="196893239">
          <w:marLeft w:val="0"/>
          <w:marRight w:val="0"/>
          <w:marTop w:val="0"/>
          <w:marBottom w:val="0"/>
          <w:divBdr>
            <w:top w:val="none" w:sz="0" w:space="0" w:color="auto"/>
            <w:left w:val="none" w:sz="0" w:space="0" w:color="auto"/>
            <w:bottom w:val="none" w:sz="0" w:space="0" w:color="auto"/>
            <w:right w:val="none" w:sz="0" w:space="0" w:color="auto"/>
          </w:divBdr>
        </w:div>
      </w:divsChild>
    </w:div>
    <w:div w:id="252931986">
      <w:bodyDiv w:val="1"/>
      <w:marLeft w:val="0"/>
      <w:marRight w:val="0"/>
      <w:marTop w:val="0"/>
      <w:marBottom w:val="0"/>
      <w:divBdr>
        <w:top w:val="none" w:sz="0" w:space="0" w:color="auto"/>
        <w:left w:val="none" w:sz="0" w:space="0" w:color="auto"/>
        <w:bottom w:val="none" w:sz="0" w:space="0" w:color="auto"/>
        <w:right w:val="none" w:sz="0" w:space="0" w:color="auto"/>
      </w:divBdr>
    </w:div>
    <w:div w:id="277302754">
      <w:bodyDiv w:val="1"/>
      <w:marLeft w:val="0"/>
      <w:marRight w:val="0"/>
      <w:marTop w:val="0"/>
      <w:marBottom w:val="0"/>
      <w:divBdr>
        <w:top w:val="none" w:sz="0" w:space="0" w:color="auto"/>
        <w:left w:val="none" w:sz="0" w:space="0" w:color="auto"/>
        <w:bottom w:val="none" w:sz="0" w:space="0" w:color="auto"/>
        <w:right w:val="none" w:sz="0" w:space="0" w:color="auto"/>
      </w:divBdr>
    </w:div>
    <w:div w:id="281227507">
      <w:bodyDiv w:val="1"/>
      <w:marLeft w:val="0"/>
      <w:marRight w:val="0"/>
      <w:marTop w:val="0"/>
      <w:marBottom w:val="0"/>
      <w:divBdr>
        <w:top w:val="none" w:sz="0" w:space="0" w:color="auto"/>
        <w:left w:val="none" w:sz="0" w:space="0" w:color="auto"/>
        <w:bottom w:val="none" w:sz="0" w:space="0" w:color="auto"/>
        <w:right w:val="none" w:sz="0" w:space="0" w:color="auto"/>
      </w:divBdr>
    </w:div>
    <w:div w:id="294870324">
      <w:bodyDiv w:val="1"/>
      <w:marLeft w:val="0"/>
      <w:marRight w:val="0"/>
      <w:marTop w:val="0"/>
      <w:marBottom w:val="0"/>
      <w:divBdr>
        <w:top w:val="none" w:sz="0" w:space="0" w:color="auto"/>
        <w:left w:val="none" w:sz="0" w:space="0" w:color="auto"/>
        <w:bottom w:val="none" w:sz="0" w:space="0" w:color="auto"/>
        <w:right w:val="none" w:sz="0" w:space="0" w:color="auto"/>
      </w:divBdr>
    </w:div>
    <w:div w:id="336154163">
      <w:bodyDiv w:val="1"/>
      <w:marLeft w:val="0"/>
      <w:marRight w:val="0"/>
      <w:marTop w:val="0"/>
      <w:marBottom w:val="0"/>
      <w:divBdr>
        <w:top w:val="none" w:sz="0" w:space="0" w:color="auto"/>
        <w:left w:val="none" w:sz="0" w:space="0" w:color="auto"/>
        <w:bottom w:val="none" w:sz="0" w:space="0" w:color="auto"/>
        <w:right w:val="none" w:sz="0" w:space="0" w:color="auto"/>
      </w:divBdr>
    </w:div>
    <w:div w:id="339353557">
      <w:bodyDiv w:val="1"/>
      <w:marLeft w:val="0"/>
      <w:marRight w:val="0"/>
      <w:marTop w:val="0"/>
      <w:marBottom w:val="0"/>
      <w:divBdr>
        <w:top w:val="none" w:sz="0" w:space="0" w:color="auto"/>
        <w:left w:val="none" w:sz="0" w:space="0" w:color="auto"/>
        <w:bottom w:val="none" w:sz="0" w:space="0" w:color="auto"/>
        <w:right w:val="none" w:sz="0" w:space="0" w:color="auto"/>
      </w:divBdr>
    </w:div>
    <w:div w:id="354230385">
      <w:bodyDiv w:val="1"/>
      <w:marLeft w:val="0"/>
      <w:marRight w:val="0"/>
      <w:marTop w:val="0"/>
      <w:marBottom w:val="0"/>
      <w:divBdr>
        <w:top w:val="none" w:sz="0" w:space="0" w:color="auto"/>
        <w:left w:val="none" w:sz="0" w:space="0" w:color="auto"/>
        <w:bottom w:val="none" w:sz="0" w:space="0" w:color="auto"/>
        <w:right w:val="none" w:sz="0" w:space="0" w:color="auto"/>
      </w:divBdr>
    </w:div>
    <w:div w:id="357854282">
      <w:bodyDiv w:val="1"/>
      <w:marLeft w:val="0"/>
      <w:marRight w:val="0"/>
      <w:marTop w:val="0"/>
      <w:marBottom w:val="0"/>
      <w:divBdr>
        <w:top w:val="none" w:sz="0" w:space="0" w:color="auto"/>
        <w:left w:val="none" w:sz="0" w:space="0" w:color="auto"/>
        <w:bottom w:val="none" w:sz="0" w:space="0" w:color="auto"/>
        <w:right w:val="none" w:sz="0" w:space="0" w:color="auto"/>
      </w:divBdr>
    </w:div>
    <w:div w:id="367026466">
      <w:bodyDiv w:val="1"/>
      <w:marLeft w:val="0"/>
      <w:marRight w:val="0"/>
      <w:marTop w:val="0"/>
      <w:marBottom w:val="0"/>
      <w:divBdr>
        <w:top w:val="none" w:sz="0" w:space="0" w:color="auto"/>
        <w:left w:val="none" w:sz="0" w:space="0" w:color="auto"/>
        <w:bottom w:val="none" w:sz="0" w:space="0" w:color="auto"/>
        <w:right w:val="none" w:sz="0" w:space="0" w:color="auto"/>
      </w:divBdr>
      <w:divsChild>
        <w:div w:id="1721203901">
          <w:marLeft w:val="0"/>
          <w:marRight w:val="0"/>
          <w:marTop w:val="0"/>
          <w:marBottom w:val="0"/>
          <w:divBdr>
            <w:top w:val="none" w:sz="0" w:space="0" w:color="auto"/>
            <w:left w:val="none" w:sz="0" w:space="0" w:color="auto"/>
            <w:bottom w:val="none" w:sz="0" w:space="0" w:color="auto"/>
            <w:right w:val="none" w:sz="0" w:space="0" w:color="auto"/>
          </w:divBdr>
        </w:div>
        <w:div w:id="466822040">
          <w:marLeft w:val="0"/>
          <w:marRight w:val="0"/>
          <w:marTop w:val="0"/>
          <w:marBottom w:val="0"/>
          <w:divBdr>
            <w:top w:val="none" w:sz="0" w:space="0" w:color="auto"/>
            <w:left w:val="none" w:sz="0" w:space="0" w:color="auto"/>
            <w:bottom w:val="none" w:sz="0" w:space="0" w:color="auto"/>
            <w:right w:val="none" w:sz="0" w:space="0" w:color="auto"/>
          </w:divBdr>
        </w:div>
      </w:divsChild>
    </w:div>
    <w:div w:id="406463140">
      <w:bodyDiv w:val="1"/>
      <w:marLeft w:val="0"/>
      <w:marRight w:val="0"/>
      <w:marTop w:val="0"/>
      <w:marBottom w:val="0"/>
      <w:divBdr>
        <w:top w:val="none" w:sz="0" w:space="0" w:color="auto"/>
        <w:left w:val="none" w:sz="0" w:space="0" w:color="auto"/>
        <w:bottom w:val="none" w:sz="0" w:space="0" w:color="auto"/>
        <w:right w:val="none" w:sz="0" w:space="0" w:color="auto"/>
      </w:divBdr>
      <w:divsChild>
        <w:div w:id="1921258438">
          <w:marLeft w:val="1094"/>
          <w:marRight w:val="0"/>
          <w:marTop w:val="0"/>
          <w:marBottom w:val="0"/>
          <w:divBdr>
            <w:top w:val="none" w:sz="0" w:space="0" w:color="auto"/>
            <w:left w:val="none" w:sz="0" w:space="0" w:color="auto"/>
            <w:bottom w:val="none" w:sz="0" w:space="0" w:color="auto"/>
            <w:right w:val="none" w:sz="0" w:space="0" w:color="auto"/>
          </w:divBdr>
        </w:div>
        <w:div w:id="667709786">
          <w:marLeft w:val="1094"/>
          <w:marRight w:val="0"/>
          <w:marTop w:val="0"/>
          <w:marBottom w:val="0"/>
          <w:divBdr>
            <w:top w:val="none" w:sz="0" w:space="0" w:color="auto"/>
            <w:left w:val="none" w:sz="0" w:space="0" w:color="auto"/>
            <w:bottom w:val="none" w:sz="0" w:space="0" w:color="auto"/>
            <w:right w:val="none" w:sz="0" w:space="0" w:color="auto"/>
          </w:divBdr>
        </w:div>
        <w:div w:id="1498765285">
          <w:marLeft w:val="1094"/>
          <w:marRight w:val="0"/>
          <w:marTop w:val="0"/>
          <w:marBottom w:val="0"/>
          <w:divBdr>
            <w:top w:val="none" w:sz="0" w:space="0" w:color="auto"/>
            <w:left w:val="none" w:sz="0" w:space="0" w:color="auto"/>
            <w:bottom w:val="none" w:sz="0" w:space="0" w:color="auto"/>
            <w:right w:val="none" w:sz="0" w:space="0" w:color="auto"/>
          </w:divBdr>
        </w:div>
        <w:div w:id="249705896">
          <w:marLeft w:val="1094"/>
          <w:marRight w:val="0"/>
          <w:marTop w:val="0"/>
          <w:marBottom w:val="0"/>
          <w:divBdr>
            <w:top w:val="none" w:sz="0" w:space="0" w:color="auto"/>
            <w:left w:val="none" w:sz="0" w:space="0" w:color="auto"/>
            <w:bottom w:val="none" w:sz="0" w:space="0" w:color="auto"/>
            <w:right w:val="none" w:sz="0" w:space="0" w:color="auto"/>
          </w:divBdr>
        </w:div>
      </w:divsChild>
    </w:div>
    <w:div w:id="409158495">
      <w:bodyDiv w:val="1"/>
      <w:marLeft w:val="0"/>
      <w:marRight w:val="0"/>
      <w:marTop w:val="0"/>
      <w:marBottom w:val="0"/>
      <w:divBdr>
        <w:top w:val="none" w:sz="0" w:space="0" w:color="auto"/>
        <w:left w:val="none" w:sz="0" w:space="0" w:color="auto"/>
        <w:bottom w:val="none" w:sz="0" w:space="0" w:color="auto"/>
        <w:right w:val="none" w:sz="0" w:space="0" w:color="auto"/>
      </w:divBdr>
    </w:div>
    <w:div w:id="470101658">
      <w:bodyDiv w:val="1"/>
      <w:marLeft w:val="0"/>
      <w:marRight w:val="0"/>
      <w:marTop w:val="0"/>
      <w:marBottom w:val="0"/>
      <w:divBdr>
        <w:top w:val="none" w:sz="0" w:space="0" w:color="auto"/>
        <w:left w:val="none" w:sz="0" w:space="0" w:color="auto"/>
        <w:bottom w:val="none" w:sz="0" w:space="0" w:color="auto"/>
        <w:right w:val="none" w:sz="0" w:space="0" w:color="auto"/>
      </w:divBdr>
    </w:div>
    <w:div w:id="483351124">
      <w:bodyDiv w:val="1"/>
      <w:marLeft w:val="0"/>
      <w:marRight w:val="0"/>
      <w:marTop w:val="0"/>
      <w:marBottom w:val="0"/>
      <w:divBdr>
        <w:top w:val="none" w:sz="0" w:space="0" w:color="auto"/>
        <w:left w:val="none" w:sz="0" w:space="0" w:color="auto"/>
        <w:bottom w:val="none" w:sz="0" w:space="0" w:color="auto"/>
        <w:right w:val="none" w:sz="0" w:space="0" w:color="auto"/>
      </w:divBdr>
      <w:divsChild>
        <w:div w:id="503203343">
          <w:marLeft w:val="1094"/>
          <w:marRight w:val="0"/>
          <w:marTop w:val="0"/>
          <w:marBottom w:val="0"/>
          <w:divBdr>
            <w:top w:val="none" w:sz="0" w:space="0" w:color="auto"/>
            <w:left w:val="none" w:sz="0" w:space="0" w:color="auto"/>
            <w:bottom w:val="none" w:sz="0" w:space="0" w:color="auto"/>
            <w:right w:val="none" w:sz="0" w:space="0" w:color="auto"/>
          </w:divBdr>
        </w:div>
        <w:div w:id="1178959568">
          <w:marLeft w:val="1094"/>
          <w:marRight w:val="0"/>
          <w:marTop w:val="0"/>
          <w:marBottom w:val="0"/>
          <w:divBdr>
            <w:top w:val="none" w:sz="0" w:space="0" w:color="auto"/>
            <w:left w:val="none" w:sz="0" w:space="0" w:color="auto"/>
            <w:bottom w:val="none" w:sz="0" w:space="0" w:color="auto"/>
            <w:right w:val="none" w:sz="0" w:space="0" w:color="auto"/>
          </w:divBdr>
        </w:div>
        <w:div w:id="579221429">
          <w:marLeft w:val="1094"/>
          <w:marRight w:val="0"/>
          <w:marTop w:val="0"/>
          <w:marBottom w:val="0"/>
          <w:divBdr>
            <w:top w:val="none" w:sz="0" w:space="0" w:color="auto"/>
            <w:left w:val="none" w:sz="0" w:space="0" w:color="auto"/>
            <w:bottom w:val="none" w:sz="0" w:space="0" w:color="auto"/>
            <w:right w:val="none" w:sz="0" w:space="0" w:color="auto"/>
          </w:divBdr>
        </w:div>
        <w:div w:id="999968737">
          <w:marLeft w:val="1094"/>
          <w:marRight w:val="0"/>
          <w:marTop w:val="0"/>
          <w:marBottom w:val="0"/>
          <w:divBdr>
            <w:top w:val="none" w:sz="0" w:space="0" w:color="auto"/>
            <w:left w:val="none" w:sz="0" w:space="0" w:color="auto"/>
            <w:bottom w:val="none" w:sz="0" w:space="0" w:color="auto"/>
            <w:right w:val="none" w:sz="0" w:space="0" w:color="auto"/>
          </w:divBdr>
        </w:div>
      </w:divsChild>
    </w:div>
    <w:div w:id="496304771">
      <w:bodyDiv w:val="1"/>
      <w:marLeft w:val="0"/>
      <w:marRight w:val="0"/>
      <w:marTop w:val="0"/>
      <w:marBottom w:val="0"/>
      <w:divBdr>
        <w:top w:val="none" w:sz="0" w:space="0" w:color="auto"/>
        <w:left w:val="none" w:sz="0" w:space="0" w:color="auto"/>
        <w:bottom w:val="none" w:sz="0" w:space="0" w:color="auto"/>
        <w:right w:val="none" w:sz="0" w:space="0" w:color="auto"/>
      </w:divBdr>
    </w:div>
    <w:div w:id="501287468">
      <w:bodyDiv w:val="1"/>
      <w:marLeft w:val="0"/>
      <w:marRight w:val="0"/>
      <w:marTop w:val="0"/>
      <w:marBottom w:val="0"/>
      <w:divBdr>
        <w:top w:val="none" w:sz="0" w:space="0" w:color="auto"/>
        <w:left w:val="none" w:sz="0" w:space="0" w:color="auto"/>
        <w:bottom w:val="none" w:sz="0" w:space="0" w:color="auto"/>
        <w:right w:val="none" w:sz="0" w:space="0" w:color="auto"/>
      </w:divBdr>
    </w:div>
    <w:div w:id="514805437">
      <w:bodyDiv w:val="1"/>
      <w:marLeft w:val="0"/>
      <w:marRight w:val="0"/>
      <w:marTop w:val="0"/>
      <w:marBottom w:val="0"/>
      <w:divBdr>
        <w:top w:val="none" w:sz="0" w:space="0" w:color="auto"/>
        <w:left w:val="none" w:sz="0" w:space="0" w:color="auto"/>
        <w:bottom w:val="none" w:sz="0" w:space="0" w:color="auto"/>
        <w:right w:val="none" w:sz="0" w:space="0" w:color="auto"/>
      </w:divBdr>
      <w:divsChild>
        <w:div w:id="1564951290">
          <w:marLeft w:val="562"/>
          <w:marRight w:val="0"/>
          <w:marTop w:val="0"/>
          <w:marBottom w:val="0"/>
          <w:divBdr>
            <w:top w:val="none" w:sz="0" w:space="0" w:color="auto"/>
            <w:left w:val="none" w:sz="0" w:space="0" w:color="auto"/>
            <w:bottom w:val="none" w:sz="0" w:space="0" w:color="auto"/>
            <w:right w:val="none" w:sz="0" w:space="0" w:color="auto"/>
          </w:divBdr>
        </w:div>
      </w:divsChild>
    </w:div>
    <w:div w:id="556818986">
      <w:bodyDiv w:val="1"/>
      <w:marLeft w:val="0"/>
      <w:marRight w:val="0"/>
      <w:marTop w:val="0"/>
      <w:marBottom w:val="0"/>
      <w:divBdr>
        <w:top w:val="none" w:sz="0" w:space="0" w:color="auto"/>
        <w:left w:val="none" w:sz="0" w:space="0" w:color="auto"/>
        <w:bottom w:val="none" w:sz="0" w:space="0" w:color="auto"/>
        <w:right w:val="none" w:sz="0" w:space="0" w:color="auto"/>
      </w:divBdr>
    </w:div>
    <w:div w:id="580333488">
      <w:bodyDiv w:val="1"/>
      <w:marLeft w:val="0"/>
      <w:marRight w:val="0"/>
      <w:marTop w:val="0"/>
      <w:marBottom w:val="0"/>
      <w:divBdr>
        <w:top w:val="none" w:sz="0" w:space="0" w:color="auto"/>
        <w:left w:val="none" w:sz="0" w:space="0" w:color="auto"/>
        <w:bottom w:val="none" w:sz="0" w:space="0" w:color="auto"/>
        <w:right w:val="none" w:sz="0" w:space="0" w:color="auto"/>
      </w:divBdr>
      <w:divsChild>
        <w:div w:id="625896559">
          <w:marLeft w:val="0"/>
          <w:marRight w:val="0"/>
          <w:marTop w:val="0"/>
          <w:marBottom w:val="0"/>
          <w:divBdr>
            <w:top w:val="none" w:sz="0" w:space="0" w:color="auto"/>
            <w:left w:val="none" w:sz="0" w:space="0" w:color="auto"/>
            <w:bottom w:val="none" w:sz="0" w:space="0" w:color="auto"/>
            <w:right w:val="none" w:sz="0" w:space="0" w:color="auto"/>
          </w:divBdr>
        </w:div>
        <w:div w:id="2898512">
          <w:marLeft w:val="0"/>
          <w:marRight w:val="0"/>
          <w:marTop w:val="0"/>
          <w:marBottom w:val="0"/>
          <w:divBdr>
            <w:top w:val="none" w:sz="0" w:space="0" w:color="auto"/>
            <w:left w:val="none" w:sz="0" w:space="0" w:color="auto"/>
            <w:bottom w:val="none" w:sz="0" w:space="0" w:color="auto"/>
            <w:right w:val="none" w:sz="0" w:space="0" w:color="auto"/>
          </w:divBdr>
        </w:div>
      </w:divsChild>
    </w:div>
    <w:div w:id="636374470">
      <w:bodyDiv w:val="1"/>
      <w:marLeft w:val="0"/>
      <w:marRight w:val="0"/>
      <w:marTop w:val="0"/>
      <w:marBottom w:val="0"/>
      <w:divBdr>
        <w:top w:val="none" w:sz="0" w:space="0" w:color="auto"/>
        <w:left w:val="none" w:sz="0" w:space="0" w:color="auto"/>
        <w:bottom w:val="none" w:sz="0" w:space="0" w:color="auto"/>
        <w:right w:val="none" w:sz="0" w:space="0" w:color="auto"/>
      </w:divBdr>
    </w:div>
    <w:div w:id="651057263">
      <w:bodyDiv w:val="1"/>
      <w:marLeft w:val="0"/>
      <w:marRight w:val="0"/>
      <w:marTop w:val="0"/>
      <w:marBottom w:val="0"/>
      <w:divBdr>
        <w:top w:val="none" w:sz="0" w:space="0" w:color="auto"/>
        <w:left w:val="none" w:sz="0" w:space="0" w:color="auto"/>
        <w:bottom w:val="none" w:sz="0" w:space="0" w:color="auto"/>
        <w:right w:val="none" w:sz="0" w:space="0" w:color="auto"/>
      </w:divBdr>
    </w:div>
    <w:div w:id="654071657">
      <w:bodyDiv w:val="1"/>
      <w:marLeft w:val="0"/>
      <w:marRight w:val="0"/>
      <w:marTop w:val="0"/>
      <w:marBottom w:val="0"/>
      <w:divBdr>
        <w:top w:val="none" w:sz="0" w:space="0" w:color="auto"/>
        <w:left w:val="none" w:sz="0" w:space="0" w:color="auto"/>
        <w:bottom w:val="none" w:sz="0" w:space="0" w:color="auto"/>
        <w:right w:val="none" w:sz="0" w:space="0" w:color="auto"/>
      </w:divBdr>
      <w:divsChild>
        <w:div w:id="2123571721">
          <w:marLeft w:val="547"/>
          <w:marRight w:val="0"/>
          <w:marTop w:val="0"/>
          <w:marBottom w:val="160"/>
          <w:divBdr>
            <w:top w:val="none" w:sz="0" w:space="0" w:color="auto"/>
            <w:left w:val="none" w:sz="0" w:space="0" w:color="auto"/>
            <w:bottom w:val="none" w:sz="0" w:space="0" w:color="auto"/>
            <w:right w:val="none" w:sz="0" w:space="0" w:color="auto"/>
          </w:divBdr>
        </w:div>
        <w:div w:id="649792097">
          <w:marLeft w:val="547"/>
          <w:marRight w:val="0"/>
          <w:marTop w:val="0"/>
          <w:marBottom w:val="160"/>
          <w:divBdr>
            <w:top w:val="none" w:sz="0" w:space="0" w:color="auto"/>
            <w:left w:val="none" w:sz="0" w:space="0" w:color="auto"/>
            <w:bottom w:val="none" w:sz="0" w:space="0" w:color="auto"/>
            <w:right w:val="none" w:sz="0" w:space="0" w:color="auto"/>
          </w:divBdr>
        </w:div>
      </w:divsChild>
    </w:div>
    <w:div w:id="671568976">
      <w:bodyDiv w:val="1"/>
      <w:marLeft w:val="0"/>
      <w:marRight w:val="0"/>
      <w:marTop w:val="0"/>
      <w:marBottom w:val="0"/>
      <w:divBdr>
        <w:top w:val="none" w:sz="0" w:space="0" w:color="auto"/>
        <w:left w:val="none" w:sz="0" w:space="0" w:color="auto"/>
        <w:bottom w:val="none" w:sz="0" w:space="0" w:color="auto"/>
        <w:right w:val="none" w:sz="0" w:space="0" w:color="auto"/>
      </w:divBdr>
    </w:div>
    <w:div w:id="694692741">
      <w:bodyDiv w:val="1"/>
      <w:marLeft w:val="0"/>
      <w:marRight w:val="0"/>
      <w:marTop w:val="0"/>
      <w:marBottom w:val="0"/>
      <w:divBdr>
        <w:top w:val="none" w:sz="0" w:space="0" w:color="auto"/>
        <w:left w:val="none" w:sz="0" w:space="0" w:color="auto"/>
        <w:bottom w:val="none" w:sz="0" w:space="0" w:color="auto"/>
        <w:right w:val="none" w:sz="0" w:space="0" w:color="auto"/>
      </w:divBdr>
    </w:div>
    <w:div w:id="738483568">
      <w:bodyDiv w:val="1"/>
      <w:marLeft w:val="0"/>
      <w:marRight w:val="0"/>
      <w:marTop w:val="0"/>
      <w:marBottom w:val="0"/>
      <w:divBdr>
        <w:top w:val="none" w:sz="0" w:space="0" w:color="auto"/>
        <w:left w:val="none" w:sz="0" w:space="0" w:color="auto"/>
        <w:bottom w:val="none" w:sz="0" w:space="0" w:color="auto"/>
        <w:right w:val="none" w:sz="0" w:space="0" w:color="auto"/>
      </w:divBdr>
    </w:div>
    <w:div w:id="770320801">
      <w:bodyDiv w:val="1"/>
      <w:marLeft w:val="0"/>
      <w:marRight w:val="0"/>
      <w:marTop w:val="0"/>
      <w:marBottom w:val="0"/>
      <w:divBdr>
        <w:top w:val="none" w:sz="0" w:space="0" w:color="auto"/>
        <w:left w:val="none" w:sz="0" w:space="0" w:color="auto"/>
        <w:bottom w:val="none" w:sz="0" w:space="0" w:color="auto"/>
        <w:right w:val="none" w:sz="0" w:space="0" w:color="auto"/>
      </w:divBdr>
    </w:div>
    <w:div w:id="855927778">
      <w:bodyDiv w:val="1"/>
      <w:marLeft w:val="0"/>
      <w:marRight w:val="0"/>
      <w:marTop w:val="0"/>
      <w:marBottom w:val="0"/>
      <w:divBdr>
        <w:top w:val="none" w:sz="0" w:space="0" w:color="auto"/>
        <w:left w:val="none" w:sz="0" w:space="0" w:color="auto"/>
        <w:bottom w:val="none" w:sz="0" w:space="0" w:color="auto"/>
        <w:right w:val="none" w:sz="0" w:space="0" w:color="auto"/>
      </w:divBdr>
    </w:div>
    <w:div w:id="864708576">
      <w:bodyDiv w:val="1"/>
      <w:marLeft w:val="0"/>
      <w:marRight w:val="0"/>
      <w:marTop w:val="0"/>
      <w:marBottom w:val="0"/>
      <w:divBdr>
        <w:top w:val="none" w:sz="0" w:space="0" w:color="auto"/>
        <w:left w:val="none" w:sz="0" w:space="0" w:color="auto"/>
        <w:bottom w:val="none" w:sz="0" w:space="0" w:color="auto"/>
        <w:right w:val="none" w:sz="0" w:space="0" w:color="auto"/>
      </w:divBdr>
    </w:div>
    <w:div w:id="872234486">
      <w:bodyDiv w:val="1"/>
      <w:marLeft w:val="0"/>
      <w:marRight w:val="0"/>
      <w:marTop w:val="0"/>
      <w:marBottom w:val="0"/>
      <w:divBdr>
        <w:top w:val="none" w:sz="0" w:space="0" w:color="auto"/>
        <w:left w:val="none" w:sz="0" w:space="0" w:color="auto"/>
        <w:bottom w:val="none" w:sz="0" w:space="0" w:color="auto"/>
        <w:right w:val="none" w:sz="0" w:space="0" w:color="auto"/>
      </w:divBdr>
    </w:div>
    <w:div w:id="874343612">
      <w:bodyDiv w:val="1"/>
      <w:marLeft w:val="0"/>
      <w:marRight w:val="0"/>
      <w:marTop w:val="0"/>
      <w:marBottom w:val="0"/>
      <w:divBdr>
        <w:top w:val="none" w:sz="0" w:space="0" w:color="auto"/>
        <w:left w:val="none" w:sz="0" w:space="0" w:color="auto"/>
        <w:bottom w:val="none" w:sz="0" w:space="0" w:color="auto"/>
        <w:right w:val="none" w:sz="0" w:space="0" w:color="auto"/>
      </w:divBdr>
    </w:div>
    <w:div w:id="880097102">
      <w:bodyDiv w:val="1"/>
      <w:marLeft w:val="0"/>
      <w:marRight w:val="0"/>
      <w:marTop w:val="0"/>
      <w:marBottom w:val="0"/>
      <w:divBdr>
        <w:top w:val="none" w:sz="0" w:space="0" w:color="auto"/>
        <w:left w:val="none" w:sz="0" w:space="0" w:color="auto"/>
        <w:bottom w:val="none" w:sz="0" w:space="0" w:color="auto"/>
        <w:right w:val="none" w:sz="0" w:space="0" w:color="auto"/>
      </w:divBdr>
      <w:divsChild>
        <w:div w:id="115568825">
          <w:marLeft w:val="0"/>
          <w:marRight w:val="0"/>
          <w:marTop w:val="0"/>
          <w:marBottom w:val="0"/>
          <w:divBdr>
            <w:top w:val="none" w:sz="0" w:space="0" w:color="auto"/>
            <w:left w:val="none" w:sz="0" w:space="0" w:color="auto"/>
            <w:bottom w:val="none" w:sz="0" w:space="0" w:color="auto"/>
            <w:right w:val="none" w:sz="0" w:space="0" w:color="auto"/>
          </w:divBdr>
        </w:div>
        <w:div w:id="143670942">
          <w:marLeft w:val="0"/>
          <w:marRight w:val="0"/>
          <w:marTop w:val="0"/>
          <w:marBottom w:val="0"/>
          <w:divBdr>
            <w:top w:val="none" w:sz="0" w:space="0" w:color="auto"/>
            <w:left w:val="none" w:sz="0" w:space="0" w:color="auto"/>
            <w:bottom w:val="none" w:sz="0" w:space="0" w:color="auto"/>
            <w:right w:val="none" w:sz="0" w:space="0" w:color="auto"/>
          </w:divBdr>
        </w:div>
        <w:div w:id="1589995337">
          <w:marLeft w:val="0"/>
          <w:marRight w:val="0"/>
          <w:marTop w:val="0"/>
          <w:marBottom w:val="0"/>
          <w:divBdr>
            <w:top w:val="none" w:sz="0" w:space="0" w:color="auto"/>
            <w:left w:val="none" w:sz="0" w:space="0" w:color="auto"/>
            <w:bottom w:val="none" w:sz="0" w:space="0" w:color="auto"/>
            <w:right w:val="none" w:sz="0" w:space="0" w:color="auto"/>
          </w:divBdr>
        </w:div>
        <w:div w:id="2027631869">
          <w:marLeft w:val="0"/>
          <w:marRight w:val="0"/>
          <w:marTop w:val="0"/>
          <w:marBottom w:val="0"/>
          <w:divBdr>
            <w:top w:val="none" w:sz="0" w:space="0" w:color="auto"/>
            <w:left w:val="none" w:sz="0" w:space="0" w:color="auto"/>
            <w:bottom w:val="none" w:sz="0" w:space="0" w:color="auto"/>
            <w:right w:val="none" w:sz="0" w:space="0" w:color="auto"/>
          </w:divBdr>
        </w:div>
        <w:div w:id="1506088452">
          <w:marLeft w:val="0"/>
          <w:marRight w:val="0"/>
          <w:marTop w:val="0"/>
          <w:marBottom w:val="0"/>
          <w:divBdr>
            <w:top w:val="none" w:sz="0" w:space="0" w:color="auto"/>
            <w:left w:val="none" w:sz="0" w:space="0" w:color="auto"/>
            <w:bottom w:val="none" w:sz="0" w:space="0" w:color="auto"/>
            <w:right w:val="none" w:sz="0" w:space="0" w:color="auto"/>
          </w:divBdr>
        </w:div>
      </w:divsChild>
    </w:div>
    <w:div w:id="880442725">
      <w:bodyDiv w:val="1"/>
      <w:marLeft w:val="0"/>
      <w:marRight w:val="0"/>
      <w:marTop w:val="0"/>
      <w:marBottom w:val="0"/>
      <w:divBdr>
        <w:top w:val="none" w:sz="0" w:space="0" w:color="auto"/>
        <w:left w:val="none" w:sz="0" w:space="0" w:color="auto"/>
        <w:bottom w:val="none" w:sz="0" w:space="0" w:color="auto"/>
        <w:right w:val="none" w:sz="0" w:space="0" w:color="auto"/>
      </w:divBdr>
    </w:div>
    <w:div w:id="882982142">
      <w:bodyDiv w:val="1"/>
      <w:marLeft w:val="0"/>
      <w:marRight w:val="0"/>
      <w:marTop w:val="0"/>
      <w:marBottom w:val="0"/>
      <w:divBdr>
        <w:top w:val="none" w:sz="0" w:space="0" w:color="auto"/>
        <w:left w:val="none" w:sz="0" w:space="0" w:color="auto"/>
        <w:bottom w:val="none" w:sz="0" w:space="0" w:color="auto"/>
        <w:right w:val="none" w:sz="0" w:space="0" w:color="auto"/>
      </w:divBdr>
      <w:divsChild>
        <w:div w:id="868681035">
          <w:marLeft w:val="547"/>
          <w:marRight w:val="0"/>
          <w:marTop w:val="0"/>
          <w:marBottom w:val="0"/>
          <w:divBdr>
            <w:top w:val="none" w:sz="0" w:space="0" w:color="auto"/>
            <w:left w:val="none" w:sz="0" w:space="0" w:color="auto"/>
            <w:bottom w:val="none" w:sz="0" w:space="0" w:color="auto"/>
            <w:right w:val="none" w:sz="0" w:space="0" w:color="auto"/>
          </w:divBdr>
        </w:div>
        <w:div w:id="1437600767">
          <w:marLeft w:val="547"/>
          <w:marRight w:val="0"/>
          <w:marTop w:val="0"/>
          <w:marBottom w:val="0"/>
          <w:divBdr>
            <w:top w:val="none" w:sz="0" w:space="0" w:color="auto"/>
            <w:left w:val="none" w:sz="0" w:space="0" w:color="auto"/>
            <w:bottom w:val="none" w:sz="0" w:space="0" w:color="auto"/>
            <w:right w:val="none" w:sz="0" w:space="0" w:color="auto"/>
          </w:divBdr>
        </w:div>
      </w:divsChild>
    </w:div>
    <w:div w:id="885482189">
      <w:bodyDiv w:val="1"/>
      <w:marLeft w:val="0"/>
      <w:marRight w:val="0"/>
      <w:marTop w:val="0"/>
      <w:marBottom w:val="0"/>
      <w:divBdr>
        <w:top w:val="none" w:sz="0" w:space="0" w:color="auto"/>
        <w:left w:val="none" w:sz="0" w:space="0" w:color="auto"/>
        <w:bottom w:val="none" w:sz="0" w:space="0" w:color="auto"/>
        <w:right w:val="none" w:sz="0" w:space="0" w:color="auto"/>
      </w:divBdr>
      <w:divsChild>
        <w:div w:id="992220827">
          <w:marLeft w:val="547"/>
          <w:marRight w:val="0"/>
          <w:marTop w:val="0"/>
          <w:marBottom w:val="0"/>
          <w:divBdr>
            <w:top w:val="none" w:sz="0" w:space="0" w:color="auto"/>
            <w:left w:val="none" w:sz="0" w:space="0" w:color="auto"/>
            <w:bottom w:val="none" w:sz="0" w:space="0" w:color="auto"/>
            <w:right w:val="none" w:sz="0" w:space="0" w:color="auto"/>
          </w:divBdr>
        </w:div>
      </w:divsChild>
    </w:div>
    <w:div w:id="897084814">
      <w:bodyDiv w:val="1"/>
      <w:marLeft w:val="0"/>
      <w:marRight w:val="0"/>
      <w:marTop w:val="0"/>
      <w:marBottom w:val="0"/>
      <w:divBdr>
        <w:top w:val="none" w:sz="0" w:space="0" w:color="auto"/>
        <w:left w:val="none" w:sz="0" w:space="0" w:color="auto"/>
        <w:bottom w:val="none" w:sz="0" w:space="0" w:color="auto"/>
        <w:right w:val="none" w:sz="0" w:space="0" w:color="auto"/>
      </w:divBdr>
    </w:div>
    <w:div w:id="924995667">
      <w:bodyDiv w:val="1"/>
      <w:marLeft w:val="0"/>
      <w:marRight w:val="0"/>
      <w:marTop w:val="0"/>
      <w:marBottom w:val="0"/>
      <w:divBdr>
        <w:top w:val="none" w:sz="0" w:space="0" w:color="auto"/>
        <w:left w:val="none" w:sz="0" w:space="0" w:color="auto"/>
        <w:bottom w:val="none" w:sz="0" w:space="0" w:color="auto"/>
        <w:right w:val="none" w:sz="0" w:space="0" w:color="auto"/>
      </w:divBdr>
    </w:div>
    <w:div w:id="950166477">
      <w:bodyDiv w:val="1"/>
      <w:marLeft w:val="0"/>
      <w:marRight w:val="0"/>
      <w:marTop w:val="0"/>
      <w:marBottom w:val="0"/>
      <w:divBdr>
        <w:top w:val="none" w:sz="0" w:space="0" w:color="auto"/>
        <w:left w:val="none" w:sz="0" w:space="0" w:color="auto"/>
        <w:bottom w:val="none" w:sz="0" w:space="0" w:color="auto"/>
        <w:right w:val="none" w:sz="0" w:space="0" w:color="auto"/>
      </w:divBdr>
    </w:div>
    <w:div w:id="956570878">
      <w:bodyDiv w:val="1"/>
      <w:marLeft w:val="0"/>
      <w:marRight w:val="0"/>
      <w:marTop w:val="0"/>
      <w:marBottom w:val="0"/>
      <w:divBdr>
        <w:top w:val="none" w:sz="0" w:space="0" w:color="auto"/>
        <w:left w:val="none" w:sz="0" w:space="0" w:color="auto"/>
        <w:bottom w:val="none" w:sz="0" w:space="0" w:color="auto"/>
        <w:right w:val="none" w:sz="0" w:space="0" w:color="auto"/>
      </w:divBdr>
    </w:div>
    <w:div w:id="1004940013">
      <w:bodyDiv w:val="1"/>
      <w:marLeft w:val="0"/>
      <w:marRight w:val="0"/>
      <w:marTop w:val="0"/>
      <w:marBottom w:val="0"/>
      <w:divBdr>
        <w:top w:val="none" w:sz="0" w:space="0" w:color="auto"/>
        <w:left w:val="none" w:sz="0" w:space="0" w:color="auto"/>
        <w:bottom w:val="none" w:sz="0" w:space="0" w:color="auto"/>
        <w:right w:val="none" w:sz="0" w:space="0" w:color="auto"/>
      </w:divBdr>
    </w:div>
    <w:div w:id="1074864138">
      <w:bodyDiv w:val="1"/>
      <w:marLeft w:val="0"/>
      <w:marRight w:val="0"/>
      <w:marTop w:val="0"/>
      <w:marBottom w:val="0"/>
      <w:divBdr>
        <w:top w:val="none" w:sz="0" w:space="0" w:color="auto"/>
        <w:left w:val="none" w:sz="0" w:space="0" w:color="auto"/>
        <w:bottom w:val="none" w:sz="0" w:space="0" w:color="auto"/>
        <w:right w:val="none" w:sz="0" w:space="0" w:color="auto"/>
      </w:divBdr>
    </w:div>
    <w:div w:id="1085346096">
      <w:bodyDiv w:val="1"/>
      <w:marLeft w:val="0"/>
      <w:marRight w:val="0"/>
      <w:marTop w:val="0"/>
      <w:marBottom w:val="0"/>
      <w:divBdr>
        <w:top w:val="none" w:sz="0" w:space="0" w:color="auto"/>
        <w:left w:val="none" w:sz="0" w:space="0" w:color="auto"/>
        <w:bottom w:val="none" w:sz="0" w:space="0" w:color="auto"/>
        <w:right w:val="none" w:sz="0" w:space="0" w:color="auto"/>
      </w:divBdr>
    </w:div>
    <w:div w:id="1108425316">
      <w:bodyDiv w:val="1"/>
      <w:marLeft w:val="0"/>
      <w:marRight w:val="0"/>
      <w:marTop w:val="0"/>
      <w:marBottom w:val="0"/>
      <w:divBdr>
        <w:top w:val="none" w:sz="0" w:space="0" w:color="auto"/>
        <w:left w:val="none" w:sz="0" w:space="0" w:color="auto"/>
        <w:bottom w:val="none" w:sz="0" w:space="0" w:color="auto"/>
        <w:right w:val="none" w:sz="0" w:space="0" w:color="auto"/>
      </w:divBdr>
      <w:divsChild>
        <w:div w:id="223418668">
          <w:marLeft w:val="0"/>
          <w:marRight w:val="0"/>
          <w:marTop w:val="0"/>
          <w:marBottom w:val="0"/>
          <w:divBdr>
            <w:top w:val="none" w:sz="0" w:space="0" w:color="auto"/>
            <w:left w:val="none" w:sz="0" w:space="0" w:color="auto"/>
            <w:bottom w:val="none" w:sz="0" w:space="0" w:color="auto"/>
            <w:right w:val="none" w:sz="0" w:space="0" w:color="auto"/>
          </w:divBdr>
        </w:div>
        <w:div w:id="754131889">
          <w:marLeft w:val="0"/>
          <w:marRight w:val="0"/>
          <w:marTop w:val="0"/>
          <w:marBottom w:val="0"/>
          <w:divBdr>
            <w:top w:val="none" w:sz="0" w:space="0" w:color="auto"/>
            <w:left w:val="none" w:sz="0" w:space="0" w:color="auto"/>
            <w:bottom w:val="none" w:sz="0" w:space="0" w:color="auto"/>
            <w:right w:val="none" w:sz="0" w:space="0" w:color="auto"/>
          </w:divBdr>
        </w:div>
        <w:div w:id="1638871731">
          <w:marLeft w:val="0"/>
          <w:marRight w:val="0"/>
          <w:marTop w:val="0"/>
          <w:marBottom w:val="0"/>
          <w:divBdr>
            <w:top w:val="none" w:sz="0" w:space="0" w:color="auto"/>
            <w:left w:val="none" w:sz="0" w:space="0" w:color="auto"/>
            <w:bottom w:val="none" w:sz="0" w:space="0" w:color="auto"/>
            <w:right w:val="none" w:sz="0" w:space="0" w:color="auto"/>
          </w:divBdr>
        </w:div>
        <w:div w:id="144663180">
          <w:marLeft w:val="0"/>
          <w:marRight w:val="0"/>
          <w:marTop w:val="0"/>
          <w:marBottom w:val="0"/>
          <w:divBdr>
            <w:top w:val="none" w:sz="0" w:space="0" w:color="auto"/>
            <w:left w:val="none" w:sz="0" w:space="0" w:color="auto"/>
            <w:bottom w:val="none" w:sz="0" w:space="0" w:color="auto"/>
            <w:right w:val="none" w:sz="0" w:space="0" w:color="auto"/>
          </w:divBdr>
        </w:div>
      </w:divsChild>
    </w:div>
    <w:div w:id="1161002849">
      <w:bodyDiv w:val="1"/>
      <w:marLeft w:val="0"/>
      <w:marRight w:val="0"/>
      <w:marTop w:val="0"/>
      <w:marBottom w:val="0"/>
      <w:divBdr>
        <w:top w:val="none" w:sz="0" w:space="0" w:color="auto"/>
        <w:left w:val="none" w:sz="0" w:space="0" w:color="auto"/>
        <w:bottom w:val="none" w:sz="0" w:space="0" w:color="auto"/>
        <w:right w:val="none" w:sz="0" w:space="0" w:color="auto"/>
      </w:divBdr>
    </w:div>
    <w:div w:id="1170024793">
      <w:bodyDiv w:val="1"/>
      <w:marLeft w:val="0"/>
      <w:marRight w:val="0"/>
      <w:marTop w:val="0"/>
      <w:marBottom w:val="0"/>
      <w:divBdr>
        <w:top w:val="none" w:sz="0" w:space="0" w:color="auto"/>
        <w:left w:val="none" w:sz="0" w:space="0" w:color="auto"/>
        <w:bottom w:val="none" w:sz="0" w:space="0" w:color="auto"/>
        <w:right w:val="none" w:sz="0" w:space="0" w:color="auto"/>
      </w:divBdr>
    </w:div>
    <w:div w:id="1177035689">
      <w:bodyDiv w:val="1"/>
      <w:marLeft w:val="0"/>
      <w:marRight w:val="0"/>
      <w:marTop w:val="0"/>
      <w:marBottom w:val="0"/>
      <w:divBdr>
        <w:top w:val="none" w:sz="0" w:space="0" w:color="auto"/>
        <w:left w:val="none" w:sz="0" w:space="0" w:color="auto"/>
        <w:bottom w:val="none" w:sz="0" w:space="0" w:color="auto"/>
        <w:right w:val="none" w:sz="0" w:space="0" w:color="auto"/>
      </w:divBdr>
      <w:divsChild>
        <w:div w:id="338043995">
          <w:marLeft w:val="547"/>
          <w:marRight w:val="0"/>
          <w:marTop w:val="0"/>
          <w:marBottom w:val="0"/>
          <w:divBdr>
            <w:top w:val="none" w:sz="0" w:space="0" w:color="auto"/>
            <w:left w:val="none" w:sz="0" w:space="0" w:color="auto"/>
            <w:bottom w:val="none" w:sz="0" w:space="0" w:color="auto"/>
            <w:right w:val="none" w:sz="0" w:space="0" w:color="auto"/>
          </w:divBdr>
        </w:div>
      </w:divsChild>
    </w:div>
    <w:div w:id="1187718145">
      <w:bodyDiv w:val="1"/>
      <w:marLeft w:val="0"/>
      <w:marRight w:val="0"/>
      <w:marTop w:val="0"/>
      <w:marBottom w:val="0"/>
      <w:divBdr>
        <w:top w:val="none" w:sz="0" w:space="0" w:color="auto"/>
        <w:left w:val="none" w:sz="0" w:space="0" w:color="auto"/>
        <w:bottom w:val="none" w:sz="0" w:space="0" w:color="auto"/>
        <w:right w:val="none" w:sz="0" w:space="0" w:color="auto"/>
      </w:divBdr>
    </w:div>
    <w:div w:id="1191332642">
      <w:bodyDiv w:val="1"/>
      <w:marLeft w:val="0"/>
      <w:marRight w:val="0"/>
      <w:marTop w:val="0"/>
      <w:marBottom w:val="0"/>
      <w:divBdr>
        <w:top w:val="none" w:sz="0" w:space="0" w:color="auto"/>
        <w:left w:val="none" w:sz="0" w:space="0" w:color="auto"/>
        <w:bottom w:val="none" w:sz="0" w:space="0" w:color="auto"/>
        <w:right w:val="none" w:sz="0" w:space="0" w:color="auto"/>
      </w:divBdr>
    </w:div>
    <w:div w:id="1192379392">
      <w:bodyDiv w:val="1"/>
      <w:marLeft w:val="0"/>
      <w:marRight w:val="0"/>
      <w:marTop w:val="0"/>
      <w:marBottom w:val="0"/>
      <w:divBdr>
        <w:top w:val="none" w:sz="0" w:space="0" w:color="auto"/>
        <w:left w:val="none" w:sz="0" w:space="0" w:color="auto"/>
        <w:bottom w:val="none" w:sz="0" w:space="0" w:color="auto"/>
        <w:right w:val="none" w:sz="0" w:space="0" w:color="auto"/>
      </w:divBdr>
      <w:divsChild>
        <w:div w:id="1502623139">
          <w:marLeft w:val="562"/>
          <w:marRight w:val="0"/>
          <w:marTop w:val="0"/>
          <w:marBottom w:val="0"/>
          <w:divBdr>
            <w:top w:val="none" w:sz="0" w:space="0" w:color="auto"/>
            <w:left w:val="none" w:sz="0" w:space="0" w:color="auto"/>
            <w:bottom w:val="none" w:sz="0" w:space="0" w:color="auto"/>
            <w:right w:val="none" w:sz="0" w:space="0" w:color="auto"/>
          </w:divBdr>
        </w:div>
      </w:divsChild>
    </w:div>
    <w:div w:id="1212427807">
      <w:bodyDiv w:val="1"/>
      <w:marLeft w:val="0"/>
      <w:marRight w:val="0"/>
      <w:marTop w:val="0"/>
      <w:marBottom w:val="0"/>
      <w:divBdr>
        <w:top w:val="none" w:sz="0" w:space="0" w:color="auto"/>
        <w:left w:val="none" w:sz="0" w:space="0" w:color="auto"/>
        <w:bottom w:val="none" w:sz="0" w:space="0" w:color="auto"/>
        <w:right w:val="none" w:sz="0" w:space="0" w:color="auto"/>
      </w:divBdr>
      <w:divsChild>
        <w:div w:id="1500776782">
          <w:marLeft w:val="547"/>
          <w:marRight w:val="0"/>
          <w:marTop w:val="0"/>
          <w:marBottom w:val="0"/>
          <w:divBdr>
            <w:top w:val="none" w:sz="0" w:space="0" w:color="auto"/>
            <w:left w:val="none" w:sz="0" w:space="0" w:color="auto"/>
            <w:bottom w:val="none" w:sz="0" w:space="0" w:color="auto"/>
            <w:right w:val="none" w:sz="0" w:space="0" w:color="auto"/>
          </w:divBdr>
        </w:div>
        <w:div w:id="220212079">
          <w:marLeft w:val="547"/>
          <w:marRight w:val="0"/>
          <w:marTop w:val="0"/>
          <w:marBottom w:val="0"/>
          <w:divBdr>
            <w:top w:val="none" w:sz="0" w:space="0" w:color="auto"/>
            <w:left w:val="none" w:sz="0" w:space="0" w:color="auto"/>
            <w:bottom w:val="none" w:sz="0" w:space="0" w:color="auto"/>
            <w:right w:val="none" w:sz="0" w:space="0" w:color="auto"/>
          </w:divBdr>
        </w:div>
      </w:divsChild>
    </w:div>
    <w:div w:id="1229340498">
      <w:bodyDiv w:val="1"/>
      <w:marLeft w:val="0"/>
      <w:marRight w:val="0"/>
      <w:marTop w:val="0"/>
      <w:marBottom w:val="0"/>
      <w:divBdr>
        <w:top w:val="none" w:sz="0" w:space="0" w:color="auto"/>
        <w:left w:val="none" w:sz="0" w:space="0" w:color="auto"/>
        <w:bottom w:val="none" w:sz="0" w:space="0" w:color="auto"/>
        <w:right w:val="none" w:sz="0" w:space="0" w:color="auto"/>
      </w:divBdr>
    </w:div>
    <w:div w:id="1258906935">
      <w:bodyDiv w:val="1"/>
      <w:marLeft w:val="0"/>
      <w:marRight w:val="0"/>
      <w:marTop w:val="0"/>
      <w:marBottom w:val="0"/>
      <w:divBdr>
        <w:top w:val="none" w:sz="0" w:space="0" w:color="auto"/>
        <w:left w:val="none" w:sz="0" w:space="0" w:color="auto"/>
        <w:bottom w:val="none" w:sz="0" w:space="0" w:color="auto"/>
        <w:right w:val="none" w:sz="0" w:space="0" w:color="auto"/>
      </w:divBdr>
      <w:divsChild>
        <w:div w:id="165291565">
          <w:marLeft w:val="547"/>
          <w:marRight w:val="0"/>
          <w:marTop w:val="0"/>
          <w:marBottom w:val="160"/>
          <w:divBdr>
            <w:top w:val="none" w:sz="0" w:space="0" w:color="auto"/>
            <w:left w:val="none" w:sz="0" w:space="0" w:color="auto"/>
            <w:bottom w:val="none" w:sz="0" w:space="0" w:color="auto"/>
            <w:right w:val="none" w:sz="0" w:space="0" w:color="auto"/>
          </w:divBdr>
        </w:div>
        <w:div w:id="1845240139">
          <w:marLeft w:val="547"/>
          <w:marRight w:val="0"/>
          <w:marTop w:val="0"/>
          <w:marBottom w:val="160"/>
          <w:divBdr>
            <w:top w:val="none" w:sz="0" w:space="0" w:color="auto"/>
            <w:left w:val="none" w:sz="0" w:space="0" w:color="auto"/>
            <w:bottom w:val="none" w:sz="0" w:space="0" w:color="auto"/>
            <w:right w:val="none" w:sz="0" w:space="0" w:color="auto"/>
          </w:divBdr>
        </w:div>
      </w:divsChild>
    </w:div>
    <w:div w:id="1293709512">
      <w:bodyDiv w:val="1"/>
      <w:marLeft w:val="0"/>
      <w:marRight w:val="0"/>
      <w:marTop w:val="0"/>
      <w:marBottom w:val="0"/>
      <w:divBdr>
        <w:top w:val="none" w:sz="0" w:space="0" w:color="auto"/>
        <w:left w:val="none" w:sz="0" w:space="0" w:color="auto"/>
        <w:bottom w:val="none" w:sz="0" w:space="0" w:color="auto"/>
        <w:right w:val="none" w:sz="0" w:space="0" w:color="auto"/>
      </w:divBdr>
    </w:div>
    <w:div w:id="1335110790">
      <w:bodyDiv w:val="1"/>
      <w:marLeft w:val="0"/>
      <w:marRight w:val="0"/>
      <w:marTop w:val="0"/>
      <w:marBottom w:val="0"/>
      <w:divBdr>
        <w:top w:val="none" w:sz="0" w:space="0" w:color="auto"/>
        <w:left w:val="none" w:sz="0" w:space="0" w:color="auto"/>
        <w:bottom w:val="none" w:sz="0" w:space="0" w:color="auto"/>
        <w:right w:val="none" w:sz="0" w:space="0" w:color="auto"/>
      </w:divBdr>
    </w:div>
    <w:div w:id="1336222740">
      <w:bodyDiv w:val="1"/>
      <w:marLeft w:val="0"/>
      <w:marRight w:val="0"/>
      <w:marTop w:val="0"/>
      <w:marBottom w:val="0"/>
      <w:divBdr>
        <w:top w:val="none" w:sz="0" w:space="0" w:color="auto"/>
        <w:left w:val="none" w:sz="0" w:space="0" w:color="auto"/>
        <w:bottom w:val="none" w:sz="0" w:space="0" w:color="auto"/>
        <w:right w:val="none" w:sz="0" w:space="0" w:color="auto"/>
      </w:divBdr>
      <w:divsChild>
        <w:div w:id="1475759938">
          <w:marLeft w:val="1094"/>
          <w:marRight w:val="0"/>
          <w:marTop w:val="0"/>
          <w:marBottom w:val="0"/>
          <w:divBdr>
            <w:top w:val="none" w:sz="0" w:space="0" w:color="auto"/>
            <w:left w:val="none" w:sz="0" w:space="0" w:color="auto"/>
            <w:bottom w:val="none" w:sz="0" w:space="0" w:color="auto"/>
            <w:right w:val="none" w:sz="0" w:space="0" w:color="auto"/>
          </w:divBdr>
        </w:div>
        <w:div w:id="1338774922">
          <w:marLeft w:val="1094"/>
          <w:marRight w:val="0"/>
          <w:marTop w:val="0"/>
          <w:marBottom w:val="0"/>
          <w:divBdr>
            <w:top w:val="none" w:sz="0" w:space="0" w:color="auto"/>
            <w:left w:val="none" w:sz="0" w:space="0" w:color="auto"/>
            <w:bottom w:val="none" w:sz="0" w:space="0" w:color="auto"/>
            <w:right w:val="none" w:sz="0" w:space="0" w:color="auto"/>
          </w:divBdr>
        </w:div>
        <w:div w:id="474487454">
          <w:marLeft w:val="1094"/>
          <w:marRight w:val="0"/>
          <w:marTop w:val="0"/>
          <w:marBottom w:val="0"/>
          <w:divBdr>
            <w:top w:val="none" w:sz="0" w:space="0" w:color="auto"/>
            <w:left w:val="none" w:sz="0" w:space="0" w:color="auto"/>
            <w:bottom w:val="none" w:sz="0" w:space="0" w:color="auto"/>
            <w:right w:val="none" w:sz="0" w:space="0" w:color="auto"/>
          </w:divBdr>
        </w:div>
        <w:div w:id="1321616294">
          <w:marLeft w:val="1094"/>
          <w:marRight w:val="0"/>
          <w:marTop w:val="0"/>
          <w:marBottom w:val="0"/>
          <w:divBdr>
            <w:top w:val="none" w:sz="0" w:space="0" w:color="auto"/>
            <w:left w:val="none" w:sz="0" w:space="0" w:color="auto"/>
            <w:bottom w:val="none" w:sz="0" w:space="0" w:color="auto"/>
            <w:right w:val="none" w:sz="0" w:space="0" w:color="auto"/>
          </w:divBdr>
        </w:div>
      </w:divsChild>
    </w:div>
    <w:div w:id="1392070756">
      <w:bodyDiv w:val="1"/>
      <w:marLeft w:val="0"/>
      <w:marRight w:val="0"/>
      <w:marTop w:val="0"/>
      <w:marBottom w:val="0"/>
      <w:divBdr>
        <w:top w:val="none" w:sz="0" w:space="0" w:color="auto"/>
        <w:left w:val="none" w:sz="0" w:space="0" w:color="auto"/>
        <w:bottom w:val="none" w:sz="0" w:space="0" w:color="auto"/>
        <w:right w:val="none" w:sz="0" w:space="0" w:color="auto"/>
      </w:divBdr>
    </w:div>
    <w:div w:id="1396661190">
      <w:bodyDiv w:val="1"/>
      <w:marLeft w:val="0"/>
      <w:marRight w:val="0"/>
      <w:marTop w:val="0"/>
      <w:marBottom w:val="0"/>
      <w:divBdr>
        <w:top w:val="none" w:sz="0" w:space="0" w:color="auto"/>
        <w:left w:val="none" w:sz="0" w:space="0" w:color="auto"/>
        <w:bottom w:val="none" w:sz="0" w:space="0" w:color="auto"/>
        <w:right w:val="none" w:sz="0" w:space="0" w:color="auto"/>
      </w:divBdr>
    </w:div>
    <w:div w:id="1401055370">
      <w:bodyDiv w:val="1"/>
      <w:marLeft w:val="0"/>
      <w:marRight w:val="0"/>
      <w:marTop w:val="0"/>
      <w:marBottom w:val="0"/>
      <w:divBdr>
        <w:top w:val="none" w:sz="0" w:space="0" w:color="auto"/>
        <w:left w:val="none" w:sz="0" w:space="0" w:color="auto"/>
        <w:bottom w:val="none" w:sz="0" w:space="0" w:color="auto"/>
        <w:right w:val="none" w:sz="0" w:space="0" w:color="auto"/>
      </w:divBdr>
    </w:div>
    <w:div w:id="1410035379">
      <w:bodyDiv w:val="1"/>
      <w:marLeft w:val="0"/>
      <w:marRight w:val="0"/>
      <w:marTop w:val="0"/>
      <w:marBottom w:val="0"/>
      <w:divBdr>
        <w:top w:val="none" w:sz="0" w:space="0" w:color="auto"/>
        <w:left w:val="none" w:sz="0" w:space="0" w:color="auto"/>
        <w:bottom w:val="none" w:sz="0" w:space="0" w:color="auto"/>
        <w:right w:val="none" w:sz="0" w:space="0" w:color="auto"/>
      </w:divBdr>
      <w:divsChild>
        <w:div w:id="1679194503">
          <w:marLeft w:val="547"/>
          <w:marRight w:val="0"/>
          <w:marTop w:val="0"/>
          <w:marBottom w:val="0"/>
          <w:divBdr>
            <w:top w:val="none" w:sz="0" w:space="0" w:color="auto"/>
            <w:left w:val="none" w:sz="0" w:space="0" w:color="auto"/>
            <w:bottom w:val="none" w:sz="0" w:space="0" w:color="auto"/>
            <w:right w:val="none" w:sz="0" w:space="0" w:color="auto"/>
          </w:divBdr>
        </w:div>
        <w:div w:id="296957064">
          <w:marLeft w:val="547"/>
          <w:marRight w:val="0"/>
          <w:marTop w:val="0"/>
          <w:marBottom w:val="0"/>
          <w:divBdr>
            <w:top w:val="none" w:sz="0" w:space="0" w:color="auto"/>
            <w:left w:val="none" w:sz="0" w:space="0" w:color="auto"/>
            <w:bottom w:val="none" w:sz="0" w:space="0" w:color="auto"/>
            <w:right w:val="none" w:sz="0" w:space="0" w:color="auto"/>
          </w:divBdr>
        </w:div>
      </w:divsChild>
    </w:div>
    <w:div w:id="1421415429">
      <w:bodyDiv w:val="1"/>
      <w:marLeft w:val="0"/>
      <w:marRight w:val="0"/>
      <w:marTop w:val="0"/>
      <w:marBottom w:val="0"/>
      <w:divBdr>
        <w:top w:val="none" w:sz="0" w:space="0" w:color="auto"/>
        <w:left w:val="none" w:sz="0" w:space="0" w:color="auto"/>
        <w:bottom w:val="none" w:sz="0" w:space="0" w:color="auto"/>
        <w:right w:val="none" w:sz="0" w:space="0" w:color="auto"/>
      </w:divBdr>
      <w:divsChild>
        <w:div w:id="271325222">
          <w:marLeft w:val="562"/>
          <w:marRight w:val="0"/>
          <w:marTop w:val="0"/>
          <w:marBottom w:val="0"/>
          <w:divBdr>
            <w:top w:val="none" w:sz="0" w:space="0" w:color="auto"/>
            <w:left w:val="none" w:sz="0" w:space="0" w:color="auto"/>
            <w:bottom w:val="none" w:sz="0" w:space="0" w:color="auto"/>
            <w:right w:val="none" w:sz="0" w:space="0" w:color="auto"/>
          </w:divBdr>
        </w:div>
        <w:div w:id="282461360">
          <w:marLeft w:val="562"/>
          <w:marRight w:val="0"/>
          <w:marTop w:val="0"/>
          <w:marBottom w:val="0"/>
          <w:divBdr>
            <w:top w:val="none" w:sz="0" w:space="0" w:color="auto"/>
            <w:left w:val="none" w:sz="0" w:space="0" w:color="auto"/>
            <w:bottom w:val="none" w:sz="0" w:space="0" w:color="auto"/>
            <w:right w:val="none" w:sz="0" w:space="0" w:color="auto"/>
          </w:divBdr>
        </w:div>
      </w:divsChild>
    </w:div>
    <w:div w:id="1441147784">
      <w:bodyDiv w:val="1"/>
      <w:marLeft w:val="0"/>
      <w:marRight w:val="0"/>
      <w:marTop w:val="0"/>
      <w:marBottom w:val="0"/>
      <w:divBdr>
        <w:top w:val="none" w:sz="0" w:space="0" w:color="auto"/>
        <w:left w:val="none" w:sz="0" w:space="0" w:color="auto"/>
        <w:bottom w:val="none" w:sz="0" w:space="0" w:color="auto"/>
        <w:right w:val="none" w:sz="0" w:space="0" w:color="auto"/>
      </w:divBdr>
    </w:div>
    <w:div w:id="1446343810">
      <w:bodyDiv w:val="1"/>
      <w:marLeft w:val="0"/>
      <w:marRight w:val="0"/>
      <w:marTop w:val="0"/>
      <w:marBottom w:val="0"/>
      <w:divBdr>
        <w:top w:val="none" w:sz="0" w:space="0" w:color="auto"/>
        <w:left w:val="none" w:sz="0" w:space="0" w:color="auto"/>
        <w:bottom w:val="none" w:sz="0" w:space="0" w:color="auto"/>
        <w:right w:val="none" w:sz="0" w:space="0" w:color="auto"/>
      </w:divBdr>
    </w:div>
    <w:div w:id="1454059708">
      <w:bodyDiv w:val="1"/>
      <w:marLeft w:val="0"/>
      <w:marRight w:val="0"/>
      <w:marTop w:val="0"/>
      <w:marBottom w:val="0"/>
      <w:divBdr>
        <w:top w:val="none" w:sz="0" w:space="0" w:color="auto"/>
        <w:left w:val="none" w:sz="0" w:space="0" w:color="auto"/>
        <w:bottom w:val="none" w:sz="0" w:space="0" w:color="auto"/>
        <w:right w:val="none" w:sz="0" w:space="0" w:color="auto"/>
      </w:divBdr>
    </w:div>
    <w:div w:id="1454210387">
      <w:bodyDiv w:val="1"/>
      <w:marLeft w:val="0"/>
      <w:marRight w:val="0"/>
      <w:marTop w:val="0"/>
      <w:marBottom w:val="0"/>
      <w:divBdr>
        <w:top w:val="none" w:sz="0" w:space="0" w:color="auto"/>
        <w:left w:val="none" w:sz="0" w:space="0" w:color="auto"/>
        <w:bottom w:val="none" w:sz="0" w:space="0" w:color="auto"/>
        <w:right w:val="none" w:sz="0" w:space="0" w:color="auto"/>
      </w:divBdr>
    </w:div>
    <w:div w:id="1457479692">
      <w:bodyDiv w:val="1"/>
      <w:marLeft w:val="0"/>
      <w:marRight w:val="0"/>
      <w:marTop w:val="0"/>
      <w:marBottom w:val="0"/>
      <w:divBdr>
        <w:top w:val="none" w:sz="0" w:space="0" w:color="auto"/>
        <w:left w:val="none" w:sz="0" w:space="0" w:color="auto"/>
        <w:bottom w:val="none" w:sz="0" w:space="0" w:color="auto"/>
        <w:right w:val="none" w:sz="0" w:space="0" w:color="auto"/>
      </w:divBdr>
    </w:div>
    <w:div w:id="1458142571">
      <w:bodyDiv w:val="1"/>
      <w:marLeft w:val="0"/>
      <w:marRight w:val="0"/>
      <w:marTop w:val="0"/>
      <w:marBottom w:val="0"/>
      <w:divBdr>
        <w:top w:val="none" w:sz="0" w:space="0" w:color="auto"/>
        <w:left w:val="none" w:sz="0" w:space="0" w:color="auto"/>
        <w:bottom w:val="none" w:sz="0" w:space="0" w:color="auto"/>
        <w:right w:val="none" w:sz="0" w:space="0" w:color="auto"/>
      </w:divBdr>
    </w:div>
    <w:div w:id="1493762555">
      <w:bodyDiv w:val="1"/>
      <w:marLeft w:val="0"/>
      <w:marRight w:val="0"/>
      <w:marTop w:val="0"/>
      <w:marBottom w:val="0"/>
      <w:divBdr>
        <w:top w:val="none" w:sz="0" w:space="0" w:color="auto"/>
        <w:left w:val="none" w:sz="0" w:space="0" w:color="auto"/>
        <w:bottom w:val="none" w:sz="0" w:space="0" w:color="auto"/>
        <w:right w:val="none" w:sz="0" w:space="0" w:color="auto"/>
      </w:divBdr>
      <w:divsChild>
        <w:div w:id="443577838">
          <w:marLeft w:val="547"/>
          <w:marRight w:val="0"/>
          <w:marTop w:val="0"/>
          <w:marBottom w:val="0"/>
          <w:divBdr>
            <w:top w:val="none" w:sz="0" w:space="0" w:color="auto"/>
            <w:left w:val="none" w:sz="0" w:space="0" w:color="auto"/>
            <w:bottom w:val="none" w:sz="0" w:space="0" w:color="auto"/>
            <w:right w:val="none" w:sz="0" w:space="0" w:color="auto"/>
          </w:divBdr>
        </w:div>
      </w:divsChild>
    </w:div>
    <w:div w:id="1506214366">
      <w:bodyDiv w:val="1"/>
      <w:marLeft w:val="0"/>
      <w:marRight w:val="0"/>
      <w:marTop w:val="0"/>
      <w:marBottom w:val="0"/>
      <w:divBdr>
        <w:top w:val="none" w:sz="0" w:space="0" w:color="auto"/>
        <w:left w:val="none" w:sz="0" w:space="0" w:color="auto"/>
        <w:bottom w:val="none" w:sz="0" w:space="0" w:color="auto"/>
        <w:right w:val="none" w:sz="0" w:space="0" w:color="auto"/>
      </w:divBdr>
      <w:divsChild>
        <w:div w:id="1612782810">
          <w:marLeft w:val="446"/>
          <w:marRight w:val="0"/>
          <w:marTop w:val="0"/>
          <w:marBottom w:val="0"/>
          <w:divBdr>
            <w:top w:val="none" w:sz="0" w:space="0" w:color="auto"/>
            <w:left w:val="none" w:sz="0" w:space="0" w:color="auto"/>
            <w:bottom w:val="none" w:sz="0" w:space="0" w:color="auto"/>
            <w:right w:val="none" w:sz="0" w:space="0" w:color="auto"/>
          </w:divBdr>
        </w:div>
      </w:divsChild>
    </w:div>
    <w:div w:id="1525287278">
      <w:bodyDiv w:val="1"/>
      <w:marLeft w:val="0"/>
      <w:marRight w:val="0"/>
      <w:marTop w:val="0"/>
      <w:marBottom w:val="0"/>
      <w:divBdr>
        <w:top w:val="none" w:sz="0" w:space="0" w:color="auto"/>
        <w:left w:val="none" w:sz="0" w:space="0" w:color="auto"/>
        <w:bottom w:val="none" w:sz="0" w:space="0" w:color="auto"/>
        <w:right w:val="none" w:sz="0" w:space="0" w:color="auto"/>
      </w:divBdr>
      <w:divsChild>
        <w:div w:id="1515457335">
          <w:marLeft w:val="562"/>
          <w:marRight w:val="0"/>
          <w:marTop w:val="0"/>
          <w:marBottom w:val="0"/>
          <w:divBdr>
            <w:top w:val="none" w:sz="0" w:space="0" w:color="auto"/>
            <w:left w:val="none" w:sz="0" w:space="0" w:color="auto"/>
            <w:bottom w:val="none" w:sz="0" w:space="0" w:color="auto"/>
            <w:right w:val="none" w:sz="0" w:space="0" w:color="auto"/>
          </w:divBdr>
        </w:div>
      </w:divsChild>
    </w:div>
    <w:div w:id="1528369954">
      <w:bodyDiv w:val="1"/>
      <w:marLeft w:val="0"/>
      <w:marRight w:val="0"/>
      <w:marTop w:val="0"/>
      <w:marBottom w:val="0"/>
      <w:divBdr>
        <w:top w:val="none" w:sz="0" w:space="0" w:color="auto"/>
        <w:left w:val="none" w:sz="0" w:space="0" w:color="auto"/>
        <w:bottom w:val="none" w:sz="0" w:space="0" w:color="auto"/>
        <w:right w:val="none" w:sz="0" w:space="0" w:color="auto"/>
      </w:divBdr>
      <w:divsChild>
        <w:div w:id="652413226">
          <w:marLeft w:val="547"/>
          <w:marRight w:val="0"/>
          <w:marTop w:val="0"/>
          <w:marBottom w:val="0"/>
          <w:divBdr>
            <w:top w:val="none" w:sz="0" w:space="0" w:color="auto"/>
            <w:left w:val="none" w:sz="0" w:space="0" w:color="auto"/>
            <w:bottom w:val="none" w:sz="0" w:space="0" w:color="auto"/>
            <w:right w:val="none" w:sz="0" w:space="0" w:color="auto"/>
          </w:divBdr>
        </w:div>
        <w:div w:id="727194722">
          <w:marLeft w:val="547"/>
          <w:marRight w:val="0"/>
          <w:marTop w:val="0"/>
          <w:marBottom w:val="0"/>
          <w:divBdr>
            <w:top w:val="none" w:sz="0" w:space="0" w:color="auto"/>
            <w:left w:val="none" w:sz="0" w:space="0" w:color="auto"/>
            <w:bottom w:val="none" w:sz="0" w:space="0" w:color="auto"/>
            <w:right w:val="none" w:sz="0" w:space="0" w:color="auto"/>
          </w:divBdr>
        </w:div>
      </w:divsChild>
    </w:div>
    <w:div w:id="1545870059">
      <w:bodyDiv w:val="1"/>
      <w:marLeft w:val="0"/>
      <w:marRight w:val="0"/>
      <w:marTop w:val="0"/>
      <w:marBottom w:val="0"/>
      <w:divBdr>
        <w:top w:val="none" w:sz="0" w:space="0" w:color="auto"/>
        <w:left w:val="none" w:sz="0" w:space="0" w:color="auto"/>
        <w:bottom w:val="none" w:sz="0" w:space="0" w:color="auto"/>
        <w:right w:val="none" w:sz="0" w:space="0" w:color="auto"/>
      </w:divBdr>
      <w:divsChild>
        <w:div w:id="1682467479">
          <w:marLeft w:val="547"/>
          <w:marRight w:val="0"/>
          <w:marTop w:val="0"/>
          <w:marBottom w:val="0"/>
          <w:divBdr>
            <w:top w:val="none" w:sz="0" w:space="0" w:color="auto"/>
            <w:left w:val="none" w:sz="0" w:space="0" w:color="auto"/>
            <w:bottom w:val="none" w:sz="0" w:space="0" w:color="auto"/>
            <w:right w:val="none" w:sz="0" w:space="0" w:color="auto"/>
          </w:divBdr>
        </w:div>
      </w:divsChild>
    </w:div>
    <w:div w:id="1555968727">
      <w:bodyDiv w:val="1"/>
      <w:marLeft w:val="0"/>
      <w:marRight w:val="0"/>
      <w:marTop w:val="0"/>
      <w:marBottom w:val="0"/>
      <w:divBdr>
        <w:top w:val="none" w:sz="0" w:space="0" w:color="auto"/>
        <w:left w:val="none" w:sz="0" w:space="0" w:color="auto"/>
        <w:bottom w:val="none" w:sz="0" w:space="0" w:color="auto"/>
        <w:right w:val="none" w:sz="0" w:space="0" w:color="auto"/>
      </w:divBdr>
      <w:divsChild>
        <w:div w:id="669259684">
          <w:marLeft w:val="547"/>
          <w:marRight w:val="0"/>
          <w:marTop w:val="0"/>
          <w:marBottom w:val="160"/>
          <w:divBdr>
            <w:top w:val="none" w:sz="0" w:space="0" w:color="auto"/>
            <w:left w:val="none" w:sz="0" w:space="0" w:color="auto"/>
            <w:bottom w:val="none" w:sz="0" w:space="0" w:color="auto"/>
            <w:right w:val="none" w:sz="0" w:space="0" w:color="auto"/>
          </w:divBdr>
        </w:div>
        <w:div w:id="1243640195">
          <w:marLeft w:val="547"/>
          <w:marRight w:val="0"/>
          <w:marTop w:val="0"/>
          <w:marBottom w:val="160"/>
          <w:divBdr>
            <w:top w:val="none" w:sz="0" w:space="0" w:color="auto"/>
            <w:left w:val="none" w:sz="0" w:space="0" w:color="auto"/>
            <w:bottom w:val="none" w:sz="0" w:space="0" w:color="auto"/>
            <w:right w:val="none" w:sz="0" w:space="0" w:color="auto"/>
          </w:divBdr>
        </w:div>
      </w:divsChild>
    </w:div>
    <w:div w:id="1559783728">
      <w:bodyDiv w:val="1"/>
      <w:marLeft w:val="0"/>
      <w:marRight w:val="0"/>
      <w:marTop w:val="0"/>
      <w:marBottom w:val="0"/>
      <w:divBdr>
        <w:top w:val="none" w:sz="0" w:space="0" w:color="auto"/>
        <w:left w:val="none" w:sz="0" w:space="0" w:color="auto"/>
        <w:bottom w:val="none" w:sz="0" w:space="0" w:color="auto"/>
        <w:right w:val="none" w:sz="0" w:space="0" w:color="auto"/>
      </w:divBdr>
    </w:div>
    <w:div w:id="1617835089">
      <w:bodyDiv w:val="1"/>
      <w:marLeft w:val="0"/>
      <w:marRight w:val="0"/>
      <w:marTop w:val="0"/>
      <w:marBottom w:val="0"/>
      <w:divBdr>
        <w:top w:val="none" w:sz="0" w:space="0" w:color="auto"/>
        <w:left w:val="none" w:sz="0" w:space="0" w:color="auto"/>
        <w:bottom w:val="none" w:sz="0" w:space="0" w:color="auto"/>
        <w:right w:val="none" w:sz="0" w:space="0" w:color="auto"/>
      </w:divBdr>
    </w:div>
    <w:div w:id="1626345534">
      <w:bodyDiv w:val="1"/>
      <w:marLeft w:val="0"/>
      <w:marRight w:val="0"/>
      <w:marTop w:val="0"/>
      <w:marBottom w:val="0"/>
      <w:divBdr>
        <w:top w:val="none" w:sz="0" w:space="0" w:color="auto"/>
        <w:left w:val="none" w:sz="0" w:space="0" w:color="auto"/>
        <w:bottom w:val="none" w:sz="0" w:space="0" w:color="auto"/>
        <w:right w:val="none" w:sz="0" w:space="0" w:color="auto"/>
      </w:divBdr>
    </w:div>
    <w:div w:id="1679694057">
      <w:bodyDiv w:val="1"/>
      <w:marLeft w:val="0"/>
      <w:marRight w:val="0"/>
      <w:marTop w:val="0"/>
      <w:marBottom w:val="0"/>
      <w:divBdr>
        <w:top w:val="none" w:sz="0" w:space="0" w:color="auto"/>
        <w:left w:val="none" w:sz="0" w:space="0" w:color="auto"/>
        <w:bottom w:val="none" w:sz="0" w:space="0" w:color="auto"/>
        <w:right w:val="none" w:sz="0" w:space="0" w:color="auto"/>
      </w:divBdr>
    </w:div>
    <w:div w:id="1681468662">
      <w:bodyDiv w:val="1"/>
      <w:marLeft w:val="0"/>
      <w:marRight w:val="0"/>
      <w:marTop w:val="0"/>
      <w:marBottom w:val="0"/>
      <w:divBdr>
        <w:top w:val="none" w:sz="0" w:space="0" w:color="auto"/>
        <w:left w:val="none" w:sz="0" w:space="0" w:color="auto"/>
        <w:bottom w:val="none" w:sz="0" w:space="0" w:color="auto"/>
        <w:right w:val="none" w:sz="0" w:space="0" w:color="auto"/>
      </w:divBdr>
    </w:div>
    <w:div w:id="1697732656">
      <w:bodyDiv w:val="1"/>
      <w:marLeft w:val="0"/>
      <w:marRight w:val="0"/>
      <w:marTop w:val="0"/>
      <w:marBottom w:val="0"/>
      <w:divBdr>
        <w:top w:val="none" w:sz="0" w:space="0" w:color="auto"/>
        <w:left w:val="none" w:sz="0" w:space="0" w:color="auto"/>
        <w:bottom w:val="none" w:sz="0" w:space="0" w:color="auto"/>
        <w:right w:val="none" w:sz="0" w:space="0" w:color="auto"/>
      </w:divBdr>
    </w:div>
    <w:div w:id="1735161097">
      <w:bodyDiv w:val="1"/>
      <w:marLeft w:val="0"/>
      <w:marRight w:val="0"/>
      <w:marTop w:val="0"/>
      <w:marBottom w:val="0"/>
      <w:divBdr>
        <w:top w:val="none" w:sz="0" w:space="0" w:color="auto"/>
        <w:left w:val="none" w:sz="0" w:space="0" w:color="auto"/>
        <w:bottom w:val="none" w:sz="0" w:space="0" w:color="auto"/>
        <w:right w:val="none" w:sz="0" w:space="0" w:color="auto"/>
      </w:divBdr>
    </w:div>
    <w:div w:id="1778720541">
      <w:bodyDiv w:val="1"/>
      <w:marLeft w:val="0"/>
      <w:marRight w:val="0"/>
      <w:marTop w:val="0"/>
      <w:marBottom w:val="0"/>
      <w:divBdr>
        <w:top w:val="none" w:sz="0" w:space="0" w:color="auto"/>
        <w:left w:val="none" w:sz="0" w:space="0" w:color="auto"/>
        <w:bottom w:val="none" w:sz="0" w:space="0" w:color="auto"/>
        <w:right w:val="none" w:sz="0" w:space="0" w:color="auto"/>
      </w:divBdr>
    </w:div>
    <w:div w:id="1780955139">
      <w:bodyDiv w:val="1"/>
      <w:marLeft w:val="0"/>
      <w:marRight w:val="0"/>
      <w:marTop w:val="0"/>
      <w:marBottom w:val="0"/>
      <w:divBdr>
        <w:top w:val="none" w:sz="0" w:space="0" w:color="auto"/>
        <w:left w:val="none" w:sz="0" w:space="0" w:color="auto"/>
        <w:bottom w:val="none" w:sz="0" w:space="0" w:color="auto"/>
        <w:right w:val="none" w:sz="0" w:space="0" w:color="auto"/>
      </w:divBdr>
      <w:divsChild>
        <w:div w:id="771172505">
          <w:marLeft w:val="0"/>
          <w:marRight w:val="0"/>
          <w:marTop w:val="0"/>
          <w:marBottom w:val="0"/>
          <w:divBdr>
            <w:top w:val="none" w:sz="0" w:space="0" w:color="auto"/>
            <w:left w:val="none" w:sz="0" w:space="0" w:color="auto"/>
            <w:bottom w:val="none" w:sz="0" w:space="0" w:color="auto"/>
            <w:right w:val="none" w:sz="0" w:space="0" w:color="auto"/>
          </w:divBdr>
        </w:div>
        <w:div w:id="457645071">
          <w:marLeft w:val="0"/>
          <w:marRight w:val="0"/>
          <w:marTop w:val="0"/>
          <w:marBottom w:val="0"/>
          <w:divBdr>
            <w:top w:val="none" w:sz="0" w:space="0" w:color="auto"/>
            <w:left w:val="none" w:sz="0" w:space="0" w:color="auto"/>
            <w:bottom w:val="none" w:sz="0" w:space="0" w:color="auto"/>
            <w:right w:val="none" w:sz="0" w:space="0" w:color="auto"/>
          </w:divBdr>
        </w:div>
      </w:divsChild>
    </w:div>
    <w:div w:id="1783187472">
      <w:bodyDiv w:val="1"/>
      <w:marLeft w:val="0"/>
      <w:marRight w:val="0"/>
      <w:marTop w:val="0"/>
      <w:marBottom w:val="0"/>
      <w:divBdr>
        <w:top w:val="none" w:sz="0" w:space="0" w:color="auto"/>
        <w:left w:val="none" w:sz="0" w:space="0" w:color="auto"/>
        <w:bottom w:val="none" w:sz="0" w:space="0" w:color="auto"/>
        <w:right w:val="none" w:sz="0" w:space="0" w:color="auto"/>
      </w:divBdr>
      <w:divsChild>
        <w:div w:id="739134056">
          <w:marLeft w:val="0"/>
          <w:marRight w:val="0"/>
          <w:marTop w:val="0"/>
          <w:marBottom w:val="0"/>
          <w:divBdr>
            <w:top w:val="none" w:sz="0" w:space="0" w:color="auto"/>
            <w:left w:val="none" w:sz="0" w:space="0" w:color="auto"/>
            <w:bottom w:val="none" w:sz="0" w:space="0" w:color="auto"/>
            <w:right w:val="none" w:sz="0" w:space="0" w:color="auto"/>
          </w:divBdr>
        </w:div>
        <w:div w:id="454831209">
          <w:marLeft w:val="0"/>
          <w:marRight w:val="0"/>
          <w:marTop w:val="0"/>
          <w:marBottom w:val="0"/>
          <w:divBdr>
            <w:top w:val="none" w:sz="0" w:space="0" w:color="auto"/>
            <w:left w:val="none" w:sz="0" w:space="0" w:color="auto"/>
            <w:bottom w:val="none" w:sz="0" w:space="0" w:color="auto"/>
            <w:right w:val="none" w:sz="0" w:space="0" w:color="auto"/>
          </w:divBdr>
        </w:div>
        <w:div w:id="1154759126">
          <w:marLeft w:val="0"/>
          <w:marRight w:val="0"/>
          <w:marTop w:val="0"/>
          <w:marBottom w:val="0"/>
          <w:divBdr>
            <w:top w:val="none" w:sz="0" w:space="0" w:color="auto"/>
            <w:left w:val="none" w:sz="0" w:space="0" w:color="auto"/>
            <w:bottom w:val="none" w:sz="0" w:space="0" w:color="auto"/>
            <w:right w:val="none" w:sz="0" w:space="0" w:color="auto"/>
          </w:divBdr>
        </w:div>
        <w:div w:id="1640258632">
          <w:marLeft w:val="0"/>
          <w:marRight w:val="0"/>
          <w:marTop w:val="0"/>
          <w:marBottom w:val="0"/>
          <w:divBdr>
            <w:top w:val="none" w:sz="0" w:space="0" w:color="auto"/>
            <w:left w:val="none" w:sz="0" w:space="0" w:color="auto"/>
            <w:bottom w:val="none" w:sz="0" w:space="0" w:color="auto"/>
            <w:right w:val="none" w:sz="0" w:space="0" w:color="auto"/>
          </w:divBdr>
        </w:div>
      </w:divsChild>
    </w:div>
    <w:div w:id="1788112713">
      <w:bodyDiv w:val="1"/>
      <w:marLeft w:val="0"/>
      <w:marRight w:val="0"/>
      <w:marTop w:val="0"/>
      <w:marBottom w:val="0"/>
      <w:divBdr>
        <w:top w:val="none" w:sz="0" w:space="0" w:color="auto"/>
        <w:left w:val="none" w:sz="0" w:space="0" w:color="auto"/>
        <w:bottom w:val="none" w:sz="0" w:space="0" w:color="auto"/>
        <w:right w:val="none" w:sz="0" w:space="0" w:color="auto"/>
      </w:divBdr>
      <w:divsChild>
        <w:div w:id="1924558633">
          <w:marLeft w:val="0"/>
          <w:marRight w:val="0"/>
          <w:marTop w:val="0"/>
          <w:marBottom w:val="0"/>
          <w:divBdr>
            <w:top w:val="none" w:sz="0" w:space="0" w:color="auto"/>
            <w:left w:val="none" w:sz="0" w:space="0" w:color="auto"/>
            <w:bottom w:val="none" w:sz="0" w:space="0" w:color="auto"/>
            <w:right w:val="none" w:sz="0" w:space="0" w:color="auto"/>
          </w:divBdr>
        </w:div>
        <w:div w:id="837159861">
          <w:marLeft w:val="0"/>
          <w:marRight w:val="0"/>
          <w:marTop w:val="0"/>
          <w:marBottom w:val="0"/>
          <w:divBdr>
            <w:top w:val="none" w:sz="0" w:space="0" w:color="auto"/>
            <w:left w:val="none" w:sz="0" w:space="0" w:color="auto"/>
            <w:bottom w:val="none" w:sz="0" w:space="0" w:color="auto"/>
            <w:right w:val="none" w:sz="0" w:space="0" w:color="auto"/>
          </w:divBdr>
        </w:div>
        <w:div w:id="707265792">
          <w:marLeft w:val="0"/>
          <w:marRight w:val="0"/>
          <w:marTop w:val="0"/>
          <w:marBottom w:val="0"/>
          <w:divBdr>
            <w:top w:val="none" w:sz="0" w:space="0" w:color="auto"/>
            <w:left w:val="none" w:sz="0" w:space="0" w:color="auto"/>
            <w:bottom w:val="none" w:sz="0" w:space="0" w:color="auto"/>
            <w:right w:val="none" w:sz="0" w:space="0" w:color="auto"/>
          </w:divBdr>
        </w:div>
      </w:divsChild>
    </w:div>
    <w:div w:id="1801990345">
      <w:bodyDiv w:val="1"/>
      <w:marLeft w:val="0"/>
      <w:marRight w:val="0"/>
      <w:marTop w:val="0"/>
      <w:marBottom w:val="0"/>
      <w:divBdr>
        <w:top w:val="none" w:sz="0" w:space="0" w:color="auto"/>
        <w:left w:val="none" w:sz="0" w:space="0" w:color="auto"/>
        <w:bottom w:val="none" w:sz="0" w:space="0" w:color="auto"/>
        <w:right w:val="none" w:sz="0" w:space="0" w:color="auto"/>
      </w:divBdr>
    </w:div>
    <w:div w:id="1802071570">
      <w:bodyDiv w:val="1"/>
      <w:marLeft w:val="0"/>
      <w:marRight w:val="0"/>
      <w:marTop w:val="0"/>
      <w:marBottom w:val="0"/>
      <w:divBdr>
        <w:top w:val="none" w:sz="0" w:space="0" w:color="auto"/>
        <w:left w:val="none" w:sz="0" w:space="0" w:color="auto"/>
        <w:bottom w:val="none" w:sz="0" w:space="0" w:color="auto"/>
        <w:right w:val="none" w:sz="0" w:space="0" w:color="auto"/>
      </w:divBdr>
    </w:div>
    <w:div w:id="1824807597">
      <w:bodyDiv w:val="1"/>
      <w:marLeft w:val="0"/>
      <w:marRight w:val="0"/>
      <w:marTop w:val="0"/>
      <w:marBottom w:val="0"/>
      <w:divBdr>
        <w:top w:val="none" w:sz="0" w:space="0" w:color="auto"/>
        <w:left w:val="none" w:sz="0" w:space="0" w:color="auto"/>
        <w:bottom w:val="none" w:sz="0" w:space="0" w:color="auto"/>
        <w:right w:val="none" w:sz="0" w:space="0" w:color="auto"/>
      </w:divBdr>
    </w:div>
    <w:div w:id="1832941791">
      <w:bodyDiv w:val="1"/>
      <w:marLeft w:val="0"/>
      <w:marRight w:val="0"/>
      <w:marTop w:val="0"/>
      <w:marBottom w:val="0"/>
      <w:divBdr>
        <w:top w:val="none" w:sz="0" w:space="0" w:color="auto"/>
        <w:left w:val="none" w:sz="0" w:space="0" w:color="auto"/>
        <w:bottom w:val="none" w:sz="0" w:space="0" w:color="auto"/>
        <w:right w:val="none" w:sz="0" w:space="0" w:color="auto"/>
      </w:divBdr>
      <w:divsChild>
        <w:div w:id="1282111269">
          <w:marLeft w:val="562"/>
          <w:marRight w:val="0"/>
          <w:marTop w:val="0"/>
          <w:marBottom w:val="0"/>
          <w:divBdr>
            <w:top w:val="none" w:sz="0" w:space="0" w:color="auto"/>
            <w:left w:val="none" w:sz="0" w:space="0" w:color="auto"/>
            <w:bottom w:val="none" w:sz="0" w:space="0" w:color="auto"/>
            <w:right w:val="none" w:sz="0" w:space="0" w:color="auto"/>
          </w:divBdr>
        </w:div>
      </w:divsChild>
    </w:div>
    <w:div w:id="1853303220">
      <w:bodyDiv w:val="1"/>
      <w:marLeft w:val="0"/>
      <w:marRight w:val="0"/>
      <w:marTop w:val="0"/>
      <w:marBottom w:val="0"/>
      <w:divBdr>
        <w:top w:val="none" w:sz="0" w:space="0" w:color="auto"/>
        <w:left w:val="none" w:sz="0" w:space="0" w:color="auto"/>
        <w:bottom w:val="none" w:sz="0" w:space="0" w:color="auto"/>
        <w:right w:val="none" w:sz="0" w:space="0" w:color="auto"/>
      </w:divBdr>
    </w:div>
    <w:div w:id="1866018750">
      <w:bodyDiv w:val="1"/>
      <w:marLeft w:val="0"/>
      <w:marRight w:val="0"/>
      <w:marTop w:val="0"/>
      <w:marBottom w:val="0"/>
      <w:divBdr>
        <w:top w:val="none" w:sz="0" w:space="0" w:color="auto"/>
        <w:left w:val="none" w:sz="0" w:space="0" w:color="auto"/>
        <w:bottom w:val="none" w:sz="0" w:space="0" w:color="auto"/>
        <w:right w:val="none" w:sz="0" w:space="0" w:color="auto"/>
      </w:divBdr>
    </w:div>
    <w:div w:id="1873612347">
      <w:bodyDiv w:val="1"/>
      <w:marLeft w:val="0"/>
      <w:marRight w:val="0"/>
      <w:marTop w:val="0"/>
      <w:marBottom w:val="0"/>
      <w:divBdr>
        <w:top w:val="none" w:sz="0" w:space="0" w:color="auto"/>
        <w:left w:val="none" w:sz="0" w:space="0" w:color="auto"/>
        <w:bottom w:val="none" w:sz="0" w:space="0" w:color="auto"/>
        <w:right w:val="none" w:sz="0" w:space="0" w:color="auto"/>
      </w:divBdr>
    </w:div>
    <w:div w:id="1890453203">
      <w:bodyDiv w:val="1"/>
      <w:marLeft w:val="0"/>
      <w:marRight w:val="0"/>
      <w:marTop w:val="0"/>
      <w:marBottom w:val="0"/>
      <w:divBdr>
        <w:top w:val="none" w:sz="0" w:space="0" w:color="auto"/>
        <w:left w:val="none" w:sz="0" w:space="0" w:color="auto"/>
        <w:bottom w:val="none" w:sz="0" w:space="0" w:color="auto"/>
        <w:right w:val="none" w:sz="0" w:space="0" w:color="auto"/>
      </w:divBdr>
    </w:div>
    <w:div w:id="1916671856">
      <w:bodyDiv w:val="1"/>
      <w:marLeft w:val="0"/>
      <w:marRight w:val="0"/>
      <w:marTop w:val="0"/>
      <w:marBottom w:val="0"/>
      <w:divBdr>
        <w:top w:val="none" w:sz="0" w:space="0" w:color="auto"/>
        <w:left w:val="none" w:sz="0" w:space="0" w:color="auto"/>
        <w:bottom w:val="none" w:sz="0" w:space="0" w:color="auto"/>
        <w:right w:val="none" w:sz="0" w:space="0" w:color="auto"/>
      </w:divBdr>
    </w:div>
    <w:div w:id="1934317857">
      <w:bodyDiv w:val="1"/>
      <w:marLeft w:val="0"/>
      <w:marRight w:val="0"/>
      <w:marTop w:val="0"/>
      <w:marBottom w:val="0"/>
      <w:divBdr>
        <w:top w:val="none" w:sz="0" w:space="0" w:color="auto"/>
        <w:left w:val="none" w:sz="0" w:space="0" w:color="auto"/>
        <w:bottom w:val="none" w:sz="0" w:space="0" w:color="auto"/>
        <w:right w:val="none" w:sz="0" w:space="0" w:color="auto"/>
      </w:divBdr>
      <w:divsChild>
        <w:div w:id="400522934">
          <w:marLeft w:val="562"/>
          <w:marRight w:val="0"/>
          <w:marTop w:val="0"/>
          <w:marBottom w:val="0"/>
          <w:divBdr>
            <w:top w:val="none" w:sz="0" w:space="0" w:color="auto"/>
            <w:left w:val="none" w:sz="0" w:space="0" w:color="auto"/>
            <w:bottom w:val="none" w:sz="0" w:space="0" w:color="auto"/>
            <w:right w:val="none" w:sz="0" w:space="0" w:color="auto"/>
          </w:divBdr>
        </w:div>
        <w:div w:id="642928188">
          <w:marLeft w:val="562"/>
          <w:marRight w:val="0"/>
          <w:marTop w:val="0"/>
          <w:marBottom w:val="0"/>
          <w:divBdr>
            <w:top w:val="none" w:sz="0" w:space="0" w:color="auto"/>
            <w:left w:val="none" w:sz="0" w:space="0" w:color="auto"/>
            <w:bottom w:val="none" w:sz="0" w:space="0" w:color="auto"/>
            <w:right w:val="none" w:sz="0" w:space="0" w:color="auto"/>
          </w:divBdr>
        </w:div>
      </w:divsChild>
    </w:div>
    <w:div w:id="1945267953">
      <w:bodyDiv w:val="1"/>
      <w:marLeft w:val="0"/>
      <w:marRight w:val="0"/>
      <w:marTop w:val="0"/>
      <w:marBottom w:val="0"/>
      <w:divBdr>
        <w:top w:val="none" w:sz="0" w:space="0" w:color="auto"/>
        <w:left w:val="none" w:sz="0" w:space="0" w:color="auto"/>
        <w:bottom w:val="none" w:sz="0" w:space="0" w:color="auto"/>
        <w:right w:val="none" w:sz="0" w:space="0" w:color="auto"/>
      </w:divBdr>
    </w:div>
    <w:div w:id="1949965418">
      <w:bodyDiv w:val="1"/>
      <w:marLeft w:val="0"/>
      <w:marRight w:val="0"/>
      <w:marTop w:val="0"/>
      <w:marBottom w:val="0"/>
      <w:divBdr>
        <w:top w:val="none" w:sz="0" w:space="0" w:color="auto"/>
        <w:left w:val="none" w:sz="0" w:space="0" w:color="auto"/>
        <w:bottom w:val="none" w:sz="0" w:space="0" w:color="auto"/>
        <w:right w:val="none" w:sz="0" w:space="0" w:color="auto"/>
      </w:divBdr>
    </w:div>
    <w:div w:id="1961689540">
      <w:bodyDiv w:val="1"/>
      <w:marLeft w:val="0"/>
      <w:marRight w:val="0"/>
      <w:marTop w:val="0"/>
      <w:marBottom w:val="0"/>
      <w:divBdr>
        <w:top w:val="none" w:sz="0" w:space="0" w:color="auto"/>
        <w:left w:val="none" w:sz="0" w:space="0" w:color="auto"/>
        <w:bottom w:val="none" w:sz="0" w:space="0" w:color="auto"/>
        <w:right w:val="none" w:sz="0" w:space="0" w:color="auto"/>
      </w:divBdr>
    </w:div>
    <w:div w:id="1982535191">
      <w:bodyDiv w:val="1"/>
      <w:marLeft w:val="0"/>
      <w:marRight w:val="0"/>
      <w:marTop w:val="0"/>
      <w:marBottom w:val="0"/>
      <w:divBdr>
        <w:top w:val="none" w:sz="0" w:space="0" w:color="auto"/>
        <w:left w:val="none" w:sz="0" w:space="0" w:color="auto"/>
        <w:bottom w:val="none" w:sz="0" w:space="0" w:color="auto"/>
        <w:right w:val="none" w:sz="0" w:space="0" w:color="auto"/>
      </w:divBdr>
    </w:div>
    <w:div w:id="2034646805">
      <w:bodyDiv w:val="1"/>
      <w:marLeft w:val="0"/>
      <w:marRight w:val="0"/>
      <w:marTop w:val="0"/>
      <w:marBottom w:val="0"/>
      <w:divBdr>
        <w:top w:val="none" w:sz="0" w:space="0" w:color="auto"/>
        <w:left w:val="none" w:sz="0" w:space="0" w:color="auto"/>
        <w:bottom w:val="none" w:sz="0" w:space="0" w:color="auto"/>
        <w:right w:val="none" w:sz="0" w:space="0" w:color="auto"/>
      </w:divBdr>
      <w:divsChild>
        <w:div w:id="1820151610">
          <w:marLeft w:val="562"/>
          <w:marRight w:val="0"/>
          <w:marTop w:val="0"/>
          <w:marBottom w:val="0"/>
          <w:divBdr>
            <w:top w:val="none" w:sz="0" w:space="0" w:color="auto"/>
            <w:left w:val="none" w:sz="0" w:space="0" w:color="auto"/>
            <w:bottom w:val="none" w:sz="0" w:space="0" w:color="auto"/>
            <w:right w:val="none" w:sz="0" w:space="0" w:color="auto"/>
          </w:divBdr>
        </w:div>
      </w:divsChild>
    </w:div>
    <w:div w:id="2064677490">
      <w:bodyDiv w:val="1"/>
      <w:marLeft w:val="0"/>
      <w:marRight w:val="0"/>
      <w:marTop w:val="0"/>
      <w:marBottom w:val="0"/>
      <w:divBdr>
        <w:top w:val="none" w:sz="0" w:space="0" w:color="auto"/>
        <w:left w:val="none" w:sz="0" w:space="0" w:color="auto"/>
        <w:bottom w:val="none" w:sz="0" w:space="0" w:color="auto"/>
        <w:right w:val="none" w:sz="0" w:space="0" w:color="auto"/>
      </w:divBdr>
      <w:divsChild>
        <w:div w:id="914361394">
          <w:marLeft w:val="0"/>
          <w:marRight w:val="0"/>
          <w:marTop w:val="0"/>
          <w:marBottom w:val="0"/>
          <w:divBdr>
            <w:top w:val="none" w:sz="0" w:space="0" w:color="auto"/>
            <w:left w:val="none" w:sz="0" w:space="0" w:color="auto"/>
            <w:bottom w:val="none" w:sz="0" w:space="0" w:color="auto"/>
            <w:right w:val="none" w:sz="0" w:space="0" w:color="auto"/>
          </w:divBdr>
        </w:div>
        <w:div w:id="1766921914">
          <w:marLeft w:val="0"/>
          <w:marRight w:val="0"/>
          <w:marTop w:val="0"/>
          <w:marBottom w:val="0"/>
          <w:divBdr>
            <w:top w:val="none" w:sz="0" w:space="0" w:color="auto"/>
            <w:left w:val="none" w:sz="0" w:space="0" w:color="auto"/>
            <w:bottom w:val="none" w:sz="0" w:space="0" w:color="auto"/>
            <w:right w:val="none" w:sz="0" w:space="0" w:color="auto"/>
          </w:divBdr>
        </w:div>
      </w:divsChild>
    </w:div>
    <w:div w:id="2090884932">
      <w:bodyDiv w:val="1"/>
      <w:marLeft w:val="0"/>
      <w:marRight w:val="0"/>
      <w:marTop w:val="0"/>
      <w:marBottom w:val="0"/>
      <w:divBdr>
        <w:top w:val="none" w:sz="0" w:space="0" w:color="auto"/>
        <w:left w:val="none" w:sz="0" w:space="0" w:color="auto"/>
        <w:bottom w:val="none" w:sz="0" w:space="0" w:color="auto"/>
        <w:right w:val="none" w:sz="0" w:space="0" w:color="auto"/>
      </w:divBdr>
      <w:divsChild>
        <w:div w:id="341054540">
          <w:marLeft w:val="0"/>
          <w:marRight w:val="0"/>
          <w:marTop w:val="0"/>
          <w:marBottom w:val="0"/>
          <w:divBdr>
            <w:top w:val="none" w:sz="0" w:space="0" w:color="auto"/>
            <w:left w:val="none" w:sz="0" w:space="0" w:color="auto"/>
            <w:bottom w:val="none" w:sz="0" w:space="0" w:color="auto"/>
            <w:right w:val="none" w:sz="0" w:space="0" w:color="auto"/>
          </w:divBdr>
        </w:div>
        <w:div w:id="848907451">
          <w:marLeft w:val="0"/>
          <w:marRight w:val="0"/>
          <w:marTop w:val="0"/>
          <w:marBottom w:val="0"/>
          <w:divBdr>
            <w:top w:val="none" w:sz="0" w:space="0" w:color="auto"/>
            <w:left w:val="none" w:sz="0" w:space="0" w:color="auto"/>
            <w:bottom w:val="none" w:sz="0" w:space="0" w:color="auto"/>
            <w:right w:val="none" w:sz="0" w:space="0" w:color="auto"/>
          </w:divBdr>
        </w:div>
        <w:div w:id="1091656063">
          <w:marLeft w:val="0"/>
          <w:marRight w:val="0"/>
          <w:marTop w:val="0"/>
          <w:marBottom w:val="0"/>
          <w:divBdr>
            <w:top w:val="none" w:sz="0" w:space="0" w:color="auto"/>
            <w:left w:val="none" w:sz="0" w:space="0" w:color="auto"/>
            <w:bottom w:val="none" w:sz="0" w:space="0" w:color="auto"/>
            <w:right w:val="none" w:sz="0" w:space="0" w:color="auto"/>
          </w:divBdr>
        </w:div>
      </w:divsChild>
    </w:div>
    <w:div w:id="2091734298">
      <w:bodyDiv w:val="1"/>
      <w:marLeft w:val="0"/>
      <w:marRight w:val="0"/>
      <w:marTop w:val="0"/>
      <w:marBottom w:val="0"/>
      <w:divBdr>
        <w:top w:val="none" w:sz="0" w:space="0" w:color="auto"/>
        <w:left w:val="none" w:sz="0" w:space="0" w:color="auto"/>
        <w:bottom w:val="none" w:sz="0" w:space="0" w:color="auto"/>
        <w:right w:val="none" w:sz="0" w:space="0" w:color="auto"/>
      </w:divBdr>
    </w:div>
    <w:div w:id="2115396068">
      <w:bodyDiv w:val="1"/>
      <w:marLeft w:val="0"/>
      <w:marRight w:val="0"/>
      <w:marTop w:val="0"/>
      <w:marBottom w:val="0"/>
      <w:divBdr>
        <w:top w:val="none" w:sz="0" w:space="0" w:color="auto"/>
        <w:left w:val="none" w:sz="0" w:space="0" w:color="auto"/>
        <w:bottom w:val="none" w:sz="0" w:space="0" w:color="auto"/>
        <w:right w:val="none" w:sz="0" w:space="0" w:color="auto"/>
      </w:divBdr>
    </w:div>
    <w:div w:id="2121797330">
      <w:bodyDiv w:val="1"/>
      <w:marLeft w:val="0"/>
      <w:marRight w:val="0"/>
      <w:marTop w:val="0"/>
      <w:marBottom w:val="0"/>
      <w:divBdr>
        <w:top w:val="none" w:sz="0" w:space="0" w:color="auto"/>
        <w:left w:val="none" w:sz="0" w:space="0" w:color="auto"/>
        <w:bottom w:val="none" w:sz="0" w:space="0" w:color="auto"/>
        <w:right w:val="none" w:sz="0" w:space="0" w:color="auto"/>
      </w:divBdr>
    </w:div>
    <w:div w:id="2137748133">
      <w:bodyDiv w:val="1"/>
      <w:marLeft w:val="0"/>
      <w:marRight w:val="0"/>
      <w:marTop w:val="0"/>
      <w:marBottom w:val="0"/>
      <w:divBdr>
        <w:top w:val="none" w:sz="0" w:space="0" w:color="auto"/>
        <w:left w:val="none" w:sz="0" w:space="0" w:color="auto"/>
        <w:bottom w:val="none" w:sz="0" w:space="0" w:color="auto"/>
        <w:right w:val="none" w:sz="0" w:space="0" w:color="auto"/>
      </w:divBdr>
    </w:div>
    <w:div w:id="2141023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0e2846e-65bb-4e52-82e8-99b5fae1689b">
      <UserInfo>
        <DisplayName>Evija Jēkabsone</DisplayName>
        <AccountId>13</AccountId>
        <AccountType/>
      </UserInfo>
      <UserInfo>
        <DisplayName>Līga Romanovska</DisplayName>
        <AccountId>12</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5E4C1F9E538747A5B1335156D5A7D7" ma:contentTypeVersion="11" ma:contentTypeDescription="Create a new document." ma:contentTypeScope="" ma:versionID="d5eb872eac255ffb5a14b3155c64cb57">
  <xsd:schema xmlns:xsd="http://www.w3.org/2001/XMLSchema" xmlns:xs="http://www.w3.org/2001/XMLSchema" xmlns:p="http://schemas.microsoft.com/office/2006/metadata/properties" xmlns:ns2="d5dac9ad-b521-4d72-8066-708ce9cc86db" xmlns:ns3="f0e2846e-65bb-4e52-82e8-99b5fae1689b" targetNamespace="http://schemas.microsoft.com/office/2006/metadata/properties" ma:root="true" ma:fieldsID="2db6a43fb5db2600d456c5e58e1ab214" ns2:_="" ns3:_="">
    <xsd:import namespace="d5dac9ad-b521-4d72-8066-708ce9cc86db"/>
    <xsd:import namespace="f0e2846e-65bb-4e52-82e8-99b5fae1689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dac9ad-b521-4d72-8066-708ce9cc86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e2846e-65bb-4e52-82e8-99b5fae1689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671446-5B6E-47C6-AC0F-5DAF10A6CDF2}">
  <ds:schemaRefs>
    <ds:schemaRef ds:uri="http://schemas.microsoft.com/office/2006/metadata/properties"/>
    <ds:schemaRef ds:uri="http://schemas.microsoft.com/office/infopath/2007/PartnerControls"/>
    <ds:schemaRef ds:uri="f0e2846e-65bb-4e52-82e8-99b5fae1689b"/>
  </ds:schemaRefs>
</ds:datastoreItem>
</file>

<file path=customXml/itemProps2.xml><?xml version="1.0" encoding="utf-8"?>
<ds:datastoreItem xmlns:ds="http://schemas.openxmlformats.org/officeDocument/2006/customXml" ds:itemID="{DCF557B3-449F-447B-A3E2-229F9B9A5A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dac9ad-b521-4d72-8066-708ce9cc86db"/>
    <ds:schemaRef ds:uri="f0e2846e-65bb-4e52-82e8-99b5fae16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704F2F-A9AE-4D77-B62E-48EB16E363FD}">
  <ds:schemaRefs>
    <ds:schemaRef ds:uri="http://schemas.microsoft.com/sharepoint/v3/contenttype/forms"/>
  </ds:schemaRefs>
</ds:datastoreItem>
</file>

<file path=customXml/itemProps4.xml><?xml version="1.0" encoding="utf-8"?>
<ds:datastoreItem xmlns:ds="http://schemas.openxmlformats.org/officeDocument/2006/customXml" ds:itemID="{6CD8EADA-154A-4BEB-BFE6-96483E91CB94}">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57</TotalTime>
  <Pages>4</Pages>
  <Words>1397</Words>
  <Characters>7969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Melne</dc:creator>
  <cp:keywords/>
  <cp:lastModifiedBy>Svetlana Batare</cp:lastModifiedBy>
  <cp:revision>3</cp:revision>
  <cp:lastPrinted>2015-09-15T19:55:00Z</cp:lastPrinted>
  <dcterms:created xsi:type="dcterms:W3CDTF">2024-08-05T14:01:00Z</dcterms:created>
  <dcterms:modified xsi:type="dcterms:W3CDTF">2024-08-07T08:53:00Z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0x010100565E4C1F9E538747A5B1335156D5A7D7</vt:lpwstr>
  </property>
</Properties>
</file>