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18.00.00 "Finansējums valsts drošības stiprināšanas pasākumiem""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likuma "Par valsts budžetu 2024. gadam un budžeta ietvaru 2024., 2025. un 2026. gadam" 70. pantu, ņemot vērā Ministru kabineta 2023. gada 26. septembra sēdes protokollēmuma (prot. Nr. 47 43.§) "Informatīvais ziņojums "Par priekšlikumiem valsts budžeta prioritārajiem pasākumiem 2024. gadam un budžeta ietvaram 2024.–2026. gadam"" 2. un 5.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mērķis ir veikt apropriācijas pārdali no budžeta resora ''74. Gadskārtējā valsts budžeta izpildes procesā pārdalāmais finansējums'' programmas 18.00.00 "Finansējums valsts drošības stiprināšanas pasākumiem" uz Kultūras ministrijas budžeta programmu 24.00.00 "Informācijas tehnoloģiju attīstība un uzturēšana kultūras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26. septembra sēdes protokollēmuma (prot. Nr. 47 43.§) "Informatīvais ziņojums "Par priekšlikumiem valsts budžeta prioritārajiem pasākumiem 2024. gadam un budžeta ietvaram 2024.–2026. gadam"" 2. un 5. punktu valsts budžetā 2024. gadam un budžeta ietvaram 2024.–2026. gadam atbalstīts valsts nozīmes prioritārais pasākums ''Kiberdrošības stiprināšana'', tai skaitā no budžeta resora ''74. Gadskārtējā valsts budžeta izpildes procesā pārdalāmais finansējums'' programmas 18.00.00 "Finansējums valsts drošības stiprināšanas pasākumiem" kiberdrošības stiprināšanai kultūras resorā paredzēts finansējums 1 200 000 </w:t>
      </w:r>
      <w:r w:rsidR="00000000" w:rsidRPr="00000000" w:rsidDel="00000000">
        <w:rPr>
          <w:i w:val="1"/>
          <w:rtl w:val="0"/>
        </w:rPr>
        <w:t xml:space="preserve">euro</w:t>
      </w:r>
      <w:r w:rsidR="00000000" w:rsidRPr="00000000" w:rsidDel="00000000">
        <w:rPr>
          <w:rtl w:val="0"/>
        </w:rPr>
        <w:t xml:space="preserve"> apmērā 2024.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valsts kiberdrošību un nacionālās kiberaizsardzības spējas, pilnveidotu noturību pret kiberuzbrukumiem un mazinātu digitālās drošības riskus, veicinātu kultūras resora nodarbināto mobilitāti un darba efektivitāti, kā arī nodrošinātu prioritārā pasākuma "Kiberdrošības stiprināšana" pilnīgu īstenošanu atbilstoši Ministru kabineta 2023. gada 26. septembra sēdē (prot. Nr. 47 43.§, 2. un 5. punkts) pieņemtajiem lēmumiem, nepieciešams veikt pārdali un finansējumu 1 200 000 </w:t>
      </w:r>
      <w:r w:rsidR="00000000" w:rsidRPr="00000000" w:rsidDel="00000000">
        <w:rPr>
          <w:i w:val="1"/>
          <w:rtl w:val="0"/>
        </w:rPr>
        <w:t xml:space="preserve">euro</w:t>
      </w:r>
      <w:r w:rsidR="00000000" w:rsidRPr="00000000" w:rsidDel="00000000">
        <w:rPr>
          <w:rtl w:val="0"/>
        </w:rPr>
        <w:t xml:space="preserve"> apmērā ieguldīt prioritāri veicamajos pasākumos kultūras resorā, un konkrēti: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savu laiku nokalpojošā Latvijas Nacionālās bibliotēkas ugunsmūra nomaiņai (240 000 </w:t>
      </w:r>
      <w:r w:rsidR="00000000" w:rsidRPr="00000000" w:rsidDel="00000000">
        <w:rPr>
          <w:i w:val="1"/>
          <w:rtl w:val="0"/>
        </w:rPr>
        <w:t xml:space="preserve">euro</w:t>
      </w:r>
      <w:r w:rsidR="00000000" w:rsidRPr="00000000" w:rsidDel="00000000">
        <w:rPr>
          <w:rtl w:val="0"/>
        </w:rPr>
        <w:t xml:space="preserve">) un datu pārraides tīkla ātrdarbības uzlabošanai (50 000 </w:t>
      </w:r>
      <w:r w:rsidR="00000000" w:rsidRPr="00000000" w:rsidDel="00000000">
        <w:rPr>
          <w:i w:val="1"/>
          <w:rtl w:val="0"/>
        </w:rPr>
        <w:t xml:space="preserve">euro</w:t>
      </w:r>
      <w:r w:rsidR="00000000" w:rsidRPr="00000000" w:rsidDel="00000000">
        <w:rPr>
          <w:rtl w:val="0"/>
        </w:rPr>
        <w:t xml:space="preserve">), jo būtiski ir pieaugusi datu centra infrastruktūra, sākot no publiskā interneta pieslēguma datu pārraides ātruma  izmaiņām no 1 Gbit/s uz 10 Gbit/s, proti, desmitkārtīgi, kā arī nepieciešamība nodrošināt apdraudējumu aizsardzības caurlaides spēju vismaz līdz 33 Gbit/s. Apdraudējuma aizsardzības caurlaides spējas kapacitāti ir nepieciešams kāpināt aptuveni 15 reizes, salīdzinot pret iepriekšējo risinājumu, kā arī ir nepieciešams turpināt attīstīt Latvijas Nacionālās bibliotēkas sekundāro datu centru, izvietojot tajā arī ugunsmūra iekārtas, lai sekundārais datu centrs ārkārtas situācijās varētu nodrošināt pilnvērtīgu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Nacionālās bibliotēkas datu rezerves kopēšanas risinājuma uzturēšanā (390 000 </w:t>
      </w:r>
      <w:r w:rsidR="00000000" w:rsidRPr="00000000" w:rsidDel="00000000">
        <w:rPr>
          <w:i w:val="1"/>
          <w:rtl w:val="0"/>
        </w:rPr>
        <w:t xml:space="preserve">euro</w:t>
      </w:r>
      <w:r w:rsidR="00000000" w:rsidRPr="00000000" w:rsidDel="00000000">
        <w:rPr>
          <w:rtl w:val="0"/>
        </w:rPr>
        <w:t xml:space="preserve">), jo katru gadu palielinās glabājamo datu apjoms Latvijas Nacionālās bibliotēkas datu centra infrastruktūrā, kurai ir nepieciešams nodrošināt datu rezerves kopijas, tai skaitā palielinot datu rezerves kopiju veidošanas veiktspēju, nodrošinot papildu datu rezerves kopēšanas risinājumā lenšu lasīšanas un rakstīšanas galvas, aizstājot 2016. gadā iegādātos pagaidu datu glabāšanas iekārtā savu laiku nokalpojušos HDD diskus ar SSD diskiem, jo esošo HDD disku nolietojums ir sasniedzis 7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savu laiku nokalpojušo 54 serveru, kuru kalpošanas laiks pārsniedz 7-15 gadus, nomaiņai Latvijas Nacionālās bibliotēkas datu centrā (250 000 </w:t>
      </w:r>
      <w:r w:rsidR="00000000" w:rsidRPr="00000000" w:rsidDel="00000000">
        <w:rPr>
          <w:i w:val="1"/>
          <w:rtl w:val="0"/>
        </w:rPr>
        <w:t xml:space="preserve">euro</w:t>
      </w:r>
      <w:r w:rsidR="00000000" w:rsidRPr="00000000" w:rsidDel="00000000">
        <w:rPr>
          <w:rtl w:val="0"/>
        </w:rPr>
        <w:t xml:space="preserve">), jo tie vairs neatbilst servertehnikas ražotāja rekomendētajam dzīves ciklam un pastāv augsts risks, ka šī servertehnika vai tās atsevišķi apgabali (komponentes) var jebkurā brīdī nekontrolēti pārstāt  funkcionēt un ietekmēt Valsts datu apstrādes mākoņa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Nacionālās bibliotēkas datu centra mākoņdatošanas platformas uzturēšanai un attīstībai (70 000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nolietotās datortehnikas atjaunošanai un jaunu portatīvo datoru iegādei kultūras resora darbiniekiem (200 000 </w:t>
      </w:r>
      <w:r w:rsidR="00000000" w:rsidRPr="00000000" w:rsidDel="00000000">
        <w:rPr>
          <w:i w:val="1"/>
          <w:rtl w:val="0"/>
        </w:rPr>
        <w:t xml:space="preserve">euro</w:t>
      </w:r>
      <w:r w:rsidR="00000000" w:rsidRPr="00000000" w:rsidDel="00000000">
        <w:rPr>
          <w:rtl w:val="0"/>
        </w:rPr>
        <w:t xml:space="preserve">), lai dažādos krīzes apstākļos kultūras resora darbinieki spētu operatīvi un nepieciešamības gadījumā arī attālināti pildīt savus darba pienākumus, it īpaši, kas ir saistīti ar Latvijas kiberdrošības stratēģijā 2023.–2026. gadam (apstiprināta ar Ministru kabineta 2023. gada 28. marta rīkojumu Nr. 158) minētajām kultūras resora funkcijām un pienākumiem par cilvēku medijpratības stiprināšanu formālajā un neformālajā izglītībā, sekmējot viltus ziņu un dezinformācijas atpazīšanu sabiedrībā, kā arī kritisko domāšanu.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atbalstīt apropriācijas pārdali 1 200 000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Kultūras ministrijas budžeta programmu 24.00.00 "Informācijas tehnoloģiju attīstība un uzturēšana kultūras nozarē", lai ar valsts drošību saistītā prioritārā pasākuma "Kiberdrošības stiprināšana" ietvaros segtu izdevumus, kas saistīti ar kiberdrošības stiprināšanu kultūras resorā.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Nepieciešamais finansējums prioritāri veicamajos pasākumos kultūras resorā: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savu laiku nokalpojošā Latvijas Nacionālās bibliotēkas ugunsmūra nomaiņai 240 000 </w:t>
            </w:r>
            <w:r w:rsidR="00000000" w:rsidRPr="00000000" w:rsidDel="00000000">
              <w:rPr>
                <w:sz w:val="24"/>
                <w:i w:val="1"/>
                <w:rtl w:val="0"/>
              </w:rPr>
              <w:t xml:space="preserve">euro</w:t>
            </w:r>
            <w:r w:rsidR="00000000" w:rsidRPr="00000000" w:rsidDel="00000000">
              <w:rPr>
                <w:sz w:val="24"/>
                <w:rtl w:val="0"/>
              </w:rPr>
              <w:t xml:space="preserve"> ar pievienotās vērtības nodokli (turpmāk - PVN) (EKK 5238 Datortehnika, sakaru un cita biroja tehnika), tā ietvaros iegādājoties un uzstādot Latvijas Nacionālās bibliotēkas pamata datu centrā divas jaunas ugunsmūra iekārtas par kopējo vērtību 155 300 </w:t>
            </w:r>
            <w:r w:rsidR="00000000" w:rsidRPr="00000000" w:rsidDel="00000000">
              <w:rPr>
                <w:sz w:val="24"/>
                <w:i w:val="1"/>
                <w:rtl w:val="0"/>
              </w:rPr>
              <w:t xml:space="preserve">euro</w:t>
            </w:r>
            <w:r w:rsidR="00000000" w:rsidRPr="00000000" w:rsidDel="00000000">
              <w:rPr>
                <w:sz w:val="24"/>
                <w:rtl w:val="0"/>
              </w:rPr>
              <w:t xml:space="preserve"> ar PVN un rezerves datu centrā – divas jaunas ugunsmūra iekārtas par kopējo vērtību 84 700 </w:t>
            </w:r>
            <w:r w:rsidR="00000000" w:rsidRPr="00000000" w:rsidDel="00000000">
              <w:rPr>
                <w:sz w:val="24"/>
                <w:i w:val="1"/>
                <w:rtl w:val="0"/>
              </w:rPr>
              <w:t xml:space="preserve">euro</w:t>
            </w:r>
            <w:r w:rsidR="00000000" w:rsidRPr="00000000" w:rsidDel="00000000">
              <w:rPr>
                <w:sz w:val="24"/>
                <w:rtl w:val="0"/>
              </w:rPr>
              <w:t xml:space="preserve"> ar PVN, kuras ir plānots iegādāties Elektronisko iepirkumu sistēmā, un datu pārraides tīkla ātrdarbības uzlabošanai 50 000 </w:t>
            </w:r>
            <w:r w:rsidR="00000000" w:rsidRPr="00000000" w:rsidDel="00000000">
              <w:rPr>
                <w:sz w:val="24"/>
                <w:i w:val="1"/>
                <w:rtl w:val="0"/>
              </w:rPr>
              <w:t xml:space="preserve">euro</w:t>
            </w:r>
            <w:r w:rsidR="00000000" w:rsidRPr="00000000" w:rsidDel="00000000">
              <w:rPr>
                <w:sz w:val="24"/>
                <w:rtl w:val="0"/>
              </w:rPr>
              <w:t xml:space="preserve"> ar PVN (EKK 5238 Datortehnika, sakaru un cita biroja tehnika)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Latvijas Nacionālās bibliotēkas datu rezerves kopēšanas risinājuma uzturēšanā 390 000 </w:t>
            </w:r>
            <w:r w:rsidR="00000000" w:rsidRPr="00000000" w:rsidDel="00000000">
              <w:rPr>
                <w:sz w:val="24"/>
                <w:i w:val="1"/>
                <w:rtl w:val="0"/>
              </w:rPr>
              <w:t xml:space="preserve">euro</w:t>
            </w:r>
            <w:r w:rsidR="00000000" w:rsidRPr="00000000" w:rsidDel="00000000">
              <w:rPr>
                <w:sz w:val="24"/>
                <w:rtl w:val="0"/>
              </w:rPr>
              <w:t xml:space="preserve"> ar PVN (EKK 5238 Datortehnika, sakaru un cita biroja tehnika), tajā skaitā palielinot datu rezerves kopiju veidošanas veiktspēju 50 000 </w:t>
            </w:r>
            <w:r w:rsidR="00000000" w:rsidRPr="00000000" w:rsidDel="00000000">
              <w:rPr>
                <w:sz w:val="24"/>
                <w:i w:val="1"/>
                <w:rtl w:val="0"/>
              </w:rPr>
              <w:t xml:space="preserve">euro</w:t>
            </w:r>
            <w:r w:rsidR="00000000" w:rsidRPr="00000000" w:rsidDel="00000000">
              <w:rPr>
                <w:sz w:val="24"/>
                <w:rtl w:val="0"/>
              </w:rPr>
              <w:t xml:space="preserve"> ar PVN apmērā, nodrošinot papildu datu rezerves kopēšanas risinājumā lenšu lasīšanas un rakstīšanas galvas 190 000 </w:t>
            </w:r>
            <w:r w:rsidR="00000000" w:rsidRPr="00000000" w:rsidDel="00000000">
              <w:rPr>
                <w:sz w:val="24"/>
                <w:i w:val="1"/>
                <w:rtl w:val="0"/>
              </w:rPr>
              <w:t xml:space="preserve">euro</w:t>
            </w:r>
            <w:r w:rsidR="00000000" w:rsidRPr="00000000" w:rsidDel="00000000">
              <w:rPr>
                <w:sz w:val="24"/>
                <w:rtl w:val="0"/>
              </w:rPr>
              <w:t xml:space="preserve"> ar PVN apmērā, kā arī datu rezerves kopēšanas risinājuma datu glabātuvi papildinot jauniem SSD diskiem 150 000 </w:t>
            </w:r>
            <w:r w:rsidR="00000000" w:rsidRPr="00000000" w:rsidDel="00000000">
              <w:rPr>
                <w:sz w:val="24"/>
                <w:i w:val="1"/>
                <w:rtl w:val="0"/>
              </w:rPr>
              <w:t xml:space="preserve">euro</w:t>
            </w:r>
            <w:r w:rsidR="00000000" w:rsidRPr="00000000" w:rsidDel="00000000">
              <w:rPr>
                <w:sz w:val="24"/>
                <w:rtl w:val="0"/>
              </w:rPr>
              <w:t xml:space="preserve"> ar PVN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savu laiku nokalpojušo serveru nomaiņai Latvijas Nacionālās bibliotēkas datu centrā, balstoties uz iepriekšējiem Elektronisko iepirkumu sistēmā veiktajiem pasūtījumiem, ka viena servera provizoriskās izmaksas ir 17 857 </w:t>
            </w:r>
            <w:r w:rsidR="00000000" w:rsidRPr="00000000" w:rsidDel="00000000">
              <w:rPr>
                <w:sz w:val="24"/>
                <w:i w:val="1"/>
                <w:rtl w:val="0"/>
              </w:rPr>
              <w:t xml:space="preserve">euro</w:t>
            </w:r>
            <w:r w:rsidR="00000000" w:rsidRPr="00000000" w:rsidDel="00000000">
              <w:rPr>
                <w:sz w:val="24"/>
                <w:rtl w:val="0"/>
              </w:rPr>
              <w:t xml:space="preserve"> ar PVN x 14 gab. serveru = ~250 000 </w:t>
            </w:r>
            <w:r w:rsidR="00000000" w:rsidRPr="00000000" w:rsidDel="00000000">
              <w:rPr>
                <w:sz w:val="24"/>
                <w:i w:val="1"/>
                <w:rtl w:val="0"/>
              </w:rPr>
              <w:t xml:space="preserve">euro</w:t>
            </w:r>
            <w:r w:rsidR="00000000" w:rsidRPr="00000000" w:rsidDel="00000000">
              <w:rPr>
                <w:sz w:val="24"/>
                <w:rtl w:val="0"/>
              </w:rPr>
              <w:t xml:space="preserve"> (EKK 5238 Datortehnika, sakaru un cita biroja tehnika);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Latvijas Nacionālās bibliotēkas datu centra mākoņdatošanas platformas uzturēšanai un attīstībai 826,5 stundu apjomā, balstoties uz līdzšinējo pakalpojuma līgumu (Elektronisko iepirkumu sistēmas darba uzdevumu) ar vienas cilvēkstundas likmi 84,7 </w:t>
            </w:r>
            <w:r w:rsidR="00000000" w:rsidRPr="00000000" w:rsidDel="00000000">
              <w:rPr>
                <w:sz w:val="24"/>
                <w:i w:val="1"/>
                <w:rtl w:val="0"/>
              </w:rPr>
              <w:t xml:space="preserve">euro</w:t>
            </w:r>
            <w:r w:rsidR="00000000" w:rsidRPr="00000000" w:rsidDel="00000000">
              <w:rPr>
                <w:sz w:val="24"/>
                <w:rtl w:val="0"/>
              </w:rPr>
              <w:t xml:space="preserve"> ar PVN x 826,5 stundas = ~ 70 000 </w:t>
            </w:r>
            <w:r w:rsidR="00000000" w:rsidRPr="00000000" w:rsidDel="00000000">
              <w:rPr>
                <w:sz w:val="24"/>
                <w:i w:val="1"/>
                <w:rtl w:val="0"/>
              </w:rPr>
              <w:t xml:space="preserve">euro</w:t>
            </w:r>
            <w:r w:rsidR="00000000" w:rsidRPr="00000000" w:rsidDel="00000000">
              <w:rPr>
                <w:sz w:val="24"/>
                <w:rtl w:val="0"/>
              </w:rPr>
              <w:t xml:space="preserve"> (EKK 2250 Informācijas tehnoloģiju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kultūras resora darbinieku nolietotās datortehnikas nomaiņai – 118 datori par vidējo cenu 1 695 </w:t>
            </w:r>
            <w:r w:rsidR="00000000" w:rsidRPr="00000000" w:rsidDel="00000000">
              <w:rPr>
                <w:sz w:val="24"/>
                <w:i w:val="1"/>
                <w:rtl w:val="0"/>
              </w:rPr>
              <w:t xml:space="preserve">euro</w:t>
            </w:r>
            <w:r w:rsidR="00000000" w:rsidRPr="00000000" w:rsidDel="00000000">
              <w:rPr>
                <w:sz w:val="24"/>
                <w:rtl w:val="0"/>
              </w:rPr>
              <w:t xml:space="preserve"> ar PVN par vienu datoru = ~200 000 </w:t>
            </w:r>
            <w:r w:rsidR="00000000" w:rsidRPr="00000000" w:rsidDel="00000000">
              <w:rPr>
                <w:sz w:val="24"/>
                <w:i w:val="1"/>
                <w:rtl w:val="0"/>
              </w:rPr>
              <w:t xml:space="preserve">euro</w:t>
            </w:r>
            <w:r w:rsidR="00000000" w:rsidRPr="00000000" w:rsidDel="00000000">
              <w:rPr>
                <w:sz w:val="24"/>
                <w:rtl w:val="0"/>
              </w:rPr>
              <w:t xml:space="preserve"> (EKK 5238 Datortehnika, sakaru un cita biroja tehnika).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1 200 000 </w:t>
      </w:r>
      <w:r w:rsidR="00000000" w:rsidRPr="00000000" w:rsidDel="00000000">
        <w:rPr>
          <w:i w:val="1"/>
          <w:rtl w:val="0"/>
        </w:rPr>
        <w:t xml:space="preserve">euro</w:t>
      </w:r>
      <w:r w:rsidR="00000000" w:rsidRPr="00000000" w:rsidDel="00000000">
        <w:rPr>
          <w:rtl w:val="0"/>
        </w:rPr>
        <w:t xml:space="preserve"> apmērā plānots kā vispārējās valdības budžeta izdevumi 2024. gadā, kas kā vienreizējie izdevumi kiberdrošības stiprināšanai kultūras resorā saskaņā ar likuma “Par valsts budžetu 2024. gadam un budžeta ietvaru 2024., 2025. un 2026. gadam” 5. panta 3. punktu tiek izslēgti no vispārējās valdības budžeta strukturālās bilances mērķa.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veikt apropriācijas pārdali starp budžeta resoru programmām, kas tiešā veidā neskar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bibliotēka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papildu finansējumu prioritārā pasākuma "Kiberdrošības stiprināšana" īstenošanai kultūras resorā, būtiski tiks stiprināta valsts kiberdrošība un nacionālās kiberaizsardzības spējas attiecībā uz tiem valsts un pašvaldību institūciju informācijas un komunikācijas tehnoloģiju resursiem, kuri atrodas Latvijas Nacionālās bibliotēkas datu centrā, pilnveidojot to noturību pret kiberuzbrukumiem un mazinot digitālās drošības riskus, kā arī veicinot kultūras resora nodarbināto mobilitāti un darba efektivitāti.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24-TA-295</w:t>
    </w:r>
    <w:r>
      <w:br/>
    </w:r>
    <w:r w:rsidR="00000000" w:rsidRPr="00000000" w:rsidDel="00000000">
      <w:rPr>
        <w:rtl w:val="0"/>
      </w:rPr>
      <w:t xml:space="preserve">Izdrukāts 30.07.2026. 00.12 - 2.0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24-TA-295</w:t>
    </w:r>
    <w:r>
      <w:br/>
    </w:r>
    <w:r w:rsidR="00000000" w:rsidRPr="00000000" w:rsidDel="00000000">
      <w:rPr>
        <w:rtl w:val="0"/>
      </w:rPr>
      <w:t xml:space="preserve">Izdrukāts 30.07.2026. 00.12 - 2.0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anotācija_(ex_ante)_24-TA-295.docx</dc:title>
</cp:coreProperties>
</file>

<file path=docProps/custom.xml><?xml version="1.0" encoding="utf-8"?>
<Properties xmlns="http://schemas.openxmlformats.org/officeDocument/2006/custom-properties" xmlns:vt="http://schemas.openxmlformats.org/officeDocument/2006/docPropsVTypes"/>
</file>