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17.00.00 "Finansējums Ukrainas civiliedzīvotāju atbalsta likumā noteikto pasākumu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pamatojoties uz Ukrainas civiliedzīvotāju atbalsta likuma 8. pantu un ar Ministru kabineta 2024. gada 18. decembra rīkojumu Nr. 1109 “Par Pasākumu plānu atbalsta sniegšanai Ukrainas civiliedzīvotājiem Latvijas Republikā 2025. gadam” apstiprinātā pasākumu plāna “Pasākumu plāns atbalsta sniegšanai Ukrainas civiliedzīvotājiem Latvijas Republikā 2025. gadam” 9.7. apakšpunktu.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atbalstu Ukrainas civiliedzīvotājiem, kas kopš 2022. gada ir ieradušies Latvijā un apguvuši valsts valodu, nodrošinot iespēju nokārtot valsts valodas prasmes pārbaudi prioritārā kārtībā. Valsts valodas prasmes pārbaude ļauj iegūt valsts valodas prasmi apliecinošo dokumentu, kas apliecina valsts valodas zināšanas darba devējiem, tādējādi veicinot ātrāku Ukrainas civiliedzīvotāju integrāciju darba tirgū un ekonomisko patstāvību, kā arī dod iespēju pretendēt uz pastāvīgās uzturēšanās atļaujas  vai Eiropas Savienības pastāvīgā iedzīvotāja statusa iegūšanu.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 kas ieradušies Latvijas teritorijā kopš 2022.gada 24.februāra, ir sociāli un ekonomiski mazaizsargāta grupa, kurai nepieciešama ātra integrācija darba tirgū. Lai gan darba devējiem ir tiesības nodarbināt Ukrainas civiliedzīvotāju arī bez valsts valodas zināšanām (ciktāl tas netraucē viņa darba pienākumu izpildi), augstais latviešu valodas mācību pieprasījums 2022., 2023. un 2024. gadā apliecina, ka pilnvērtīgai integrācijai, t.sk., lai iegūtu savai iepriekšējai profesionālai kvalifikācijai un pieredzei atbilstošu darbu, Ukrainas civiliedzīvotājiem ir jāapliecina valsts valodas zināšanas Ministru kabineta 2022.gada 8.marta noteikumu Nr. 157 "Noteikumi par valsts valodas zināšanu apjomu, valsts valodas prasmes pārbaudes kārtību un valsts nodevu par valsts valodas prasmes pārbaudi" 1.pielikuma "Profesiju grupai (profesijai) nepieciešamais valsts valodas prasmes līmenis un pakāpe" noteiktajā līmenī.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 2024. gadā dažādas institūcijas (Sabiedrības integrācijas fonds, Kultūras ministrija, Rīgas Dome u.c.) regulāri nodrošināja un turpina nodrošināt latviešu valodas kursus Ukrainas civiliedzīvotājiem. Piemēram, Sabiedrības integrācijas fonds nodrošina valsts valodas apguvi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(https://www.sif.gov.lv/lv/civilni-meshkanci-ukraini-v-latvii-mozhut-bezkoshtovno-vivchati-latisku-movu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Svarīgs valodas apguves procesa noslēgums ir valsts valodas prasmes pārbaude (turpmāk – pārbaude), kas novērtē personas valsts valodas prasmi un kuras sekmīgas nokārtošanas rezultātā persona saņem valsts valodas prasmi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civiliedzīvotājiem valodas apguve notiek galvenokārt A1 un A2 līmenī, valsts valodas apguve notiek sistēmiski pa mēnešiem, t.i., sākotnēji iedzīvotājs apgūst zemākā (A) līmeņa prasmes un, tās apliecinot, var jau veikt darba pienākumus noteiktās profesijās, kas paredz valsts valodas prasmes vajadzību pienākumu izpildē. Nu jau trīs gadi (2022. – 2024.) ir apliecinājuši, ka Ukrainas civiliedzīvotāji pakāpeniski paaugstina valodas prasmi un vēlas valsts valodas prasmes pārbaudes rezultātā to apliecināt, attiecīgi saņemot valsts valodas prasmi apliecinošo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izglītības attīstības aģentūras (turpmāk – VIAA) datiem 2022. gadā pārbaudi kārtoja 942, 2023. gadā – 1434, 2024. gadā – 2014 Ukrainas civiliedzīvotāji. Kārtotāju skaita lielākā daļa 2023. un 2024. gadā kārtoja A2 līmeņa pārbaudi (45% sešu līmeņu sistēmā), taču arvien lielāks skaits kārto arī B1 līmeņa pārbaudi. Jo augstāks valodas prasmes līmenis ir personai, jo lielāka iespēja konkurēt darba tirgū.  Savukārt integrācija darba tirgū pozitīvi ietekmē iespēju apgūt un atrasties valsts valodas vidē, tādējādi paātrinot arī turpmāko valsts valodas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VIAA ikgadēji valsts valodas prasmes pārbaudi nodrošina aptuveni 6000 personām, vienmērīgā pārbaudes kārtotāju izkliedē visa kalendārā gada ietvaros. Pārbaudēm plānotais finansējums ir pietiekams 6000 personu pārbaužu nodrošināšanai. 2025. gadā pieprasījums no dažādām sabiedrības grupām, tai skaitā Krievijas Federācijas pilsoņiem, kas nenokārtoja pārbaudes 2023. gadā, un tiem, kuriem saskaņā ar Imigrācijas likuma 2024. gada grozījumiem pārbaudes jākārto 2025. gadā, ir tik augsts, ka valsts valodas prasmes pārbaudes rinda, īpaši A2 līmenim, aizņemt apt. divus mēnešus. Piecos 2025. gada mēnešos (janvāris – maijs) pārbaudi kārtojuši 3700 personu, kas ļauj prognozēt, ka gadā tas pārsniegs 8000 tūkstošus.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citiem valsts valodas prasmes pretendentiem, kas ieradušies Latvijā mērķtiecīgi ekonomiskās / nodarbinātības nolūkos un ir gatavi ikdienas izmaksu līmeņa segšanai līdz valsts valodas prasmes pārbaudes norisei, Ukrainas civiliedzīvotāji pamatā ir sociālās palīdzības saņēmēji ar ierobežotām ekonomiskām iespējām. Īpaši būtiski tas ir tiem Ukrainas civiliedzīvotājiem, kas uzturas Latvijā kopš kara sākuma, jo viņiem sociālās palīdzības apmērs būtiski sarūk, un līdz ar to ir nepieciešama pēc iespējas veiksmīgāka viņu integrācija darba tirgū, t.sk., ņemot vērā arī Latvijas intereses attiecībā uz darba tirgus izaicinājumiem ražošanas, augstas pievienotās vērtības, kā arī veselības un izglītības nozarēs.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vēl jo vairāk ir svarīgi, lai Ukrainas civiliedzīvotāji īsā laikā pēc valodas kursu beigām varētu kārtot pārbaudi. Ņemot vērā potenciālo Ukrainas civiliedzīvotāju pārbaudes kārtotāju skaitu, VIAA bez papildu finansējuma nevar garantēt pārbaudes kārtošanas iespējas īsā termiņā pēc valodas kursu beigām.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VIAA nodrošinās papildu valsts valodas prasmes pārbaudes norises Ukrainas civiliedzīvotājiem, kas tādējādi Ukrainas civiliedzīvotājiem ļaus prioritāri nokārtot valsts valodas prasmes pārbaudes ātrākā laika periodā nekā reģistrējoties regulārajā procesā. Tas, savukārt, veicinās Ukrainas civiliedzīvotāju integrāciju darba tirgū, kas ir prioritārais mērķis šai mērķa grupai valsts valodas prasmes apliecināšanā, un samazinās sociālo atkarību no valsts un pašvaldību sociālās palīdzības.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valsts valodas prasmes pārbaudes izmaksas ir 52 </w:t>
      </w:r>
      <w:r w:rsidR="00000000" w:rsidRPr="00000000" w:rsidDel="00000000">
        <w:rPr>
          <w:i w:val="1"/>
          <w:rtl w:val="0"/>
        </w:rPr>
        <w:t xml:space="preserve">euro</w:t>
      </w:r>
      <w:r w:rsidR="00000000" w:rsidRPr="00000000" w:rsidDel="00000000">
        <w:rPr>
          <w:rtl w:val="0"/>
        </w:rPr>
        <w:t xml:space="preserve"> (viens pārbaudes gadījums). Aktuālie dati liecina, ka 2025. gada janvārī – maijā pārbaudi kārtojuši 540 Ukrainas civiliedzīvotāji.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plānotais Ukrainas civiliedzīvotāju skaits, kas kārtos valsts valodas prasmes pārbaudi 2025. gadā, ir 3000 personas. Lai Ukrainas civiliedzīvotājiem ārpus rindas varētu nodrošināt pārbaudi, 2025. gadā nepieciešams finansējums 156 000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Iegūst plašākas iespējas valsts valodas prasmes apliecināšanai, kas nepieciešama noteiktās profesijās, viņu ātrākai integrācijai darba tirgū.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Iegūst plašāku darbaspēka piedāvājumu, t.sk., kvalifikācijās, kurās ir būtisks nodarbināto trūkums (īpaši - ražošana, veselības aprūpe, izglītība).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no valsts budžeta resora "74. Gadskārtējā valsts budžeta izpildes procesā pārdalāmais finansējums" programmas 17.00.00 “Finansējums Ukrainas civiliedzīvotāju atbalsta likumā noteikto pasākumu īstenošanai” Izglītības un zinātnes ministrijai tiek piešķirts finansējums atbalstam papildu valsts valodas prasmes pārbaudes organizēšanai Ukrainas civiliedzīvotājiem.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valodas prasmes organizēšanas process tiks uzsākts no rīkojuma apstiprināšanas, izveidojot atsevišķu reģistrācijas procesu Ukrainas civiliedzīvotājiem, nodrošinot valsts valodas prasmes pārbaudi vismaz 3000 personām papildus ikgadēji plānotajam pretendentu skaitam.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Tādējādi Ukrainas civiliedzīvotāji varēs prioritāri kārtot valsts valodas prasmes pārbaudes ātrākā laika periodā nekā reģistrējoties regulārajā procesā. Tas, savukārt, veicinās Ukrainas civiliedzīvotāju integrāciju darba tirgū, kas ir prioritārais mērķis šai mērķa grupai valsts valodas prasmes apliecināšanā, un samazinās sociālo atkarību no valsts un pašvaldību sociālās palīdzības.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Vienas valsts valodas prasmes pārbaudes izmaksas ir 52 </w:t>
            </w:r>
            <w:r w:rsidR="00000000" w:rsidRPr="00000000" w:rsidDel="00000000">
              <w:rPr>
                <w:sz w:val="24"/>
                <w:i w:val="1"/>
                <w:rtl w:val="0"/>
              </w:rPr>
              <w:t xml:space="preserve">euro</w:t>
            </w:r>
            <w:r w:rsidR="00000000" w:rsidRPr="00000000" w:rsidDel="00000000">
              <w:rPr>
                <w:sz w:val="24"/>
                <w:rtl w:val="0"/>
              </w:rPr>
              <w:t xml:space="preserve"> (viens pārbaudes gadījums).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pretendentu skaits, ņemot vērā, ka laika periodā no 2022. gada līdz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gada decembrim ir nodrošinātas valsts valodas prasmes pārbaudes vairāk nekā 4000  Ukrainas civiliedzīvotājiem (2024. gadā – 2014 cilvēkiem), tiek plānots, ka attiecīgi 2025. gadā  pretendenti varētu kārtot valsts valodas pārbaudi uz augstāku līmeni. Plānotais pretendentu skaits 2025. gadā – 3000.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 pretendentu skaits * pārbaudes procesa izmaksas vienai personai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(3000 cilvēki * 52.00 </w:t>
            </w:r>
            <w:r w:rsidR="00000000" w:rsidRPr="00000000" w:rsidDel="00000000">
              <w:rPr>
                <w:sz w:val="24"/>
                <w:i w:val="1"/>
                <w:rtl w:val="0"/>
              </w:rPr>
              <w:t xml:space="preserve">euro</w:t>
            </w:r>
            <w:r w:rsidR="00000000" w:rsidRPr="00000000" w:rsidDel="00000000">
              <w:rPr>
                <w:sz w:val="24"/>
                <w:rtl w:val="0"/>
              </w:rPr>
              <w:t xml:space="preserve">  = 156 000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valodas prasmes pārbaudi Ukrainas civiliedzīvotājiem ātrākā laika periodā nekā tai reģistrējoties regulārajā procesā, tiks pārdalīts finansējums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uz šo tiesību akta projektu neattiecas.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izstrādē ņemti vērā biedrības "Gribu palīdzēt bēgļiem" priekšlikumi.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risinājumu tiek piedāvāta iespēja Ukrainas civiliedzīvotājiem iegūt nepieciešamo valsts valodas prasmes apliecinājumu ātrākai integrācijai darba tirgū, tādējādi ļaujot pretendēt uz nodarbinātību savā iepriekšējā profesijā un ekonomisko stabilitāti.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25-TA-1502</w:t>
    </w:r>
    <w:r>
      <w:br/>
    </w:r>
    <w:r w:rsidR="00000000" w:rsidRPr="00000000" w:rsidDel="00000000">
      <w:rPr>
        <w:rtl w:val="0"/>
      </w:rPr>
      <w:t xml:space="preserve">Izdrukāts 30.07.2026. 00.05 - 1.0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25-TA-1502</w:t>
    </w:r>
    <w:r>
      <w:br/>
    </w:r>
    <w:r w:rsidR="00000000" w:rsidRPr="00000000" w:rsidDel="00000000">
      <w:rPr>
        <w:rtl w:val="0"/>
      </w:rPr>
      <w:t xml:space="preserve">Izdrukāts 30.07.2026. 00.05 - 1.0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anotācija_(ex_ante)_25-TA-1502.docx</dc:title>
</cp:coreProperties>
</file>

<file path=docProps/custom.xml><?xml version="1.0" encoding="utf-8"?>
<Properties xmlns="http://schemas.openxmlformats.org/officeDocument/2006/custom-properties" xmlns:vt="http://schemas.openxmlformats.org/officeDocument/2006/docPropsVTypes"/>
</file>