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daļas nodošanu bezatlīdzības lietošanā valsts sabiedrībai ar ierobežotu atbildību “Latvijas Vides, ģeoloģijas un meteoroloģijas centrs”"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5. panta otrās daļas 5. punkts un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(Dabas aizsardzības pārvalde) nodos valsts sabiedrībai ar ierobežotu atbildību “Latvijas Vides, ģeoloģijas un meteoroloģijas centrs” (turpmāk - LVĢMC) bezatlīdzības lietošanā valsts nekustamā īpašuma „Šlīteres bāka”, ar kadastra numuru 8850 003 0061, sastāvā esošās apbūvētas zemes vienības (ar kadastra apzīmējumu 8850 003 0061) daļas, 700 m</w:t>
      </w:r>
      <w:r w:rsidR="00000000" w:rsidRPr="00000000" w:rsidDel="00000000">
        <w:rPr>
          <w:vertAlign w:val="superscript"/>
          <w:rtl w:val="0"/>
        </w:rPr>
        <w:t xml:space="preserve">2</w:t>
      </w:r>
      <w:r w:rsidR="00000000" w:rsidRPr="00000000" w:rsidDel="00000000">
        <w:rPr>
          <w:rtl w:val="0"/>
        </w:rPr>
        <w:t xml:space="preserve"> kopplatībā, valsts pārvaldes uzdevumu pildīšanai - seismisko notikumu monitorings, tā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Izšķērdēšanas novēršanas likuma 5. panta otrās daļas 5. punktu, publiska persona savu mantu var nodod kapitālsabiedrībai tai deleģēto valsts pārvaldes uzdevumu pildīšanai. Saskaņā ar Izšķērdēšanas novēršanas likuma 5. panta ceturto daļu lēmumu par valsts nekustamās mantas nodošanu bezatlīdzības lietošanā uz laiku, kas ilgāks par pieciem gadiem, jāpieņem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un Valsts vienotās datorizētās zemesgrāmatas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"Šlīteres bāka" (nekustamā īpašuma kadastra numurs 8850 003 0061, nekustamā īpašuma kadastrālā vērtība uz 2023. gada 1. janvāri - 49 230 </w:t>
      </w:r>
      <w:r w:rsidR="00000000" w:rsidRPr="00000000" w:rsidDel="00000000">
        <w:rPr>
          <w:i w:val="1"/>
          <w:rtl w:val="0"/>
        </w:rPr>
        <w:t xml:space="preserve">euro</w:t>
      </w:r>
      <w:r w:rsidR="00000000" w:rsidRPr="00000000" w:rsidDel="00000000">
        <w:rPr>
          <w:rtl w:val="0"/>
        </w:rPr>
        <w:t xml:space="preserve">, turpmāk - valsts 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apbūvētas zemes vienības ar kadastra apzīmējumu 8850 003 0061 1,5000 ha platībā (ar adresi "Šlīteres bāka", Šlītere, Dundagas pagasts, Talsu novads, zemes vienības kadastrālā vērtība uz 2023. gada - 3150 </w:t>
      </w:r>
      <w:r w:rsidR="00000000" w:rsidRPr="00000000" w:rsidDel="00000000">
        <w:rPr>
          <w:i w:val="1"/>
          <w:rtl w:val="0"/>
        </w:rPr>
        <w:t xml:space="preserve">eiro</w:t>
      </w:r>
      <w:r w:rsidR="00000000" w:rsidRPr="00000000" w:rsidDel="00000000">
        <w:rPr>
          <w:rtl w:val="0"/>
        </w:rPr>
        <w:t xml:space="preserve">, turpmāk - valsts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būvēm (deviņas no tām ierakstītas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(valsts zemesgabals) ir reģistrēts zemesgrāmatā (Dundagas pagasta zemesgrāmatas nodalījuma Nr. 787) uz valsts vārda Vides aizsardzības un reģionālās attīstības ministrijas (nodokļu maksātāja kods 90000028508, turpmāk - Ministrija)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zemesgabala zemes lietošanas veidi: zeme zem ēkām - 0.6000 ha, pārējās zemes - 0.9000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 valsts zemesgabala atrodas valsts nekustamā īpašuma sastāvā neietilpstošas būves ar kadastra apzīmējumu 8850 003 0061 022 (bunkurs, būves kadastrālā vērtība uz 2023. gada 1. janvāri - 529 </w:t>
      </w:r>
      <w:r w:rsidR="00000000" w:rsidRPr="00000000" w:rsidDel="00000000">
        <w:rPr>
          <w:i w:val="1"/>
          <w:rtl w:val="0"/>
        </w:rPr>
        <w:t xml:space="preserve">euro</w:t>
      </w:r>
      <w:r w:rsidR="00000000" w:rsidRPr="00000000" w:rsidDel="00000000">
        <w:rPr>
          <w:rtl w:val="0"/>
        </w:rPr>
        <w:t xml:space="preserve">) un kadastra apzīmējumu 8850 003 0061 023 (konteiners, būves kadastrālā vērtība uz 2023. gada 1. janvāri - 156 </w:t>
      </w:r>
      <w:r w:rsidR="00000000" w:rsidRPr="00000000" w:rsidDel="00000000">
        <w:rPr>
          <w:i w:val="1"/>
          <w:rtl w:val="0"/>
        </w:rPr>
        <w:t xml:space="preserve">euro</w:t>
      </w:r>
      <w:r w:rsidR="00000000" w:rsidRPr="00000000" w:rsidDel="00000000">
        <w:rPr>
          <w:rtl w:val="0"/>
        </w:rPr>
        <w:t xml:space="preserve">), kurām Nekustamā īpašuma valsts kadastra informācijas sistēmā nav reģistrēts īpašnieks (pārskata kartē apzīmēts ar "bez subjekta"). Bunkura un konteinera būvniecību veica Latvijas Vides, ģeoloģijas un meteoroloģijas Aģentūra, 2006. gadā ēkas pieņemtas ekspluatācijā un attiecīgi atradās tās pamatkapitālā. 2009. gadā, izveidojot LVĢMC, Aģentūra tika likvidēta un kopš 2009. gada bunkurs un konteiners atrodas LVĢMC bilancē - ko apliecina pamatlīdzekļu uzskaites kartiņas Nr. ZB0503 (bunkurs) un Nr. ZB0504 (konteiners). Īpašuma tiesības uz iepriekš minētām būvēm - mazēkām nav reģistrētas zemesgrāmatā. Saskaņā ar likuma "Par nekustamā īpašuma ierakstīšanu zemesgrāmatās" 19. pantu zemesgrāmatā kā patstāvīgi īpašuma objekti nav ierakstāmas mazēkas, inženierbūves, kuru laukums ir mazāks par 50 kvadrātmetriem vai augstumā mazāks par 10 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rīkojumu tiek nodota valsts zemesgabala daļas, kas nepieciešama iepriekš minētos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pārvaldītājs un apsaimniekotājs ir Dabas aizsardzības pārvalde (turpmāk - Pārvalde), pamatojoties uz Ministrijas un Pārvaldes 2017. gada 14. novembra pārvaldīšanas līgumu (Pārvaldes reģistrācijas Nr. 7.8/39/2017-P, Ministrijas reģistrācijas Nr. NĪ/7/2017). Minētā līguma 1. pielikumā ar kārtas numuru 274 ir minēts nekustamais īpašums ar nosaukumu "Šlīteres bāka", Šlītere, Dundagas pagasts, Talsu novads (ar kadastra numuru 8850 003 0061), attiecīgi pārvalde organizē nekustamo īpašumu pārvaldīšanu. 2022. gada 2. martā tika noslēgta vienošanās NĪ/2/2022 par grozījumiem iepriekš minētajā 2017. gada 14. novembra valsts nekustamo īpašumu pārvaldīšanas līgumā Nr. NĪ/7/2017 (Pārvaldes Nr. 7.8/39/2017-P “Valsts nekustamā īpašuma pārvaldīšanas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 saņemta Ministrijas padotības iestādes – Pārvaldes – 2023. gada 2. februāra vēstule Nr. 1.5/599/2023-N, kurā Pārvalde informē par Pārvaldei adresētajā LVĢMC 2022. gada 16. decembra vēstulē Nr. 1-2/1583 izteikto vēlmi saņemt bezatlīdzības lietošanā, uz 10 gadiem (ar iespēju pagarināt termiņu) šādas valsts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"Šlīteres bāka" (nekustamā īpašuma kadastra numurs 8850 003 0061) sastāvā esoša apbūvēta zemes vienības (ar kadastra apzīmējumu 8850 003 0061) daļa 520 m</w:t>
      </w:r>
      <w:r w:rsidR="00000000" w:rsidRPr="00000000" w:rsidDel="00000000">
        <w:rPr>
          <w:vertAlign w:val="superscript"/>
          <w:rtl w:val="0"/>
        </w:rPr>
        <w:t xml:space="preserve">2</w:t>
      </w:r>
      <w:r w:rsidR="00000000" w:rsidRPr="00000000" w:rsidDel="00000000">
        <w:rPr>
          <w:rtl w:val="0"/>
        </w:rPr>
        <w:t xml:space="preserve"> platībā valsts seismoloģiskās stacijas “Šlītere”  mērinstrumentu šahtas-bunkura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"Šlīteres bāka" (nekustamā īpašuma kadastra numurs 8850 003 0061) sastāvā esoša apbūvēta zemes vienības (ar kadastra apzīmējumu 8850 003 0061) daļa 180 m</w:t>
      </w:r>
      <w:r w:rsidR="00000000" w:rsidRPr="00000000" w:rsidDel="00000000">
        <w:rPr>
          <w:vertAlign w:val="superscript"/>
          <w:rtl w:val="0"/>
        </w:rPr>
        <w:t xml:space="preserve">2</w:t>
      </w:r>
      <w:r w:rsidR="00000000" w:rsidRPr="00000000" w:rsidDel="00000000">
        <w:rPr>
          <w:rtl w:val="0"/>
        </w:rPr>
        <w:t xml:space="preserve"> platībā valsts seismoloģiskās stacijas “Šlītere” aparatūras konteinera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Slīteres nacionālā parka likuma 1. pielikumu, valsts nekustamais īpašums atrodas Slīteres nacionālā parka neitrālā zonā.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datu pārvaldības sistēmā "Ozols" reģistrēto informāciju īpaši aizsargājami biotopi valsts zemesgabalā nav reģistrēti.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2017. gada 18. oktobra iekšējie noteikumi Nr. 1.4/3/2017-P “Nekustamo īpašumu izvērtēšanas komisijas nolikums“ (turpmāk - NĪIK Nolikums) nosaka nepieciešamību izvērtēt un pieņemt lēmumu par pārvaldes turējumā vai valdījumā esošajiem valsts nekustamajiem īpašumiem. Atbilstoši NĪIK Nolikuma 3.8. apakšpunktam Pārvaldes nekustamo īpašumu izvērtēšanas komisijas (turpmāk – Komisija) sēde tiek organizēta un sasaukta elektroniski. Komisijas darbības pamats: Pārvaldes 2021. gada 17. augusta rīkojums Nr. 1.1/167/2021 „Par nekustamo īpašumu izvērtēšanas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2023. gada 31. janvārī sasauca Nekustamo īpašumu izvērtēšanas komisijas sēdi. Saskaņā ar šīs sēdes protokolu Nr. 111 vienbalsīgi nolēma nodot bezatlīdzības lietošanā Talsu novada Dundagas pagasta īpašuma "Šlīteres bāka", kadastra numurs 8850 003 0061, sastāvā esošās apbūvētas zemes vienības 0,07 ha kopplatībā ar mērķi – deleģētā valsts pārvaldes uzdevuma – seismisko notikumu monitoringa  - nodrošināšana, kā arī noteikt līguma par Īpašuma bezatlīdzības lietošanu termiņu – 10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Bezatlīdzības lietošanā nododama valsts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 520 m</w:t>
      </w:r>
      <w:r w:rsidR="00000000" w:rsidRPr="00000000" w:rsidDel="00000000">
        <w:rPr>
          <w:vertAlign w:val="superscript"/>
          <w:rtl w:val="0"/>
        </w:rPr>
        <w:t xml:space="preserve">2</w:t>
      </w:r>
      <w:r w:rsidR="00000000" w:rsidRPr="00000000" w:rsidDel="00000000">
        <w:rPr>
          <w:rtl w:val="0"/>
        </w:rPr>
        <w:t xml:space="preserve"> platībā (kadastrālā vērtība uz 2023. gada 1. janvāri - 109,2 </w:t>
      </w:r>
      <w:r w:rsidR="00000000" w:rsidRPr="00000000" w:rsidDel="00000000">
        <w:rPr>
          <w:i w:val="1"/>
          <w:rtl w:val="0"/>
        </w:rPr>
        <w:t xml:space="preserve">euro</w:t>
      </w:r>
      <w:r w:rsidR="00000000" w:rsidRPr="00000000" w:rsidDel="00000000">
        <w:rPr>
          <w:rtl w:val="0"/>
        </w:rPr>
        <w:t xml:space="preserve">, atlikusī bilances vērtībā uz 2023. gada 1. janvāri 109,2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daļu 180 m</w:t>
      </w:r>
      <w:r w:rsidR="00000000" w:rsidRPr="00000000" w:rsidDel="00000000">
        <w:rPr>
          <w:vertAlign w:val="superscript"/>
          <w:rtl w:val="0"/>
        </w:rPr>
        <w:t xml:space="preserve">2</w:t>
      </w:r>
      <w:r w:rsidR="00000000" w:rsidRPr="00000000" w:rsidDel="00000000">
        <w:rPr>
          <w:rtl w:val="0"/>
        </w:rPr>
        <w:t xml:space="preserve"> platībā (kadastrālā vērtība uz 2023. gada 1. janvāri - 37,8 </w:t>
      </w:r>
      <w:r w:rsidR="00000000" w:rsidRPr="00000000" w:rsidDel="00000000">
        <w:rPr>
          <w:i w:val="1"/>
          <w:rtl w:val="0"/>
        </w:rPr>
        <w:t xml:space="preserve">euro</w:t>
      </w:r>
      <w:r w:rsidR="00000000" w:rsidRPr="00000000" w:rsidDel="00000000">
        <w:rPr>
          <w:rtl w:val="0"/>
        </w:rPr>
        <w:t xml:space="preserve">, atlikusī bilances vērtībā uz 2023. gada 1. janvāri - 37,8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Pārvaldei, pirms līguma ar LVĢMC par bezatlīdzības lietošanu noslēgšanas, jāinformē LVĢMC par valsts zemesgabala daļām noteiktajiem nekustamā īpašuma objekta apgrūtinājumiem un lietotāja pienākumu tos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5. panta (3)</w:t>
      </w:r>
      <w:r w:rsidR="00000000" w:rsidRPr="00000000" w:rsidDel="00000000">
        <w:rPr>
          <w:vertAlign w:val="superscript"/>
          <w:rtl w:val="0"/>
        </w:rPr>
        <w:t xml:space="preserve">1</w:t>
      </w:r>
      <w:r w:rsidR="00000000" w:rsidRPr="00000000" w:rsidDel="00000000">
        <w:rPr>
          <w:rtl w:val="0"/>
        </w:rPr>
        <w:t xml:space="preserve"> daļa nosaka tiesību subjektam, kuram manta nodota bezatlīdzības lietošanā, pienākumu nodrošināt attiecīgās mantas uzturēšanu, kā arī segt ar to saistītos izdevumus. Ņemot vērā likuma “Par nekustamā īpašuma nodokli” 1. panta otrās daļas 5. punktu, uz rīkojuma projekta sagatavošanas brīdi bezatlīdzības lietošanā nododamo valsts nekustamā īpašuma daļas neapliek ar nekustamā īpašuma nodokli, bet gadījumā, ja tiktu mainīti kādi valsts nekustamo īpašumu raksturojošie dati (piemēram, lietošanas mērķis) un tiek piemērots nekustamā īpašuma nodoklis, LVĢMC atbilstoši nodotajai platībai kompensē nekustamā īpašuma nodokli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tiek lietots vēsturiskais apzīmējums Šlītere, kas lībiešu valodā </w:t>
      </w:r>
      <w:r w:rsidR="00000000" w:rsidRPr="00000000" w:rsidDel="00000000">
        <w:rPr>
          <w:i w:val="1"/>
          <w:rtl w:val="0"/>
        </w:rPr>
        <w:t xml:space="preserve">Šlītõr </w:t>
      </w:r>
      <w:r w:rsidR="00000000" w:rsidRPr="00000000" w:rsidDel="00000000">
        <w:rPr>
          <w:rtl w:val="0"/>
        </w:rPr>
        <w:t xml:space="preserve">nozīmē mazciems. Dažādos dokumentos vēsturiski saglabājies vietvārds Slīteres bāka, Slītere, kas tika ieviests padomju okupācijas laikā. Šajā normatīvajā aktā tiek izmantots vēsturiskais vietvārds Šlīteres bāka, Šlītere.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Slīteres nacionālā parka apmeklētāji, kā arī Slīteres nacionālajā parkā esošās fiziskās un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Netieša ietekme. Vides aizsardzības un reģionālās attīstības ministrijas valdījumā esošo valsts nekustamo īpašumu daļu nodošana bezatlīdzības lietošanā LVĢMC neietekmēs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daļas tiek nodotas LVĢMC bezatlīdzības lietošanā valsts pārvaldes uzdevumu pildīšanai - seismisko notikumu monitorings, tā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Ministrijai (Pārvaldei) nodot bezatlīdzības lietošanā LVĢMC valsts nekustamo īpašumu daļas. Rīkojuma projektā risinātie jautājumi neparedz pārmaiņas,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Ministru kabineta 2021. gada 7. septembra noteikumu Nr. 606 "Ministru kabineta kārtības rullis" 32. punktu Vienotajā tiesību aktu projektu izstrādes un saskaņošanas portālā tiek nodrošināta projektu izstrāde, sabiedrības līdzdalība, projektu saskaņošana, apstiprināšana, nosūtīšana publicēšanai, ierobežotas pieejamības statusa aktualizēšana un deklasificēšana, nodošana Latvijas Nacionālajam arhīvam, kā arī uzdevumu aprite un kontrole. Attiecīgi rīkojuma projekts ir pieejams vienotajā tiesību aktu projektu izstrādes un saskaņošanas portālā, kur ar to var iepazīties jebkurš interesents, sadaļā -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Vides aizsardzības un reģionālās attīstības ministrijas, Pārvaldes un LVĢMC esošo funkciju un cilvēkresursu ietvaros, kā arī nav paredzēta jaunu institūciju izveide,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23-TA-491</w:t>
    </w:r>
    <w:r>
      <w:br/>
    </w:r>
    <w:r w:rsidR="00000000" w:rsidRPr="00000000" w:rsidDel="00000000">
      <w:rPr>
        <w:rtl w:val="0"/>
      </w:rPr>
      <w:t xml:space="preserve">Izdrukāts 30.07.2026. 00.26 - 10.0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23-TA-491</w:t>
    </w:r>
    <w:r>
      <w:br/>
    </w:r>
    <w:r w:rsidR="00000000" w:rsidRPr="00000000" w:rsidDel="00000000">
      <w:rPr>
        <w:rtl w:val="0"/>
      </w:rPr>
      <w:t xml:space="preserve">Izdrukāts 30.07.2026. 00.26 - 10.0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anotācija_(ex_ante)_23-TA-491.docx</dc:title>
</cp:coreProperties>
</file>

<file path=docProps/custom.xml><?xml version="1.0" encoding="utf-8"?>
<Properties xmlns="http://schemas.openxmlformats.org/officeDocument/2006/custom-properties" xmlns:vt="http://schemas.openxmlformats.org/officeDocument/2006/docPropsVTypes"/>
</file>