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518 "Augu šķirnes saimniecisko īpašību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Lauksaimnieciskajā ražošanā ienāk hibrīdās šķirnes arī labību sugām, līdz ar to ir nepieciešams noteikt šķirņu saimniecisko īpašību novērtēšanas (turpmāk - SIN) prasības hibrīdajām šķirnēm. Tāpat tiek selekcionētas un  uzsāktas audzēt pupu un zirņu ziemas formas,  līdz ar to  ir jānosaka  SIN  nosacījumi ziemas formām. Lai paplašinātu  SIN  novērtēšanu dažādos Latvijas reģionos ir jāpārskata šķirņu pārbaudes veikšanas 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aktuālajām normām attiecībā uz hibrīdajām šķirnēm, pupu un zirņu ziemāju formām,  precizēt novērtēšanas rādītājus un novērtēšanas grupas,  precizēt izsējas normas, kā arī  precizēt SIN veikšanas vietas. Tāpat jānosaka prasība iekārtām, ar kurām veic mērījumus un svērumus, kā arī jāprecizē latīniskie nosaukumi kviešiem saskaņā ar jaunākajām zinātniskajām atziņām.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nav iekļautas normas attiecībā uz miežu un kviešu hibrīdajām šķirnēm, pupu un zirņu ziemāju formām. Tāpat nepieciešams precizēt SIN veikšanas vietas, novērtēšanas rādītājus un novērtēšanas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Pupu un zirņu ziemas formām ir jānosaka šķirņu SIN ilgums, kā arī  jāparedz atsevišķas novērtēšanas grupas un veģetācijas perioda garums, kā arī jāiekļauj nosacījums ziemcietības vērtēšanai. Vienlaikus nepieciešams precizēt novērtēšanas grupas arī citām sugām.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Pupu un zirņu ziemas formām  noteikts šķirņu SIN ilgums, paredzētas atsevišķas novērtēšanas grupas un noteikts, ka ciemcietību novērtē ballēs. Precizētas novērtēšanas grupas arī citām sugām.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šobrīd nav iekļautas normas attiecībā uz miežu un kviešu hibrīdajām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SIN veikšanas vietas hibrīdajām šķirnēm, izdalītas hibrīdo šķirņu novērtēšanas grupas un noteiktas izsējas normas hibrīdajām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labību šķirņu SIN  tiek veikta divās vai trīs vietās atkarībā no sugas un audzēšanas sistēmas,  rapša novērtēšana arī tiek veikta  divās vai  trīs vietās.  Ņemot vērā klimata atšķirību starp reģioniem, kā  arī atšķirīgo augsnes sastāvu starp reģioniem ir nepieciešams novērtēšanas vietu skaitu palielināt gan konvencionālajā lauksaimniecībā, gan bioloģiskajā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Kviešu un miežu šķirņu SIN konvencionālajā lauksaimniecībā turpmāk tiks veikta  četrās vietās, bioloģiskajā lauksaimniecībā trijās vietās. Savukārt auzu šķirņu SIN  trijās vietās un ziemas rapsis četrās vietās konvencionālajā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latīniskos nosaukumus kviešiem saskaņā ar jaunākajām zinātniskajām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latīniskie nosaukumi kviešiem.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Rapsim un kaņepēm lauka izmēģinājumu rādītājos nav iekļauts rādītājs -1000 sēklu masa, kas pēc ekspertu ieteikuma ir svarīgs rādītājs, kas būtu jānosaka.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Rapša un kaņepju lauka izmēģinājumu rādītāji papildināti ar rādītāju - 1000 sēklu masa, paredzot, ka šis rādītājs būs informatīvs rādītājs, tas netiks vērtēts ballēs.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šķirņu uzturētāji,  selekcionāra, selekcionāra tiesību īpašnieka vai šķirnes uzturētāja pilnvarotie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šķirņu uzturētāji,  selekcionāra, selekcionāra tiesību īpašnieka vai šķirnes uzturētāja pilnvarotie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22-TA-620</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22-TA-620</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anotācija_(ex_ante)_22-TA-620.docx</dc:title>
</cp:coreProperties>
</file>

<file path=docProps/custom.xml><?xml version="1.0" encoding="utf-8"?>
<Properties xmlns="http://schemas.openxmlformats.org/officeDocument/2006/custom-properties" xmlns:vt="http://schemas.openxmlformats.org/officeDocument/2006/docPropsVTypes"/>
</file>