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"Grozījums Ministru kabineta 2022. gada 21. jūnija noteikumos Nr. 381 "Eiropas Sociālā fonda Plus programmas materiālās nenodrošinātības mazināšanai 2021.–2027. gadam īstenošanas noteikumi""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Izstrādes 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Ministrijas / iestādes iniciatīva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projekta izstrāde nepieciešama, lai veiktu tehnisku precizējumu attiecībā uz maznodrošinātās mājsaimniecības ienākumu slieksni, kas piemērojams no 01.01.2024., un, lai tas atbilstu sociālās palīdzības jomā piemērojamam ienākumu slieksnim.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projekta mērķis ir veikt tehnisku precizējumu attiecībā uz maznodrošinātās mājsaimniecības ienākumu slieksni, kas piemērojams no 01.01.2024.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01.01.2024.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projekta stāšanās spēkā termiņš (01.01.2024.) saistāms ar likuma "Par sociālo drošību" 2.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panta trešajā daļā noteikto par minimālo ienākumu sliekšņu pārskatīšanu katru gadu 1. janvārī.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Ar iepriekšējiem MK 21.06.2022. "Eiropas Sociālā fonda Plus programmas materiālās nenodrošinātības mazināšanai 2021.–2027. gadam īstenošanas noteikumi" (turpmāk - MK noteikumi Nr.381) grozījumiem (MK 07.11.2023. noteikumu Nr. 636 redakcija) veiktas izmaiņas, kas paredz, ka no 01.01.2024. maznodrošinātās mājsaimniecības ienākumu slieksnis pirmajai vai vienīgajai personai mājsaimniecībā ir 412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, bet katrai nākamajai - 288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(skat. detalizētu aprakstu MK 07.11.2023. noteikumu Nr. 636 anotācijā).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Minētās summas aprēķinā (411,47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ir 60% no minimālo ienākumu mediānas 685,78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 veikta noapaļošana uz augšu līdz veselam skaitlim (412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), piemērojot klientam labvēlīgās attieksmes metodi.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Taču minimālo ienākumu sliekšņus sociālās palīdzības sniegšanai nosaka noapaļotus līdz veseliem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piemērojot matemātisko metodi. Proti, ja pirmais cipars aiz komata ir mazāks nekā 5, tad skaitli noapaļo uz leju, t.i., veselie cipari paliek nemainīgi. Bet, ja pirmais cipars aiz komata ir 5 vai lielāks nekā 5, tad skaitli noapaļo uz augšu, t.i., veselos ciparus palielina par 1.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Izveidojušās situācijas rezultātā Eiropas Sociālā fonda Plus programmas materiālās nenodrošinātības mazināšanai (turpmāk - Programma) ietvaros noteiktais slieksnis (412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pirmajai vai vienīgajai personai mājsaimniecībā) atšķiras no sociālās palīdzības sniegšanai noteiktā sliekšņa 411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Atšķirības Programmai un sociālās palīdzības sniegšanai noteiktajā ienākumu slieksnī 2024.gadam (kas atbilst 60% no minimālo ienākumu mediānas 685,78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), attiecīgi 412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411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veido situāciju, kad piemērotas divas atšķirīgas metodes, kas savukārt rada nevienlīdzīgu pieeju pakalpojumu sniegšanā, neizpratni iedzīvotāju vidū, kā arī administrēšanas apgrūtinājumus sociālajiem dienestiem.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Risinājuma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Nepieciešams precizēt Programmas maznodrošinātās mājsaimniecības ienākumu līmeni pirmajai vai vienīgajai personai mājsaimniecībā, aizstājot 412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ar 411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(precizējumi MK noteikumu Nr. 381 4.1.3.1. apakšpunktā). Noteikumu projektā iekļaujama informācija, ka izmaiņas 4.1.3.1. apakšpunktā stājas spēkā no 01.01.2024.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2.1. Sabiedrības grupas, kuras tiesiskais regulējums ietekmē, vai varētu ietekmēt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Fiziskās personas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Zemu ienākumu mājsaimniecību locekļi, t.sk. Ukrainas civiliedzīvotāji, kas ir Programmas atbalsta saņēmēji Ukrainas civiliedzīvotāju atbalsta likuma izpratnē.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Ietekmes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Labvēlīga ietekme uz sabiedrības grupām, nosakot sociāli ekonomiskajai situācijai un sociālās aizsardzības likumdošanai atbilstošu ienākumu līmeni tiesību uz atbalstu saņemšanai no 01.01.2024.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Juridiskās personas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2.2. Tiesiskā regulējuma ietekme uz tautsaimniecību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2.3. Administratīvo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2.4. Atbilstības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Skaidrojums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projektā iestrādātā norma ir labvēlīgas zemu ienākumu mājsaimniecībām, kā arī Ukrainas civiliedzīvotājiem, no 01.01.2024. tiem nosakot sociāli ekonomiskajai situācijai atbilstošu ienākumu slieksni tiesību uz Programmas atbalstu saņemšanai.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Ietekme uz zemu ienākumu mājsaimniecību, kā arī Ukrainas civiliedzīvotāju situāciju ir labvēlīga, no 01.01.2024. tām nosakot sociāli ekonomiskajai situācijai atbilstošu ienākumu slieksni tiesību uz Programmas atbalstu saņemšanai.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23-TA-3049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23-TA-3049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anotācija_(ex_ante)_23-TA-3049.docx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