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Noziedzīgi iegūtas mantas konfiskācijas izpildes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Noziedzīgi iegūtas mantas konfiskācijas izpildes likumā izstrādāti, lai apturētu Noziedzīgi iegūtas mantas konfiskācijas izpildes likuma 45. pantā norādīto Tieslietu ministrijas pamatbudžeta programmu "Noziedzīgi iegūtu līdzekļu konfiskācijas fonds" uz četriem gadiem. Ņemot vērā to, ka šobrīd ir uzsākti pasākumi, kas apstiprināti iepriekšējā periodā, nepieciešams paredzēt iespēju atbilstoši Tieslietu ministrijas pamatbudžeta programmas "Noziedzīgi iegūtu līdzekļu konfiskācijas fonds" finanšu līdzekļu izmantošanas kārtības 8.</w:t>
      </w:r>
      <w:r w:rsidR="00000000" w:rsidRPr="00000000" w:rsidDel="00000000">
        <w:rPr>
          <w:vertAlign w:val="superscript"/>
          <w:rtl w:val="0"/>
        </w:rPr>
        <w:t xml:space="preserve">1</w:t>
      </w:r>
      <w:r w:rsidR="00000000" w:rsidRPr="00000000" w:rsidDel="00000000">
        <w:rPr>
          <w:rtl w:val="0"/>
        </w:rPr>
        <w:t xml:space="preserve"> punktam pagarināt pasākuma īstenošanas termiņu, kā arī noteikt Tieslietu ministrijai sagatavot ziņojumus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veikt Tieslietu ministrijas izdevumu samazinājumu, atbilstoši Ministru kabineta 13.05.2025. sēdes protokola Nr. 19 50. § 7. punktam un informatīvajam ziņojumam “Par valsts pamatbudžeta un valsts speciālā budžeta bāzi un izdevumu pārskatīšanas rezultātiem 2026., 2027., 2028. un 2029. gadam”, kas pieņemts Ministru kabineta 26.08.2025. sēdē. Mērķis ir nodrošināt iespēju pagarināt iepriekšējā periodā apstiprināto pasākumu īstenošanas termiņu, kā arī paredzēt iepriekšējo periodu atskaišu sagatavošanu un iesniegšanu Noziedzības novēršanas padomei.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likumu “Par valsts budžetu 2026.gadam un budžeta ietvaru 2026., 2027. un 2028.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Noziedzīgi iegūtas mantas konfiskācijas izpildes likuma 45. pants paredz, ka pusi no valsts budžetā ieskaitītajiem konfiscētajiem noziedzīgi iegūtajiem līdzekļiem, bet ne vairāk kā divus miljonus euro saimnieciskajā gadā novirza Tieslietu ministrijas atsevišķā budžeta programmā, lai īstenotu nepieciešamos pasākumus finanšu un ekonomisko noziegumu apkarošanai un atbalsta sniegšanai noziedzīgos nodarījumos cietušajiem. Tieslietu ministrijas budžeta programmas finansēšanas, līdzekļu sadales un izmantošanas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13.05.2025. sēdes protokola Nr. 19 50. § 7. punktam tika nolemts veikt publiskā sektora efektivizācijas un vispārējās valdības izdevumu samazinājumu ne mazāk kā 450 milj. euro apmērā 2026.-2028. gadā, tajā skaitā 2026. gadā ne mazāk kā 150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Ministru kabineta 2025. gada 13. maija sēdes protokollēmuma Nr. 19 50. § 7. punktā noteikto uzdevumu par nepieciešamību veikt publiskā sektora efektivizāciju un vispārējās valdības izdevumu samazinājumu ne mazāk kā 450 miljonu euro apmērā laikposmā no 2026. līdz 2028. gadam, tostarp 2026. gadā ne mazāk kā 150 miljonu euro. Izvērtējuma rezultātā ministrija ir secinājusi, ka, uz četriem gadiem apturot Tieslietu ministrijas pamatbudžeta programmas "Noziedzīgi iegūtu līdzekļu konfiskācijas fonds" darbību, iespējams samazināt izdevumus par kopumā 8 miljoniem euro. Atbilstoši Ministru kabineta 2025.gada 26.augusta protokola Nr.33. 53. § 14.punktam tiks veikts izdevumu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ir uzsākti pasākumi, kas apstiprināti iepriekšējā periodā, nepieciešams paredzēt iespēju atbilstoši Tieslietu ministrijas pamatbudžeta programmas "Noziedzīgi iegūtu līdzekļu konfiskācijas fonds" finanšu līdzekļu izmantošanas kārtības 8.</w:t>
      </w:r>
      <w:r w:rsidR="00000000" w:rsidRPr="00000000" w:rsidDel="00000000">
        <w:rPr>
          <w:vertAlign w:val="superscript"/>
          <w:rtl w:val="0"/>
        </w:rPr>
        <w:t xml:space="preserve">1</w:t>
      </w:r>
      <w:r w:rsidR="00000000" w:rsidRPr="00000000" w:rsidDel="00000000">
        <w:rPr>
          <w:rtl w:val="0"/>
        </w:rPr>
        <w:t xml:space="preserve"> punktam pagarināt pasākuma īstenošanas termiņu, kā arī noteikt Tieslietu ministrijai sagatavot ziņojumus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iekļauts punkts, kas nosaka, ka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2025.gadam un budžeta ietvaru 2025., 2026. un 2027.gadam" programmā 10.00.00 "Noziedzīgi iegūtu līdzekļu konfiskācijas fonds" plānoti izdevumi 2 000 000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Ministru kabineta 2025.gada 26.augusta protokola Nr.33. 53.§ 14.punktam 2026.-2029.gadā veikts izdevumu samazinājums 2 000 000 euro apmērā, līdz ar to Tieslietu ministrijas budžeta programmā 10.00.00 “Noziedzīgi iegūtu līdzekļu konfiskācijas fonds” attiecīgajā laika posmā netiks plānots finansējums 2 000 000 euro apmērā un attiecīgi arī netiks veikti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Samazināta viena amata vieta (Ministru kabineta 2025.gada 26.augusta protokols Nr.33. 53.§ 14.p.)</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25-TA-2093</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25-TA-2093</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anotācija_(ex_ante)_25-TA-2093.docx</dc:title>
</cp:coreProperties>
</file>

<file path=docProps/custom.xml><?xml version="1.0" encoding="utf-8"?>
<Properties xmlns="http://schemas.openxmlformats.org/officeDocument/2006/custom-properties" xmlns:vt="http://schemas.openxmlformats.org/officeDocument/2006/docPropsVTypes"/>
</file>