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DF70" w14:textId="77777777" w:rsidR="001B4789" w:rsidRDefault="001B4789" w:rsidP="001B4789">
      <w:pPr>
        <w:pStyle w:val="naisf"/>
        <w:ind w:firstLine="709"/>
        <w:jc w:val="right"/>
        <w:rPr>
          <w:sz w:val="28"/>
          <w:szCs w:val="28"/>
        </w:rPr>
      </w:pPr>
    </w:p>
    <w:p w14:paraId="6B05E7AF" w14:textId="145A994F" w:rsidR="001B4789" w:rsidRPr="00116A61" w:rsidRDefault="001B4789" w:rsidP="001B4789">
      <w:pPr>
        <w:pStyle w:val="naisf"/>
        <w:ind w:firstLine="709"/>
        <w:jc w:val="center"/>
        <w:rPr>
          <w:b/>
          <w:bCs/>
        </w:rPr>
      </w:pPr>
      <w:r w:rsidRPr="00116A61">
        <w:rPr>
          <w:b/>
          <w:bCs/>
        </w:rPr>
        <w:t>VNĪ pārvaldītie nekustamie īpašumi, attiecībā uz kuriem ievērojamas īpašas drošības prasības</w:t>
      </w:r>
    </w:p>
    <w:p w14:paraId="5B7E068E" w14:textId="77777777" w:rsidR="001B4789" w:rsidRPr="00116A61" w:rsidRDefault="001B4789" w:rsidP="001B4789">
      <w:pPr>
        <w:pStyle w:val="naisf"/>
        <w:ind w:firstLine="709"/>
        <w:jc w:val="right"/>
      </w:pPr>
    </w:p>
    <w:p w14:paraId="1C64F837" w14:textId="7F23369D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 xml:space="preserve">Valsts prezidenta rezidence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>Rīgas pils” Pils laukumā 3, Rīgā</w:t>
      </w:r>
      <w:r w:rsidR="00116A61">
        <w:rPr>
          <w:sz w:val="24"/>
          <w:szCs w:val="24"/>
        </w:rPr>
        <w:t>,</w:t>
      </w:r>
      <w:r w:rsidRPr="00116A61">
        <w:rPr>
          <w:sz w:val="24"/>
          <w:szCs w:val="24"/>
        </w:rPr>
        <w:t xml:space="preserve"> un Valsts prezidenta vasaras rezidence Zigfrīda </w:t>
      </w:r>
      <w:proofErr w:type="spellStart"/>
      <w:r w:rsidRPr="00116A61">
        <w:rPr>
          <w:sz w:val="24"/>
          <w:szCs w:val="24"/>
        </w:rPr>
        <w:t>Meierovica</w:t>
      </w:r>
      <w:proofErr w:type="spellEnd"/>
      <w:r w:rsidRPr="00116A61">
        <w:rPr>
          <w:sz w:val="24"/>
          <w:szCs w:val="24"/>
        </w:rPr>
        <w:t xml:space="preserve"> prospektā 31, Jūrmalā;</w:t>
      </w:r>
    </w:p>
    <w:p w14:paraId="689317EA" w14:textId="777777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Ministru kabineta (t.sk. Valsts kanceleja, Tieslietu ministrija, Augstākā tiesa) ēka Brīvības bulvārī 36, Rīgā;</w:t>
      </w:r>
    </w:p>
    <w:p w14:paraId="6E096637" w14:textId="777777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Ārlietu ministrijas lietošanā esošais nekustamais īpašums Valdemāra ielā 3, Rīgā;</w:t>
      </w:r>
    </w:p>
    <w:p w14:paraId="79A32FA2" w14:textId="777777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116A61">
        <w:rPr>
          <w:sz w:val="24"/>
          <w:szCs w:val="24"/>
        </w:rPr>
        <w:t>Iekšlietu</w:t>
      </w:r>
      <w:proofErr w:type="spellEnd"/>
      <w:r w:rsidRPr="00116A61">
        <w:rPr>
          <w:sz w:val="24"/>
          <w:szCs w:val="24"/>
        </w:rPr>
        <w:t xml:space="preserve"> ministrijas un tās padotībā esošo iestāžu ēku komplekss, kas atrodas Čiekurkalna 1.līnijā 1 k-1, Rīgā;</w:t>
      </w:r>
    </w:p>
    <w:p w14:paraId="04674A2C" w14:textId="04562232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 xml:space="preserve">nekustamie īpašumi </w:t>
      </w:r>
      <w:proofErr w:type="spellStart"/>
      <w:r w:rsidRPr="00116A61">
        <w:rPr>
          <w:sz w:val="24"/>
          <w:szCs w:val="24"/>
        </w:rPr>
        <w:t>robežšķērsošanas</w:t>
      </w:r>
      <w:proofErr w:type="spellEnd"/>
      <w:r w:rsidRPr="00116A61">
        <w:rPr>
          <w:sz w:val="24"/>
          <w:szCs w:val="24"/>
        </w:rPr>
        <w:t xml:space="preserve"> vietās –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 xml:space="preserve">Terehovas robežkontroles punkts” Zaļesjes pagastā, Zilupes novadā;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 xml:space="preserve">Silenes robežkontroles punkts” </w:t>
      </w:r>
      <w:proofErr w:type="spellStart"/>
      <w:r w:rsidRPr="00116A61">
        <w:rPr>
          <w:sz w:val="24"/>
          <w:szCs w:val="24"/>
        </w:rPr>
        <w:t>Skrudalienes</w:t>
      </w:r>
      <w:proofErr w:type="spellEnd"/>
      <w:r w:rsidRPr="00116A61">
        <w:rPr>
          <w:sz w:val="24"/>
          <w:szCs w:val="24"/>
        </w:rPr>
        <w:t xml:space="preserve"> pagastā, Daugavpils novadā;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 xml:space="preserve">Grebņevas robežkontroles punkts” Malnavas pagastā, Kārsavas novadā;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 xml:space="preserve">Robežkontroles punkts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  <w:lang w:eastAsia="lv-LV"/>
        </w:rPr>
        <w:t xml:space="preserve">Pāternieki”” </w:t>
      </w:r>
      <w:r w:rsidRPr="00116A61">
        <w:rPr>
          <w:sz w:val="24"/>
          <w:szCs w:val="24"/>
        </w:rPr>
        <w:t xml:space="preserve">Piedrujas pagastā, Krāslavas novadā; </w:t>
      </w:r>
      <w:r w:rsidR="00116A61">
        <w:rPr>
          <w:sz w:val="24"/>
          <w:szCs w:val="24"/>
        </w:rPr>
        <w:t>“</w:t>
      </w:r>
      <w:r w:rsidRPr="00116A61">
        <w:rPr>
          <w:sz w:val="24"/>
          <w:szCs w:val="24"/>
        </w:rPr>
        <w:t>Vientuļu robežkontroles punkts” Vecumu pagastā, Viļakas novadā;</w:t>
      </w:r>
    </w:p>
    <w:p w14:paraId="09953841" w14:textId="777777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Ģenerālprokuratūras lietošanā esošais nekustamais īpašums Kalpaka bulvārī 6, Rīgā;</w:t>
      </w:r>
    </w:p>
    <w:p w14:paraId="3C9BC6EB" w14:textId="51F70204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 xml:space="preserve">Korupcijas novēršanas un apkarošanas biroja vajadzībām </w:t>
      </w:r>
      <w:r w:rsidR="00896C27" w:rsidRPr="00116A61">
        <w:rPr>
          <w:sz w:val="24"/>
          <w:szCs w:val="24"/>
        </w:rPr>
        <w:t>izmantotais</w:t>
      </w:r>
      <w:r w:rsidRPr="00116A61">
        <w:rPr>
          <w:sz w:val="24"/>
          <w:szCs w:val="24"/>
        </w:rPr>
        <w:t xml:space="preserve"> nekustamais īpašums Citadeles ielā 1, Rīgā;</w:t>
      </w:r>
    </w:p>
    <w:p w14:paraId="3F2AECC7" w14:textId="777777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116A61">
        <w:rPr>
          <w:sz w:val="24"/>
          <w:szCs w:val="24"/>
        </w:rPr>
        <w:t>Iekšlietu</w:t>
      </w:r>
      <w:proofErr w:type="spellEnd"/>
      <w:r w:rsidRPr="00116A61">
        <w:rPr>
          <w:sz w:val="24"/>
          <w:szCs w:val="24"/>
        </w:rPr>
        <w:t xml:space="preserve"> ministrijas padotībā esošā Iekšējās drošības biroja vajadzībām pielāgotais nekustamais īpašums Valdemāra ielā 1a, Rīgā;</w:t>
      </w:r>
    </w:p>
    <w:p w14:paraId="6CCA6C1A" w14:textId="4D92E33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Valsts policijas Latgales reģiona pārvaldes vajadzībām pielāgotie nekustamie īpašumi Hospitāļa ielā 3, Konstantīna</w:t>
      </w:r>
      <w:r w:rsidR="00116A61">
        <w:rPr>
          <w:sz w:val="24"/>
          <w:szCs w:val="24"/>
        </w:rPr>
        <w:t xml:space="preserve"> </w:t>
      </w:r>
      <w:r w:rsidRPr="00116A61">
        <w:rPr>
          <w:sz w:val="24"/>
          <w:szCs w:val="24"/>
        </w:rPr>
        <w:t>ielā 8 un Komandanta ielā 7, Daugavpilī;</w:t>
      </w:r>
    </w:p>
    <w:p w14:paraId="2CA20B2C" w14:textId="22609477" w:rsidR="001F01F2" w:rsidRPr="00116A61" w:rsidRDefault="001F01F2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Valsts robežsardzes Daugavpils pārvaldes lietošanā esošais nekustamais īpašums (ēku komplekss) Andreja Pumpura ielā 105B, Daugavpilī</w:t>
      </w:r>
      <w:r w:rsidR="00896C27" w:rsidRPr="00116A61">
        <w:rPr>
          <w:sz w:val="24"/>
          <w:szCs w:val="24"/>
        </w:rPr>
        <w:t>;</w:t>
      </w:r>
    </w:p>
    <w:p w14:paraId="1A33B792" w14:textId="41AAD534" w:rsidR="007A739C" w:rsidRPr="00116A61" w:rsidRDefault="007A739C" w:rsidP="001F01F2">
      <w:pPr>
        <w:pStyle w:val="ListParagraph"/>
        <w:numPr>
          <w:ilvl w:val="0"/>
          <w:numId w:val="1"/>
        </w:numPr>
        <w:tabs>
          <w:tab w:val="left" w:pos="459"/>
        </w:tabs>
        <w:spacing w:after="0" w:line="240" w:lineRule="auto"/>
        <w:jc w:val="both"/>
        <w:rPr>
          <w:sz w:val="24"/>
          <w:szCs w:val="24"/>
        </w:rPr>
      </w:pPr>
      <w:r w:rsidRPr="00116A61">
        <w:rPr>
          <w:sz w:val="24"/>
          <w:szCs w:val="24"/>
        </w:rPr>
        <w:t>Saeimas ēka  Jēkaba ielā 11, Rīgā.</w:t>
      </w:r>
    </w:p>
    <w:p w14:paraId="5915F777" w14:textId="28D04EF7" w:rsidR="001F01F2" w:rsidRDefault="001F01F2" w:rsidP="00116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7228B4" w14:textId="68906C76" w:rsidR="00116A61" w:rsidRDefault="00116A61" w:rsidP="00116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DDA5D" w14:textId="3DC76208" w:rsidR="00116A61" w:rsidRDefault="00116A61" w:rsidP="00116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89DE8" w14:textId="55DDF491" w:rsidR="00116A61" w:rsidRPr="00116A61" w:rsidRDefault="00116A61" w:rsidP="00116A61">
      <w:pPr>
        <w:pStyle w:val="ListParagraph"/>
        <w:spacing w:line="240" w:lineRule="auto"/>
        <w:ind w:left="0"/>
        <w:jc w:val="both"/>
        <w:rPr>
          <w:sz w:val="24"/>
          <w:szCs w:val="24"/>
        </w:rPr>
      </w:pPr>
    </w:p>
    <w:sectPr w:rsidR="00116A61" w:rsidRPr="00116A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3FD2A" w14:textId="77777777" w:rsidR="001F01F2" w:rsidRDefault="001F01F2" w:rsidP="001F01F2">
      <w:pPr>
        <w:spacing w:after="0" w:line="240" w:lineRule="auto"/>
      </w:pPr>
      <w:r>
        <w:separator/>
      </w:r>
    </w:p>
  </w:endnote>
  <w:endnote w:type="continuationSeparator" w:id="0">
    <w:p w14:paraId="3F7E8A7F" w14:textId="77777777" w:rsidR="001F01F2" w:rsidRDefault="001F01F2" w:rsidP="001F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2F73" w14:textId="77777777" w:rsidR="00011561" w:rsidRDefault="000115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CE0E" w14:textId="77777777" w:rsidR="00011561" w:rsidRDefault="000115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E7A69" w14:textId="77777777" w:rsidR="00011561" w:rsidRDefault="000115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188B3" w14:textId="77777777" w:rsidR="001F01F2" w:rsidRDefault="001F01F2" w:rsidP="001F01F2">
      <w:pPr>
        <w:spacing w:after="0" w:line="240" w:lineRule="auto"/>
      </w:pPr>
      <w:r>
        <w:separator/>
      </w:r>
    </w:p>
  </w:footnote>
  <w:footnote w:type="continuationSeparator" w:id="0">
    <w:p w14:paraId="60CE2E87" w14:textId="77777777" w:rsidR="001F01F2" w:rsidRDefault="001F01F2" w:rsidP="001F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2B21" w14:textId="77777777" w:rsidR="00011561" w:rsidRDefault="00011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EAB1" w14:textId="7E7E855F" w:rsidR="00116A61" w:rsidRPr="00011561" w:rsidRDefault="00116A61" w:rsidP="000115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98BBC" w14:textId="77777777" w:rsidR="00011561" w:rsidRDefault="00011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F491B"/>
    <w:multiLevelType w:val="hybridMultilevel"/>
    <w:tmpl w:val="4F40E39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14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F2"/>
    <w:rsid w:val="00011561"/>
    <w:rsid w:val="00116A61"/>
    <w:rsid w:val="001B4789"/>
    <w:rsid w:val="001F01F2"/>
    <w:rsid w:val="0038375B"/>
    <w:rsid w:val="007A739C"/>
    <w:rsid w:val="00896C27"/>
    <w:rsid w:val="00BF312D"/>
    <w:rsid w:val="00D125C9"/>
    <w:rsid w:val="00F8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63730"/>
  <w15:chartTrackingRefBased/>
  <w15:docId w15:val="{EE4FD573-C3D0-4398-9724-9F182884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F01F2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F01F2"/>
    <w:rPr>
      <w:rFonts w:ascii="Times New Roman" w:eastAsia="Times New Roman" w:hAnsi="Times New Roman" w:cs="Times New Roman"/>
      <w:sz w:val="28"/>
    </w:rPr>
  </w:style>
  <w:style w:type="paragraph" w:customStyle="1" w:styleId="naisf">
    <w:name w:val="naisf"/>
    <w:basedOn w:val="Normal"/>
    <w:link w:val="naisfChar"/>
    <w:rsid w:val="001F0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aisfChar">
    <w:name w:val="naisf Char"/>
    <w:link w:val="naisf"/>
    <w:locked/>
    <w:rsid w:val="001F01F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16A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A61"/>
  </w:style>
  <w:style w:type="paragraph" w:styleId="Footer">
    <w:name w:val="footer"/>
    <w:basedOn w:val="Normal"/>
    <w:link w:val="FooterChar"/>
    <w:uiPriority w:val="99"/>
    <w:unhideWhenUsed/>
    <w:rsid w:val="00116A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1015</Words>
  <Characters>579</Characters>
  <Application>Microsoft Office Word</Application>
  <DocSecurity>0</DocSecurity>
  <Lines>4</Lines>
  <Paragraphs>3</Paragraphs>
  <ScaleCrop>false</ScaleCrop>
  <Company>VAS Valsts nekustamie ipasumi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Ozola</dc:creator>
  <cp:keywords/>
  <dc:description/>
  <cp:lastModifiedBy>Inga Bērziņa</cp:lastModifiedBy>
  <cp:revision>5</cp:revision>
  <dcterms:created xsi:type="dcterms:W3CDTF">2022-10-25T10:54:00Z</dcterms:created>
  <dcterms:modified xsi:type="dcterms:W3CDTF">2022-10-26T17:20:00Z</dcterms:modified>
</cp:coreProperties>
</file>