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FD53CB" w14:textId="26B7B658" w:rsidR="009E4565" w:rsidRDefault="00F93AF3" w:rsidP="00F93AF3">
      <w:pPr>
        <w:jc w:val="center"/>
        <w:rPr>
          <w:rFonts w:ascii="Times New Roman" w:hAnsi="Times New Roman" w:cs="Times New Roman"/>
          <w:sz w:val="24"/>
          <w:szCs w:val="24"/>
          <w:lang w:val="lv-LV"/>
        </w:rPr>
      </w:pPr>
      <w:r w:rsidRPr="00F93AF3">
        <w:rPr>
          <w:rFonts w:ascii="Times New Roman" w:hAnsi="Times New Roman" w:cs="Times New Roman"/>
          <w:sz w:val="24"/>
          <w:szCs w:val="24"/>
          <w:lang w:val="lv-LV"/>
        </w:rPr>
        <w:t>LU Akadēmiskā centra attīstības vīzija.</w:t>
      </w:r>
    </w:p>
    <w:p w14:paraId="70DB0F4E" w14:textId="1EE70C2A" w:rsidR="00F93AF3" w:rsidRDefault="00F93AF3" w:rsidP="00F93AF3">
      <w:pPr>
        <w:jc w:val="center"/>
        <w:rPr>
          <w:rFonts w:ascii="Times New Roman" w:hAnsi="Times New Roman" w:cs="Times New Roman"/>
          <w:sz w:val="24"/>
          <w:szCs w:val="24"/>
          <w:lang w:val="lv-LV"/>
        </w:rPr>
      </w:pPr>
    </w:p>
    <w:p w14:paraId="20CA5F3B" w14:textId="0EB42836" w:rsidR="00F93AF3" w:rsidRDefault="00F93AF3" w:rsidP="00F93AF3">
      <w:pPr>
        <w:jc w:val="center"/>
        <w:rPr>
          <w:rFonts w:ascii="Times New Roman" w:hAnsi="Times New Roman" w:cs="Times New Roman"/>
          <w:sz w:val="24"/>
          <w:szCs w:val="24"/>
          <w:lang w:val="lv-LV"/>
        </w:rPr>
      </w:pPr>
    </w:p>
    <w:p w14:paraId="307767ED" w14:textId="333C8053" w:rsidR="00F93AF3" w:rsidRPr="00F93AF3" w:rsidRDefault="00F93AF3" w:rsidP="00F93AF3">
      <w:pPr>
        <w:jc w:val="center"/>
        <w:rPr>
          <w:rFonts w:ascii="Times New Roman" w:hAnsi="Times New Roman" w:cs="Times New Roman"/>
          <w:sz w:val="24"/>
          <w:szCs w:val="24"/>
          <w:lang w:val="lv-LV"/>
        </w:rPr>
      </w:pPr>
      <w:r>
        <w:rPr>
          <w:rFonts w:ascii="Times New Roman" w:hAnsi="Times New Roman" w:cs="Times New Roman"/>
          <w:noProof/>
          <w:sz w:val="24"/>
          <w:szCs w:val="24"/>
          <w:lang w:val="lv-LV"/>
        </w:rPr>
        <w:drawing>
          <wp:inline distT="0" distB="0" distL="0" distR="0" wp14:anchorId="3313B384" wp14:editId="454422DF">
            <wp:extent cx="9036613" cy="3886200"/>
            <wp:effectExtent l="0" t="0" r="0" b="0"/>
            <wp:docPr id="1" name="Picture 1" descr="Aerial view of a ci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erial view of a city&#10;&#10;Description automatically generated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56971" cy="389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93AF3" w:rsidRPr="00F93AF3" w:rsidSect="00F93AF3">
      <w:pgSz w:w="16838" w:h="11906" w:orient="landscape"/>
      <w:pgMar w:top="1800" w:right="1440" w:bottom="180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3AF3"/>
    <w:rsid w:val="009E4565"/>
    <w:rsid w:val="00F93A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553E89"/>
  <w15:chartTrackingRefBased/>
  <w15:docId w15:val="{34BF0357-0634-4A8C-9F87-068EB9B0A7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6</Words>
  <Characters>38</Characters>
  <Application>Microsoft Office Word</Application>
  <DocSecurity>0</DocSecurity>
  <Lines>1</Lines>
  <Paragraphs>1</Paragraphs>
  <ScaleCrop>false</ScaleCrop>
  <Company>IZM</Company>
  <LinksUpToDate>false</LinksUpToDate>
  <CharactersWithSpaces>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Ilze Rozenštoka</dc:creator>
  <cp:keywords/>
  <dc:description/>
  <cp:lastModifiedBy>Ilze Rozenštoka</cp:lastModifiedBy>
  <cp:revision>1</cp:revision>
  <dcterms:created xsi:type="dcterms:W3CDTF">2023-12-12T17:17:00Z</dcterms:created>
  <dcterms:modified xsi:type="dcterms:W3CDTF">2023-12-12T17:20:00Z</dcterms:modified>
</cp:coreProperties>
</file>