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C7B0A" w14:textId="0E3DD2E1" w:rsidR="00AA5017" w:rsidRPr="00163D0F" w:rsidRDefault="00AA5017" w:rsidP="00AA5017">
      <w:pPr>
        <w:pStyle w:val="naisvisr"/>
        <w:spacing w:before="0" w:after="0" w:line="20" w:lineRule="atLeast"/>
        <w:ind w:left="3544"/>
        <w:jc w:val="right"/>
        <w:rPr>
          <w:b w:val="0"/>
          <w:color w:val="000000"/>
          <w:sz w:val="20"/>
          <w:szCs w:val="20"/>
        </w:rPr>
      </w:pPr>
      <w:bookmarkStart w:id="0" w:name="OLE_LINK7"/>
      <w:bookmarkStart w:id="1" w:name="OLE_LINK8"/>
      <w:bookmarkStart w:id="2" w:name="OLE_LINK10"/>
      <w:bookmarkStart w:id="3" w:name="OLE_LINK11"/>
      <w:bookmarkStart w:id="4" w:name="OLE_LINK1"/>
      <w:r w:rsidRPr="00D37BBE">
        <w:rPr>
          <w:b w:val="0"/>
          <w:color w:val="000000"/>
          <w:sz w:val="20"/>
          <w:szCs w:val="20"/>
        </w:rPr>
        <w:t>Pielikums Ministru kabineta rīkojuma projekta</w:t>
      </w:r>
      <w:r>
        <w:rPr>
          <w:b w:val="0"/>
          <w:color w:val="000000"/>
          <w:sz w:val="20"/>
          <w:szCs w:val="20"/>
        </w:rPr>
        <w:t xml:space="preserve"> </w:t>
      </w:r>
      <w:r w:rsidRPr="00D37BBE">
        <w:rPr>
          <w:b w:val="0"/>
          <w:color w:val="000000"/>
          <w:sz w:val="20"/>
          <w:szCs w:val="20"/>
        </w:rPr>
        <w:t>„</w:t>
      </w:r>
      <w:r w:rsidR="00740521" w:rsidRPr="00740521">
        <w:rPr>
          <w:b w:val="0"/>
          <w:color w:val="000000"/>
          <w:sz w:val="20"/>
          <w:szCs w:val="20"/>
        </w:rPr>
        <w:t xml:space="preserve">Grozījumi Ministru kabineta 2021. gada 1. septembra rīkojumā Nr. 608 </w:t>
      </w:r>
      <w:r w:rsidR="00163D0F" w:rsidRPr="00436D9F">
        <w:rPr>
          <w:b w:val="0"/>
          <w:color w:val="000000"/>
          <w:sz w:val="20"/>
          <w:szCs w:val="20"/>
        </w:rPr>
        <w:t xml:space="preserve"> </w:t>
      </w:r>
      <w:r w:rsidR="00740521">
        <w:rPr>
          <w:b w:val="0"/>
          <w:color w:val="000000"/>
          <w:sz w:val="20"/>
          <w:szCs w:val="20"/>
        </w:rPr>
        <w:t>“</w:t>
      </w:r>
      <w:r w:rsidR="00436D9F" w:rsidRPr="00436D9F">
        <w:rPr>
          <w:b w:val="0"/>
          <w:color w:val="000000"/>
          <w:sz w:val="20"/>
          <w:szCs w:val="20"/>
        </w:rPr>
        <w:t>Par valsts nekustamā īpašuma Jēkaba ielā 11, Rīgā, nodošanu Finanšu ministrijas valdījumā un finansējumu nekustamā īpašuma būvniecības projekta izdevumu segšanai</w:t>
      </w:r>
      <w:r w:rsidRPr="00D37BBE">
        <w:rPr>
          <w:b w:val="0"/>
          <w:color w:val="000000"/>
          <w:sz w:val="20"/>
          <w:szCs w:val="20"/>
        </w:rPr>
        <w:t>”</w:t>
      </w:r>
      <w:r w:rsidR="00740521">
        <w:rPr>
          <w:b w:val="0"/>
          <w:color w:val="000000"/>
          <w:sz w:val="20"/>
          <w:szCs w:val="20"/>
        </w:rPr>
        <w:t>”</w:t>
      </w:r>
      <w:r w:rsidRPr="00D37BBE">
        <w:rPr>
          <w:b w:val="0"/>
          <w:color w:val="000000"/>
          <w:sz w:val="20"/>
          <w:szCs w:val="20"/>
        </w:rPr>
        <w:t xml:space="preserve"> </w:t>
      </w:r>
      <w:r w:rsidRPr="00163D0F">
        <w:rPr>
          <w:b w:val="0"/>
          <w:color w:val="000000"/>
          <w:sz w:val="20"/>
          <w:szCs w:val="20"/>
        </w:rPr>
        <w:t>sākotnējās ietekmes novērtējuma ziņojumam (anotācijai)</w:t>
      </w:r>
      <w:bookmarkEnd w:id="0"/>
      <w:bookmarkEnd w:id="1"/>
      <w:bookmarkEnd w:id="2"/>
      <w:bookmarkEnd w:id="3"/>
      <w:bookmarkEnd w:id="4"/>
    </w:p>
    <w:p w14:paraId="4F68F12B" w14:textId="77777777" w:rsidR="00AA5017" w:rsidRDefault="00AA5017" w:rsidP="00AA5017">
      <w:pPr>
        <w:pStyle w:val="NormalWeb"/>
        <w:spacing w:before="0" w:beforeAutospacing="0" w:after="0" w:afterAutospacing="0"/>
        <w:ind w:left="426"/>
        <w:jc w:val="center"/>
        <w:rPr>
          <w:b/>
          <w:sz w:val="20"/>
          <w:szCs w:val="20"/>
        </w:rPr>
      </w:pPr>
    </w:p>
    <w:p w14:paraId="07F8E3DA" w14:textId="77777777" w:rsidR="00AA5017" w:rsidRPr="00654063" w:rsidRDefault="00AA5017" w:rsidP="00AA5017">
      <w:pPr>
        <w:spacing w:after="0" w:line="240" w:lineRule="auto"/>
        <w:jc w:val="center"/>
        <w:rPr>
          <w:b/>
          <w:sz w:val="20"/>
          <w:szCs w:val="20"/>
        </w:rPr>
      </w:pPr>
    </w:p>
    <w:p w14:paraId="7249E4E1" w14:textId="0C8D9E5C" w:rsidR="00AA5017" w:rsidRDefault="009B5AE5" w:rsidP="00AA501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w:t>
      </w:r>
      <w:r w:rsidR="00AA5017" w:rsidRPr="000B5335">
        <w:rPr>
          <w:rFonts w:ascii="Times New Roman" w:hAnsi="Times New Roman" w:cs="Times New Roman"/>
          <w:b/>
          <w:sz w:val="24"/>
          <w:szCs w:val="24"/>
        </w:rPr>
        <w:t xml:space="preserve">audas plūsma sadalījumā pa gadiem, </w:t>
      </w:r>
      <w:r w:rsidR="00AA5017" w:rsidRPr="000B5335">
        <w:rPr>
          <w:rFonts w:ascii="Times New Roman" w:hAnsi="Times New Roman" w:cs="Times New Roman"/>
          <w:b/>
          <w:i/>
          <w:sz w:val="24"/>
          <w:szCs w:val="24"/>
        </w:rPr>
        <w:t xml:space="preserve">euro </w:t>
      </w:r>
      <w:r w:rsidR="00AA5017" w:rsidRPr="000B5335">
        <w:rPr>
          <w:rFonts w:ascii="Times New Roman" w:hAnsi="Times New Roman" w:cs="Times New Roman"/>
          <w:b/>
          <w:sz w:val="24"/>
          <w:szCs w:val="24"/>
        </w:rPr>
        <w:t xml:space="preserve"> </w:t>
      </w:r>
    </w:p>
    <w:p w14:paraId="6595B5C1" w14:textId="77777777" w:rsidR="00436D9F" w:rsidRDefault="00436D9F" w:rsidP="00AA5017">
      <w:pPr>
        <w:spacing w:after="0" w:line="240" w:lineRule="auto"/>
        <w:jc w:val="center"/>
        <w:rPr>
          <w:rFonts w:ascii="Times New Roman" w:hAnsi="Times New Roman" w:cs="Times New Roman"/>
          <w:b/>
          <w:sz w:val="24"/>
          <w:szCs w:val="24"/>
        </w:rPr>
      </w:pPr>
    </w:p>
    <w:p w14:paraId="17DE7EE8" w14:textId="752A9EFE" w:rsidR="00AA5017" w:rsidRDefault="00163D0F" w:rsidP="00436D9F">
      <w:pPr>
        <w:spacing w:after="0" w:line="240" w:lineRule="auto"/>
        <w:ind w:left="10080" w:right="111" w:firstLine="720"/>
        <w:rPr>
          <w:rFonts w:ascii="Times New Roman" w:hAnsi="Times New Roman" w:cs="Times New Roman"/>
          <w:sz w:val="20"/>
          <w:szCs w:val="20"/>
        </w:rPr>
      </w:pPr>
      <w:r>
        <w:rPr>
          <w:rFonts w:ascii="Times New Roman" w:hAnsi="Times New Roman" w:cs="Times New Roman"/>
          <w:sz w:val="20"/>
          <w:szCs w:val="20"/>
        </w:rPr>
        <w:t xml:space="preserve"> </w:t>
      </w:r>
      <w:r w:rsidR="00AA5017" w:rsidRPr="000B5335">
        <w:rPr>
          <w:rFonts w:ascii="Times New Roman" w:hAnsi="Times New Roman" w:cs="Times New Roman"/>
          <w:sz w:val="20"/>
          <w:szCs w:val="20"/>
        </w:rPr>
        <w:t xml:space="preserve"> 1.tabula</w:t>
      </w:r>
    </w:p>
    <w:tbl>
      <w:tblPr>
        <w:tblW w:w="11057" w:type="dxa"/>
        <w:tblInd w:w="1696" w:type="dxa"/>
        <w:tblLayout w:type="fixed"/>
        <w:tblLook w:val="04A0" w:firstRow="1" w:lastRow="0" w:firstColumn="1" w:lastColumn="0" w:noHBand="0" w:noVBand="1"/>
      </w:tblPr>
      <w:tblGrid>
        <w:gridCol w:w="709"/>
        <w:gridCol w:w="2410"/>
        <w:gridCol w:w="2835"/>
        <w:gridCol w:w="1843"/>
        <w:gridCol w:w="3260"/>
      </w:tblGrid>
      <w:tr w:rsidR="00331F46" w:rsidRPr="008A6155" w14:paraId="4A71B81F" w14:textId="77777777" w:rsidTr="002724BC">
        <w:trPr>
          <w:trHeight w:val="1125"/>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A99DA0"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Nr.p.k.</w:t>
            </w:r>
          </w:p>
        </w:tc>
        <w:tc>
          <w:tcPr>
            <w:tcW w:w="241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A10E162"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Pārskata periods (gads)</w:t>
            </w:r>
          </w:p>
        </w:tc>
        <w:tc>
          <w:tcPr>
            <w:tcW w:w="283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A359C6"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Apstiprinātais finansējums būvniecības izdevumu segšanai Jēkaba ielā 11, Rīgā</w:t>
            </w:r>
          </w:p>
        </w:tc>
        <w:tc>
          <w:tcPr>
            <w:tcW w:w="184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9B7CD5C"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Izmaiņas +/-</w:t>
            </w:r>
          </w:p>
        </w:tc>
        <w:tc>
          <w:tcPr>
            <w:tcW w:w="32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B4E0064"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Precizētais finansējums būvniecības izdevumu segšanai Jēkaba ielā 11, Rīgā</w:t>
            </w:r>
          </w:p>
        </w:tc>
      </w:tr>
      <w:tr w:rsidR="00331F46" w:rsidRPr="008A6155" w14:paraId="2BC9E482"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7B15528" w14:textId="77777777" w:rsidR="00331F46" w:rsidRPr="008A6155" w:rsidRDefault="00331F46" w:rsidP="00EC5316">
            <w:pPr>
              <w:jc w:val="center"/>
              <w:rPr>
                <w:rFonts w:ascii="Times New Roman" w:hAnsi="Times New Roman" w:cs="Times New Roman"/>
                <w:i/>
                <w:iCs/>
                <w:color w:val="000000"/>
                <w:sz w:val="20"/>
                <w:szCs w:val="20"/>
              </w:rPr>
            </w:pPr>
            <w:r w:rsidRPr="008A6155">
              <w:rPr>
                <w:rFonts w:ascii="Times New Roman" w:hAnsi="Times New Roman" w:cs="Times New Roman"/>
                <w:i/>
                <w:iCs/>
                <w:color w:val="000000"/>
                <w:sz w:val="20"/>
                <w:szCs w:val="20"/>
              </w:rPr>
              <w:t>1.</w:t>
            </w:r>
          </w:p>
        </w:tc>
        <w:tc>
          <w:tcPr>
            <w:tcW w:w="2410" w:type="dxa"/>
            <w:tcBorders>
              <w:top w:val="nil"/>
              <w:left w:val="nil"/>
              <w:bottom w:val="single" w:sz="4" w:space="0" w:color="auto"/>
              <w:right w:val="single" w:sz="4" w:space="0" w:color="auto"/>
            </w:tcBorders>
            <w:shd w:val="clear" w:color="auto" w:fill="FFFFFF" w:themeFill="background1"/>
            <w:vAlign w:val="center"/>
            <w:hideMark/>
          </w:tcPr>
          <w:p w14:paraId="391C957B" w14:textId="77777777" w:rsidR="00331F46" w:rsidRPr="008A6155" w:rsidRDefault="00331F46" w:rsidP="00EC5316">
            <w:pPr>
              <w:jc w:val="center"/>
              <w:rPr>
                <w:rFonts w:ascii="Times New Roman" w:hAnsi="Times New Roman" w:cs="Times New Roman"/>
                <w:i/>
                <w:iCs/>
                <w:color w:val="000000"/>
                <w:sz w:val="20"/>
                <w:szCs w:val="20"/>
              </w:rPr>
            </w:pPr>
            <w:r w:rsidRPr="008A6155">
              <w:rPr>
                <w:rFonts w:ascii="Times New Roman" w:hAnsi="Times New Roman" w:cs="Times New Roman"/>
                <w:i/>
                <w:iCs/>
                <w:color w:val="000000"/>
                <w:sz w:val="20"/>
                <w:szCs w:val="20"/>
              </w:rPr>
              <w:t>2.</w:t>
            </w:r>
          </w:p>
        </w:tc>
        <w:tc>
          <w:tcPr>
            <w:tcW w:w="2835" w:type="dxa"/>
            <w:tcBorders>
              <w:top w:val="nil"/>
              <w:left w:val="nil"/>
              <w:bottom w:val="single" w:sz="4" w:space="0" w:color="auto"/>
              <w:right w:val="single" w:sz="4" w:space="0" w:color="auto"/>
            </w:tcBorders>
            <w:shd w:val="clear" w:color="auto" w:fill="FFFFFF" w:themeFill="background1"/>
            <w:vAlign w:val="center"/>
            <w:hideMark/>
          </w:tcPr>
          <w:p w14:paraId="189F6122" w14:textId="77777777" w:rsidR="00331F46" w:rsidRPr="008A6155" w:rsidRDefault="00331F46" w:rsidP="00EC5316">
            <w:pPr>
              <w:jc w:val="center"/>
              <w:rPr>
                <w:rFonts w:ascii="Times New Roman" w:hAnsi="Times New Roman" w:cs="Times New Roman"/>
                <w:i/>
                <w:iCs/>
                <w:sz w:val="20"/>
                <w:szCs w:val="20"/>
              </w:rPr>
            </w:pPr>
            <w:r w:rsidRPr="008A6155">
              <w:rPr>
                <w:rFonts w:ascii="Times New Roman" w:hAnsi="Times New Roman" w:cs="Times New Roman"/>
                <w:i/>
                <w:iCs/>
                <w:sz w:val="20"/>
                <w:szCs w:val="20"/>
              </w:rPr>
              <w:t>3.</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355E19D6" w14:textId="77777777" w:rsidR="00331F46" w:rsidRPr="008A6155" w:rsidRDefault="00331F46" w:rsidP="00EC5316">
            <w:pPr>
              <w:jc w:val="center"/>
              <w:rPr>
                <w:rFonts w:ascii="Times New Roman" w:hAnsi="Times New Roman" w:cs="Times New Roman"/>
                <w:i/>
                <w:iCs/>
                <w:color w:val="000000"/>
                <w:sz w:val="20"/>
                <w:szCs w:val="20"/>
              </w:rPr>
            </w:pPr>
            <w:r w:rsidRPr="008A6155">
              <w:rPr>
                <w:rFonts w:ascii="Times New Roman" w:hAnsi="Times New Roman" w:cs="Times New Roman"/>
                <w:i/>
                <w:iCs/>
                <w:color w:val="000000"/>
                <w:sz w:val="20"/>
                <w:szCs w:val="20"/>
              </w:rPr>
              <w:t>4.=5.-3.</w:t>
            </w:r>
          </w:p>
        </w:tc>
        <w:tc>
          <w:tcPr>
            <w:tcW w:w="3260" w:type="dxa"/>
            <w:tcBorders>
              <w:top w:val="nil"/>
              <w:left w:val="nil"/>
              <w:bottom w:val="single" w:sz="4" w:space="0" w:color="auto"/>
              <w:right w:val="single" w:sz="4" w:space="0" w:color="auto"/>
            </w:tcBorders>
            <w:shd w:val="clear" w:color="auto" w:fill="FFFFFF" w:themeFill="background1"/>
            <w:vAlign w:val="center"/>
            <w:hideMark/>
          </w:tcPr>
          <w:p w14:paraId="76120154" w14:textId="77777777" w:rsidR="00331F46" w:rsidRPr="008A6155" w:rsidRDefault="00331F46" w:rsidP="00EC5316">
            <w:pPr>
              <w:jc w:val="center"/>
              <w:rPr>
                <w:rFonts w:ascii="Times New Roman" w:hAnsi="Times New Roman" w:cs="Times New Roman"/>
                <w:i/>
                <w:iCs/>
                <w:color w:val="000000"/>
                <w:sz w:val="20"/>
                <w:szCs w:val="20"/>
              </w:rPr>
            </w:pPr>
            <w:r w:rsidRPr="008A6155">
              <w:rPr>
                <w:rFonts w:ascii="Times New Roman" w:hAnsi="Times New Roman" w:cs="Times New Roman"/>
                <w:i/>
                <w:iCs/>
                <w:color w:val="000000"/>
                <w:sz w:val="20"/>
                <w:szCs w:val="20"/>
              </w:rPr>
              <w:t>5.</w:t>
            </w:r>
          </w:p>
        </w:tc>
      </w:tr>
      <w:tr w:rsidR="00331F46" w:rsidRPr="008A6155" w14:paraId="344D9657"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B5025C4"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1</w:t>
            </w:r>
          </w:p>
        </w:tc>
        <w:tc>
          <w:tcPr>
            <w:tcW w:w="2410" w:type="dxa"/>
            <w:tcBorders>
              <w:top w:val="nil"/>
              <w:left w:val="nil"/>
              <w:bottom w:val="single" w:sz="4" w:space="0" w:color="auto"/>
              <w:right w:val="single" w:sz="4" w:space="0" w:color="auto"/>
            </w:tcBorders>
            <w:shd w:val="clear" w:color="auto" w:fill="auto"/>
            <w:vAlign w:val="center"/>
            <w:hideMark/>
          </w:tcPr>
          <w:p w14:paraId="4CC5C88A"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2021</w:t>
            </w:r>
          </w:p>
        </w:tc>
        <w:tc>
          <w:tcPr>
            <w:tcW w:w="2835" w:type="dxa"/>
            <w:tcBorders>
              <w:top w:val="nil"/>
              <w:left w:val="nil"/>
              <w:bottom w:val="single" w:sz="4" w:space="0" w:color="auto"/>
              <w:right w:val="single" w:sz="4" w:space="0" w:color="auto"/>
            </w:tcBorders>
            <w:shd w:val="clear" w:color="auto" w:fill="auto"/>
            <w:vAlign w:val="center"/>
            <w:hideMark/>
          </w:tcPr>
          <w:p w14:paraId="5AAB252E"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17 000</w:t>
            </w:r>
          </w:p>
        </w:tc>
        <w:tc>
          <w:tcPr>
            <w:tcW w:w="1843" w:type="dxa"/>
            <w:tcBorders>
              <w:top w:val="nil"/>
              <w:left w:val="nil"/>
              <w:bottom w:val="single" w:sz="4" w:space="0" w:color="auto"/>
              <w:right w:val="single" w:sz="4" w:space="0" w:color="auto"/>
            </w:tcBorders>
            <w:shd w:val="clear" w:color="auto" w:fill="auto"/>
            <w:vAlign w:val="center"/>
            <w:hideMark/>
          </w:tcPr>
          <w:p w14:paraId="72BE47C0"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                       -     </w:t>
            </w:r>
          </w:p>
        </w:tc>
        <w:tc>
          <w:tcPr>
            <w:tcW w:w="3260" w:type="dxa"/>
            <w:tcBorders>
              <w:top w:val="nil"/>
              <w:left w:val="nil"/>
              <w:bottom w:val="single" w:sz="4" w:space="0" w:color="auto"/>
              <w:right w:val="single" w:sz="4" w:space="0" w:color="auto"/>
            </w:tcBorders>
            <w:shd w:val="clear" w:color="auto" w:fill="auto"/>
            <w:vAlign w:val="center"/>
            <w:hideMark/>
          </w:tcPr>
          <w:p w14:paraId="08D37C20"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17 000</w:t>
            </w:r>
          </w:p>
        </w:tc>
      </w:tr>
      <w:tr w:rsidR="00331F46" w:rsidRPr="008A6155" w14:paraId="631554F4"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F8D62B8"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w:t>
            </w:r>
          </w:p>
        </w:tc>
        <w:tc>
          <w:tcPr>
            <w:tcW w:w="2410" w:type="dxa"/>
            <w:tcBorders>
              <w:top w:val="nil"/>
              <w:left w:val="nil"/>
              <w:bottom w:val="single" w:sz="4" w:space="0" w:color="auto"/>
              <w:right w:val="single" w:sz="4" w:space="0" w:color="auto"/>
            </w:tcBorders>
            <w:shd w:val="clear" w:color="auto" w:fill="auto"/>
            <w:vAlign w:val="center"/>
            <w:hideMark/>
          </w:tcPr>
          <w:p w14:paraId="0E1101E4"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2022</w:t>
            </w:r>
          </w:p>
        </w:tc>
        <w:tc>
          <w:tcPr>
            <w:tcW w:w="2835" w:type="dxa"/>
            <w:tcBorders>
              <w:top w:val="nil"/>
              <w:left w:val="nil"/>
              <w:bottom w:val="single" w:sz="4" w:space="0" w:color="auto"/>
              <w:right w:val="single" w:sz="4" w:space="0" w:color="auto"/>
            </w:tcBorders>
            <w:shd w:val="clear" w:color="auto" w:fill="auto"/>
            <w:vAlign w:val="center"/>
            <w:hideMark/>
          </w:tcPr>
          <w:p w14:paraId="3D824186"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1 173 882</w:t>
            </w:r>
          </w:p>
        </w:tc>
        <w:tc>
          <w:tcPr>
            <w:tcW w:w="1843" w:type="dxa"/>
            <w:tcBorders>
              <w:top w:val="nil"/>
              <w:left w:val="nil"/>
              <w:bottom w:val="single" w:sz="4" w:space="0" w:color="auto"/>
              <w:right w:val="single" w:sz="4" w:space="0" w:color="auto"/>
            </w:tcBorders>
            <w:shd w:val="clear" w:color="auto" w:fill="auto"/>
            <w:vAlign w:val="center"/>
            <w:hideMark/>
          </w:tcPr>
          <w:p w14:paraId="49188646"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-1 064 305 </w:t>
            </w:r>
          </w:p>
        </w:tc>
        <w:tc>
          <w:tcPr>
            <w:tcW w:w="3260" w:type="dxa"/>
            <w:tcBorders>
              <w:top w:val="nil"/>
              <w:left w:val="nil"/>
              <w:bottom w:val="single" w:sz="4" w:space="0" w:color="auto"/>
              <w:right w:val="single" w:sz="4" w:space="0" w:color="auto"/>
            </w:tcBorders>
            <w:shd w:val="clear" w:color="auto" w:fill="auto"/>
            <w:vAlign w:val="center"/>
            <w:hideMark/>
          </w:tcPr>
          <w:p w14:paraId="4CE4080A"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109 577</w:t>
            </w:r>
          </w:p>
        </w:tc>
      </w:tr>
      <w:tr w:rsidR="00331F46" w:rsidRPr="008A6155" w14:paraId="0F08E539"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468EF01"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3</w:t>
            </w:r>
          </w:p>
        </w:tc>
        <w:tc>
          <w:tcPr>
            <w:tcW w:w="2410" w:type="dxa"/>
            <w:tcBorders>
              <w:top w:val="nil"/>
              <w:left w:val="nil"/>
              <w:bottom w:val="single" w:sz="4" w:space="0" w:color="auto"/>
              <w:right w:val="single" w:sz="4" w:space="0" w:color="auto"/>
            </w:tcBorders>
            <w:shd w:val="clear" w:color="auto" w:fill="auto"/>
            <w:vAlign w:val="center"/>
            <w:hideMark/>
          </w:tcPr>
          <w:p w14:paraId="08A5D574"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2023</w:t>
            </w:r>
          </w:p>
        </w:tc>
        <w:tc>
          <w:tcPr>
            <w:tcW w:w="2835" w:type="dxa"/>
            <w:tcBorders>
              <w:top w:val="nil"/>
              <w:left w:val="nil"/>
              <w:bottom w:val="single" w:sz="4" w:space="0" w:color="auto"/>
              <w:right w:val="single" w:sz="4" w:space="0" w:color="auto"/>
            </w:tcBorders>
            <w:shd w:val="clear" w:color="auto" w:fill="auto"/>
            <w:vAlign w:val="center"/>
            <w:hideMark/>
          </w:tcPr>
          <w:p w14:paraId="5CFA7FAE"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5 961 096</w:t>
            </w:r>
          </w:p>
        </w:tc>
        <w:tc>
          <w:tcPr>
            <w:tcW w:w="1843" w:type="dxa"/>
            <w:tcBorders>
              <w:top w:val="nil"/>
              <w:left w:val="nil"/>
              <w:bottom w:val="single" w:sz="4" w:space="0" w:color="auto"/>
              <w:right w:val="single" w:sz="4" w:space="0" w:color="auto"/>
            </w:tcBorders>
            <w:shd w:val="clear" w:color="auto" w:fill="auto"/>
            <w:vAlign w:val="center"/>
            <w:hideMark/>
          </w:tcPr>
          <w:p w14:paraId="11012D6D"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-5 160 870 </w:t>
            </w:r>
          </w:p>
        </w:tc>
        <w:tc>
          <w:tcPr>
            <w:tcW w:w="3260" w:type="dxa"/>
            <w:tcBorders>
              <w:top w:val="nil"/>
              <w:left w:val="nil"/>
              <w:bottom w:val="single" w:sz="4" w:space="0" w:color="auto"/>
              <w:right w:val="single" w:sz="4" w:space="0" w:color="auto"/>
            </w:tcBorders>
            <w:shd w:val="clear" w:color="auto" w:fill="auto"/>
            <w:vAlign w:val="center"/>
            <w:hideMark/>
          </w:tcPr>
          <w:p w14:paraId="753861B2"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800 226</w:t>
            </w:r>
          </w:p>
        </w:tc>
      </w:tr>
      <w:tr w:rsidR="00331F46" w:rsidRPr="008A6155" w14:paraId="436BF841"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634E8369"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4</w:t>
            </w:r>
          </w:p>
        </w:tc>
        <w:tc>
          <w:tcPr>
            <w:tcW w:w="2410" w:type="dxa"/>
            <w:tcBorders>
              <w:top w:val="nil"/>
              <w:left w:val="nil"/>
              <w:bottom w:val="single" w:sz="4" w:space="0" w:color="auto"/>
              <w:right w:val="single" w:sz="4" w:space="0" w:color="auto"/>
            </w:tcBorders>
            <w:shd w:val="clear" w:color="auto" w:fill="auto"/>
            <w:vAlign w:val="center"/>
            <w:hideMark/>
          </w:tcPr>
          <w:p w14:paraId="56144CD4"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2024</w:t>
            </w:r>
          </w:p>
        </w:tc>
        <w:tc>
          <w:tcPr>
            <w:tcW w:w="2835" w:type="dxa"/>
            <w:tcBorders>
              <w:top w:val="nil"/>
              <w:left w:val="nil"/>
              <w:bottom w:val="single" w:sz="4" w:space="0" w:color="auto"/>
              <w:right w:val="single" w:sz="4" w:space="0" w:color="auto"/>
            </w:tcBorders>
            <w:shd w:val="clear" w:color="auto" w:fill="auto"/>
            <w:vAlign w:val="center"/>
            <w:hideMark/>
          </w:tcPr>
          <w:p w14:paraId="63D43A41"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2 856 598</w:t>
            </w:r>
          </w:p>
        </w:tc>
        <w:tc>
          <w:tcPr>
            <w:tcW w:w="1843" w:type="dxa"/>
            <w:tcBorders>
              <w:top w:val="nil"/>
              <w:left w:val="nil"/>
              <w:bottom w:val="single" w:sz="4" w:space="0" w:color="auto"/>
              <w:right w:val="single" w:sz="4" w:space="0" w:color="auto"/>
            </w:tcBorders>
            <w:shd w:val="clear" w:color="auto" w:fill="auto"/>
            <w:vAlign w:val="center"/>
            <w:hideMark/>
          </w:tcPr>
          <w:p w14:paraId="5FCBB643"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-1 832 909 </w:t>
            </w:r>
          </w:p>
        </w:tc>
        <w:tc>
          <w:tcPr>
            <w:tcW w:w="3260" w:type="dxa"/>
            <w:tcBorders>
              <w:top w:val="nil"/>
              <w:left w:val="nil"/>
              <w:bottom w:val="single" w:sz="4" w:space="0" w:color="auto"/>
              <w:right w:val="single" w:sz="4" w:space="0" w:color="auto"/>
            </w:tcBorders>
            <w:shd w:val="clear" w:color="auto" w:fill="auto"/>
            <w:vAlign w:val="center"/>
            <w:hideMark/>
          </w:tcPr>
          <w:p w14:paraId="251C22B3"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1 023 689</w:t>
            </w:r>
          </w:p>
        </w:tc>
      </w:tr>
      <w:tr w:rsidR="00331F46" w:rsidRPr="008A6155" w14:paraId="2DC21FB3"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01FBD8B"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5</w:t>
            </w:r>
          </w:p>
        </w:tc>
        <w:tc>
          <w:tcPr>
            <w:tcW w:w="2410" w:type="dxa"/>
            <w:tcBorders>
              <w:top w:val="nil"/>
              <w:left w:val="nil"/>
              <w:bottom w:val="single" w:sz="4" w:space="0" w:color="auto"/>
              <w:right w:val="single" w:sz="4" w:space="0" w:color="auto"/>
            </w:tcBorders>
            <w:shd w:val="clear" w:color="auto" w:fill="auto"/>
            <w:vAlign w:val="center"/>
            <w:hideMark/>
          </w:tcPr>
          <w:p w14:paraId="7CB72E7F"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2025</w:t>
            </w:r>
          </w:p>
        </w:tc>
        <w:tc>
          <w:tcPr>
            <w:tcW w:w="2835" w:type="dxa"/>
            <w:tcBorders>
              <w:top w:val="nil"/>
              <w:left w:val="nil"/>
              <w:bottom w:val="single" w:sz="4" w:space="0" w:color="auto"/>
              <w:right w:val="single" w:sz="4" w:space="0" w:color="auto"/>
            </w:tcBorders>
            <w:shd w:val="clear" w:color="auto" w:fill="auto"/>
            <w:vAlign w:val="center"/>
            <w:hideMark/>
          </w:tcPr>
          <w:p w14:paraId="1A7FB666"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6 458 050</w:t>
            </w:r>
          </w:p>
        </w:tc>
        <w:tc>
          <w:tcPr>
            <w:tcW w:w="1843" w:type="dxa"/>
            <w:tcBorders>
              <w:top w:val="nil"/>
              <w:left w:val="nil"/>
              <w:bottom w:val="single" w:sz="4" w:space="0" w:color="auto"/>
              <w:right w:val="single" w:sz="4" w:space="0" w:color="auto"/>
            </w:tcBorders>
            <w:shd w:val="clear" w:color="auto" w:fill="auto"/>
            <w:vAlign w:val="center"/>
            <w:hideMark/>
          </w:tcPr>
          <w:p w14:paraId="30852F10"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-4 043 940 </w:t>
            </w:r>
          </w:p>
        </w:tc>
        <w:tc>
          <w:tcPr>
            <w:tcW w:w="3260" w:type="dxa"/>
            <w:tcBorders>
              <w:top w:val="nil"/>
              <w:left w:val="nil"/>
              <w:bottom w:val="single" w:sz="4" w:space="0" w:color="auto"/>
              <w:right w:val="single" w:sz="4" w:space="0" w:color="auto"/>
            </w:tcBorders>
            <w:shd w:val="clear" w:color="auto" w:fill="auto"/>
            <w:vAlign w:val="center"/>
            <w:hideMark/>
          </w:tcPr>
          <w:p w14:paraId="006B41A6"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2 414 110</w:t>
            </w:r>
          </w:p>
        </w:tc>
      </w:tr>
      <w:tr w:rsidR="00331F46" w:rsidRPr="008A6155" w14:paraId="472716C2"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0B46D7D2"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6</w:t>
            </w:r>
          </w:p>
        </w:tc>
        <w:tc>
          <w:tcPr>
            <w:tcW w:w="2410" w:type="dxa"/>
            <w:tcBorders>
              <w:top w:val="nil"/>
              <w:left w:val="nil"/>
              <w:bottom w:val="single" w:sz="4" w:space="0" w:color="auto"/>
              <w:right w:val="single" w:sz="4" w:space="0" w:color="auto"/>
            </w:tcBorders>
            <w:shd w:val="clear" w:color="auto" w:fill="auto"/>
            <w:vAlign w:val="center"/>
            <w:hideMark/>
          </w:tcPr>
          <w:p w14:paraId="37D23E56"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2026</w:t>
            </w:r>
          </w:p>
        </w:tc>
        <w:tc>
          <w:tcPr>
            <w:tcW w:w="2835" w:type="dxa"/>
            <w:tcBorders>
              <w:top w:val="nil"/>
              <w:left w:val="nil"/>
              <w:bottom w:val="single" w:sz="4" w:space="0" w:color="auto"/>
              <w:right w:val="single" w:sz="4" w:space="0" w:color="auto"/>
            </w:tcBorders>
            <w:shd w:val="clear" w:color="auto" w:fill="auto"/>
            <w:vAlign w:val="center"/>
            <w:hideMark/>
          </w:tcPr>
          <w:p w14:paraId="17AE3D6D"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7 994 492</w:t>
            </w:r>
          </w:p>
        </w:tc>
        <w:tc>
          <w:tcPr>
            <w:tcW w:w="1843" w:type="dxa"/>
            <w:tcBorders>
              <w:top w:val="nil"/>
              <w:left w:val="nil"/>
              <w:bottom w:val="single" w:sz="4" w:space="0" w:color="auto"/>
              <w:right w:val="single" w:sz="4" w:space="0" w:color="auto"/>
            </w:tcBorders>
            <w:shd w:val="clear" w:color="auto" w:fill="auto"/>
            <w:vAlign w:val="center"/>
            <w:hideMark/>
          </w:tcPr>
          <w:p w14:paraId="12774808"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4 731 000 </w:t>
            </w:r>
          </w:p>
        </w:tc>
        <w:tc>
          <w:tcPr>
            <w:tcW w:w="3260" w:type="dxa"/>
            <w:tcBorders>
              <w:top w:val="nil"/>
              <w:left w:val="nil"/>
              <w:bottom w:val="single" w:sz="4" w:space="0" w:color="auto"/>
              <w:right w:val="single" w:sz="4" w:space="0" w:color="auto"/>
            </w:tcBorders>
            <w:shd w:val="clear" w:color="auto" w:fill="auto"/>
            <w:vAlign w:val="center"/>
            <w:hideMark/>
          </w:tcPr>
          <w:p w14:paraId="05130EB0"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12 725 492</w:t>
            </w:r>
          </w:p>
        </w:tc>
      </w:tr>
      <w:tr w:rsidR="00331F46" w:rsidRPr="008A6155" w14:paraId="352F4D23" w14:textId="77777777" w:rsidTr="002724BC">
        <w:trPr>
          <w:trHeight w:val="300"/>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41A0D962"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7</w:t>
            </w:r>
          </w:p>
        </w:tc>
        <w:tc>
          <w:tcPr>
            <w:tcW w:w="2410" w:type="dxa"/>
            <w:tcBorders>
              <w:top w:val="nil"/>
              <w:left w:val="nil"/>
              <w:bottom w:val="single" w:sz="4" w:space="0" w:color="auto"/>
              <w:right w:val="single" w:sz="4" w:space="0" w:color="auto"/>
            </w:tcBorders>
            <w:shd w:val="clear" w:color="auto" w:fill="auto"/>
            <w:vAlign w:val="center"/>
            <w:hideMark/>
          </w:tcPr>
          <w:p w14:paraId="52C05453" w14:textId="77777777" w:rsidR="00331F46" w:rsidRPr="008A6155" w:rsidRDefault="00331F46" w:rsidP="00EC5316">
            <w:pPr>
              <w:jc w:val="center"/>
              <w:rPr>
                <w:rFonts w:ascii="Times New Roman" w:hAnsi="Times New Roman" w:cs="Times New Roman"/>
                <w:color w:val="000000"/>
                <w:sz w:val="20"/>
                <w:szCs w:val="20"/>
              </w:rPr>
            </w:pPr>
            <w:r w:rsidRPr="008A6155">
              <w:rPr>
                <w:rFonts w:ascii="Times New Roman" w:hAnsi="Times New Roman" w:cs="Times New Roman"/>
                <w:color w:val="000000"/>
                <w:sz w:val="20"/>
                <w:szCs w:val="20"/>
              </w:rPr>
              <w:t>2027</w:t>
            </w:r>
          </w:p>
        </w:tc>
        <w:tc>
          <w:tcPr>
            <w:tcW w:w="2835" w:type="dxa"/>
            <w:tcBorders>
              <w:top w:val="nil"/>
              <w:left w:val="nil"/>
              <w:bottom w:val="single" w:sz="4" w:space="0" w:color="auto"/>
              <w:right w:val="single" w:sz="4" w:space="0" w:color="auto"/>
            </w:tcBorders>
            <w:shd w:val="clear" w:color="auto" w:fill="auto"/>
            <w:vAlign w:val="center"/>
            <w:hideMark/>
          </w:tcPr>
          <w:p w14:paraId="376FD82F"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9 622 574</w:t>
            </w:r>
          </w:p>
        </w:tc>
        <w:tc>
          <w:tcPr>
            <w:tcW w:w="1843" w:type="dxa"/>
            <w:tcBorders>
              <w:top w:val="nil"/>
              <w:left w:val="nil"/>
              <w:bottom w:val="single" w:sz="4" w:space="0" w:color="auto"/>
              <w:right w:val="single" w:sz="4" w:space="0" w:color="auto"/>
            </w:tcBorders>
            <w:shd w:val="clear" w:color="auto" w:fill="auto"/>
            <w:vAlign w:val="center"/>
            <w:hideMark/>
          </w:tcPr>
          <w:p w14:paraId="58C5495B"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 xml:space="preserve">          7 371 024   </w:t>
            </w:r>
          </w:p>
        </w:tc>
        <w:tc>
          <w:tcPr>
            <w:tcW w:w="3260" w:type="dxa"/>
            <w:tcBorders>
              <w:top w:val="nil"/>
              <w:left w:val="nil"/>
              <w:bottom w:val="single" w:sz="4" w:space="0" w:color="auto"/>
              <w:right w:val="single" w:sz="4" w:space="0" w:color="auto"/>
            </w:tcBorders>
            <w:shd w:val="clear" w:color="auto" w:fill="auto"/>
            <w:vAlign w:val="center"/>
            <w:hideMark/>
          </w:tcPr>
          <w:p w14:paraId="239C1070" w14:textId="77777777" w:rsidR="00331F46" w:rsidRPr="008A6155" w:rsidRDefault="00331F46" w:rsidP="00EC5316">
            <w:pPr>
              <w:jc w:val="right"/>
              <w:rPr>
                <w:rFonts w:ascii="Times New Roman" w:hAnsi="Times New Roman" w:cs="Times New Roman"/>
                <w:color w:val="000000"/>
                <w:sz w:val="20"/>
                <w:szCs w:val="20"/>
              </w:rPr>
            </w:pPr>
            <w:r w:rsidRPr="008A6155">
              <w:rPr>
                <w:rFonts w:ascii="Times New Roman" w:hAnsi="Times New Roman" w:cs="Times New Roman"/>
                <w:color w:val="000000"/>
                <w:sz w:val="20"/>
                <w:szCs w:val="20"/>
              </w:rPr>
              <w:t>16 993 598</w:t>
            </w:r>
          </w:p>
        </w:tc>
      </w:tr>
      <w:tr w:rsidR="00331F46" w:rsidRPr="008A6155" w14:paraId="4E5E8974" w14:textId="77777777" w:rsidTr="002724BC">
        <w:trPr>
          <w:trHeight w:val="300"/>
        </w:trPr>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AF173F" w14:textId="77777777" w:rsidR="00331F46" w:rsidRPr="008A6155" w:rsidRDefault="00331F46" w:rsidP="00EC5316">
            <w:pPr>
              <w:jc w:val="center"/>
              <w:rPr>
                <w:rFonts w:ascii="Times New Roman" w:hAnsi="Times New Roman" w:cs="Times New Roman"/>
                <w:b/>
                <w:bCs/>
                <w:color w:val="000000"/>
                <w:sz w:val="20"/>
                <w:szCs w:val="20"/>
              </w:rPr>
            </w:pPr>
            <w:r w:rsidRPr="008A6155">
              <w:rPr>
                <w:rFonts w:ascii="Times New Roman" w:hAnsi="Times New Roman" w:cs="Times New Roman"/>
                <w:b/>
                <w:bCs/>
                <w:color w:val="000000"/>
                <w:sz w:val="20"/>
                <w:szCs w:val="20"/>
              </w:rPr>
              <w:t>PAVISAM KOPĀ:</w:t>
            </w:r>
          </w:p>
        </w:tc>
        <w:tc>
          <w:tcPr>
            <w:tcW w:w="2835" w:type="dxa"/>
            <w:tcBorders>
              <w:top w:val="nil"/>
              <w:left w:val="nil"/>
              <w:bottom w:val="single" w:sz="4" w:space="0" w:color="auto"/>
              <w:right w:val="single" w:sz="4" w:space="0" w:color="auto"/>
            </w:tcBorders>
            <w:shd w:val="clear" w:color="auto" w:fill="F2F2F2" w:themeFill="background1" w:themeFillShade="F2"/>
            <w:vAlign w:val="center"/>
            <w:hideMark/>
          </w:tcPr>
          <w:p w14:paraId="421BBC6E" w14:textId="77777777" w:rsidR="00331F46" w:rsidRPr="008A6155" w:rsidRDefault="00331F46" w:rsidP="00EC5316">
            <w:pPr>
              <w:jc w:val="right"/>
              <w:rPr>
                <w:rFonts w:ascii="Times New Roman" w:hAnsi="Times New Roman" w:cs="Times New Roman"/>
                <w:b/>
                <w:bCs/>
                <w:color w:val="000000"/>
                <w:sz w:val="20"/>
                <w:szCs w:val="20"/>
              </w:rPr>
            </w:pPr>
            <w:r w:rsidRPr="008A6155">
              <w:rPr>
                <w:rFonts w:ascii="Times New Roman" w:hAnsi="Times New Roman" w:cs="Times New Roman"/>
                <w:b/>
                <w:bCs/>
                <w:color w:val="000000"/>
                <w:sz w:val="20"/>
                <w:szCs w:val="20"/>
              </w:rPr>
              <w:t>34 083 692</w:t>
            </w:r>
          </w:p>
        </w:tc>
        <w:tc>
          <w:tcPr>
            <w:tcW w:w="1843" w:type="dxa"/>
            <w:tcBorders>
              <w:top w:val="nil"/>
              <w:left w:val="nil"/>
              <w:bottom w:val="single" w:sz="4" w:space="0" w:color="auto"/>
              <w:right w:val="single" w:sz="4" w:space="0" w:color="auto"/>
            </w:tcBorders>
            <w:shd w:val="clear" w:color="auto" w:fill="F2F2F2" w:themeFill="background1" w:themeFillShade="F2"/>
            <w:vAlign w:val="center"/>
            <w:hideMark/>
          </w:tcPr>
          <w:p w14:paraId="3D189B35" w14:textId="77777777" w:rsidR="00331F46" w:rsidRPr="008A6155" w:rsidRDefault="00331F46" w:rsidP="00EC5316">
            <w:pPr>
              <w:rPr>
                <w:rFonts w:ascii="Times New Roman" w:hAnsi="Times New Roman" w:cs="Times New Roman"/>
                <w:b/>
                <w:bCs/>
                <w:color w:val="000000"/>
                <w:sz w:val="20"/>
                <w:szCs w:val="20"/>
              </w:rPr>
            </w:pPr>
            <w:r w:rsidRPr="008A6155">
              <w:rPr>
                <w:rFonts w:ascii="Times New Roman" w:hAnsi="Times New Roman" w:cs="Times New Roman"/>
                <w:b/>
                <w:bCs/>
                <w:color w:val="000000"/>
                <w:sz w:val="20"/>
                <w:szCs w:val="20"/>
              </w:rPr>
              <w:t xml:space="preserve">                       -     </w:t>
            </w:r>
          </w:p>
        </w:tc>
        <w:tc>
          <w:tcPr>
            <w:tcW w:w="3260" w:type="dxa"/>
            <w:tcBorders>
              <w:top w:val="nil"/>
              <w:left w:val="nil"/>
              <w:bottom w:val="single" w:sz="4" w:space="0" w:color="auto"/>
              <w:right w:val="single" w:sz="4" w:space="0" w:color="auto"/>
            </w:tcBorders>
            <w:shd w:val="clear" w:color="auto" w:fill="F2F2F2" w:themeFill="background1" w:themeFillShade="F2"/>
            <w:vAlign w:val="center"/>
            <w:hideMark/>
          </w:tcPr>
          <w:p w14:paraId="74071286" w14:textId="77777777" w:rsidR="00331F46" w:rsidRPr="008A6155" w:rsidRDefault="00331F46" w:rsidP="00EC5316">
            <w:pPr>
              <w:jc w:val="right"/>
              <w:rPr>
                <w:rFonts w:ascii="Times New Roman" w:hAnsi="Times New Roman" w:cs="Times New Roman"/>
                <w:b/>
                <w:bCs/>
                <w:color w:val="000000"/>
                <w:sz w:val="20"/>
                <w:szCs w:val="20"/>
              </w:rPr>
            </w:pPr>
            <w:r w:rsidRPr="008A6155">
              <w:rPr>
                <w:rFonts w:ascii="Times New Roman" w:hAnsi="Times New Roman" w:cs="Times New Roman"/>
                <w:b/>
                <w:bCs/>
                <w:color w:val="000000"/>
                <w:sz w:val="20"/>
                <w:szCs w:val="20"/>
              </w:rPr>
              <w:t>34 083 692</w:t>
            </w:r>
          </w:p>
        </w:tc>
      </w:tr>
    </w:tbl>
    <w:p w14:paraId="65D14E25" w14:textId="656272F1" w:rsidR="0066768C" w:rsidRDefault="0066768C" w:rsidP="000B5335">
      <w:pPr>
        <w:jc w:val="center"/>
      </w:pPr>
    </w:p>
    <w:sectPr w:rsidR="0066768C" w:rsidSect="00D211A3">
      <w:pgSz w:w="16838" w:h="11906" w:orient="landscape"/>
      <w:pgMar w:top="1800" w:right="1440" w:bottom="180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94C99" w14:textId="77777777" w:rsidR="00753FDF" w:rsidRDefault="00753FDF" w:rsidP="00D211A3">
      <w:pPr>
        <w:spacing w:after="0" w:line="240" w:lineRule="auto"/>
      </w:pPr>
      <w:r>
        <w:separator/>
      </w:r>
    </w:p>
  </w:endnote>
  <w:endnote w:type="continuationSeparator" w:id="0">
    <w:p w14:paraId="07ABEC88" w14:textId="77777777" w:rsidR="00753FDF" w:rsidRDefault="00753FDF" w:rsidP="00D21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2229" w14:textId="77777777" w:rsidR="00753FDF" w:rsidRDefault="00753FDF" w:rsidP="00D211A3">
      <w:pPr>
        <w:spacing w:after="0" w:line="240" w:lineRule="auto"/>
      </w:pPr>
      <w:r>
        <w:separator/>
      </w:r>
    </w:p>
  </w:footnote>
  <w:footnote w:type="continuationSeparator" w:id="0">
    <w:p w14:paraId="1F32E437" w14:textId="77777777" w:rsidR="00753FDF" w:rsidRDefault="00753FDF" w:rsidP="00D211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A3"/>
    <w:rsid w:val="000B5335"/>
    <w:rsid w:val="000F3932"/>
    <w:rsid w:val="00163D0F"/>
    <w:rsid w:val="002724BC"/>
    <w:rsid w:val="0031400D"/>
    <w:rsid w:val="00331F46"/>
    <w:rsid w:val="003C081D"/>
    <w:rsid w:val="00436D9F"/>
    <w:rsid w:val="00460CA3"/>
    <w:rsid w:val="00487D19"/>
    <w:rsid w:val="005413EC"/>
    <w:rsid w:val="0061239A"/>
    <w:rsid w:val="0066768C"/>
    <w:rsid w:val="00740521"/>
    <w:rsid w:val="00753FDF"/>
    <w:rsid w:val="008A6155"/>
    <w:rsid w:val="00930879"/>
    <w:rsid w:val="009B5AE5"/>
    <w:rsid w:val="00A577A9"/>
    <w:rsid w:val="00A93910"/>
    <w:rsid w:val="00AA5017"/>
    <w:rsid w:val="00BC30EE"/>
    <w:rsid w:val="00D15C7C"/>
    <w:rsid w:val="00D211A3"/>
    <w:rsid w:val="00DB521E"/>
    <w:rsid w:val="00F448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6FB5F"/>
  <w15:chartTrackingRefBased/>
  <w15:docId w15:val="{E012F721-4F6C-4C10-A185-3A9DA012F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A501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visr">
    <w:name w:val="naisvisr"/>
    <w:basedOn w:val="Normal"/>
    <w:rsid w:val="00AA5017"/>
    <w:pPr>
      <w:spacing w:before="150" w:after="150" w:line="240" w:lineRule="auto"/>
      <w:jc w:val="center"/>
    </w:pPr>
    <w:rPr>
      <w:rFonts w:ascii="Times New Roman" w:eastAsia="Times New Roman" w:hAnsi="Times New Roman" w:cs="Times New Roman"/>
      <w:b/>
      <w:bCs/>
      <w:sz w:val="28"/>
      <w:szCs w:val="28"/>
      <w:lang w:eastAsia="lv-LV"/>
    </w:rPr>
  </w:style>
  <w:style w:type="paragraph" w:styleId="Header">
    <w:name w:val="header"/>
    <w:basedOn w:val="Normal"/>
    <w:link w:val="HeaderChar"/>
    <w:uiPriority w:val="99"/>
    <w:unhideWhenUsed/>
    <w:rsid w:val="000B5335"/>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5335"/>
  </w:style>
  <w:style w:type="paragraph" w:styleId="Footer">
    <w:name w:val="footer"/>
    <w:basedOn w:val="Normal"/>
    <w:link w:val="FooterChar"/>
    <w:uiPriority w:val="99"/>
    <w:unhideWhenUsed/>
    <w:rsid w:val="000B5335"/>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5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361714">
      <w:bodyDiv w:val="1"/>
      <w:marLeft w:val="0"/>
      <w:marRight w:val="0"/>
      <w:marTop w:val="0"/>
      <w:marBottom w:val="0"/>
      <w:divBdr>
        <w:top w:val="none" w:sz="0" w:space="0" w:color="auto"/>
        <w:left w:val="none" w:sz="0" w:space="0" w:color="auto"/>
        <w:bottom w:val="none" w:sz="0" w:space="0" w:color="auto"/>
        <w:right w:val="none" w:sz="0" w:space="0" w:color="auto"/>
      </w:divBdr>
    </w:div>
    <w:div w:id="159987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6" ma:contentTypeDescription="Izveidot jaunu dokumentu." ma:contentTypeScope="" ma:versionID="b18c3b1233ab08d96c8dba6a3c4d600b">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9ea80bb04b84881b1ba7639a1cf25562"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842D8F-27FE-433A-BC4C-FC7254A2E8B1}">
  <ds:schemaRefs>
    <ds:schemaRef ds:uri="http://schemas.openxmlformats.org/officeDocument/2006/bibliography"/>
  </ds:schemaRefs>
</ds:datastoreItem>
</file>

<file path=customXml/itemProps2.xml><?xml version="1.0" encoding="utf-8"?>
<ds:datastoreItem xmlns:ds="http://schemas.openxmlformats.org/officeDocument/2006/customXml" ds:itemID="{7EE4725D-45A7-45AE-B2A6-7E1EE22B4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591222-0086-4941-ACE9-0595FA130D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626</Words>
  <Characters>357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Pielikums Ministru kabineta rīkojuma projekta „Grozījumi Ministru kabineta 2021. gada 1. septembra rīkojumā Nr. 608  “Par valsts nekustamā īpašuma Jēkaba ielā 11, Rīgā, nodošanu Finanšu ministrijas valdījumā un finansējumu nekustamā īpašuma būvniecības pr</vt:lpstr>
    </vt:vector>
  </TitlesOfParts>
  <Company>VAS Valsts nekustamie ipasumi</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Ministru kabineta rīkojuma projekta „Grozījumi Ministru kabineta 2021. gada 1. septembra rīkojumā Nr. 608  “Par valsts nekustamā īpašuma Jēkaba ielā 11, Rīgā, nodošanu Finanšu ministrijas valdījumā un finansējumu nekustamā īpašuma būvniecības projekta izdevumu segšanai”” sākotnējās ietekmes novērtējuma ziņojumam (anotācijai)</dc:title>
  <dc:subject/>
  <dc:creator/>
  <cp:keywords/>
  <dc:description>Liga.Rozenberga@vni.lv
22046774</dc:description>
  <cp:lastModifiedBy>Līga Rozenberga</cp:lastModifiedBy>
  <cp:revision>13</cp:revision>
  <dcterms:created xsi:type="dcterms:W3CDTF">2022-12-01T22:17:00Z</dcterms:created>
  <dcterms:modified xsi:type="dcterms:W3CDTF">2022-12-01T23:56:00Z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ies>
</file>