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13. aprīļa noteikumos Nr. 352 "Eļļas augu un šķiedraugu sēklaudzēšanas un sēklu tirdzniecības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Sēklu un šķirņu aprites likuma 2. panta 1. punkta "a" apakšpunkts un 17.panta piektā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13. aprīļa noteikumi Nr. 352 "Eļļas augu un šķiedraugu sēklaudzēšanas un sēklu tirdzniecības noteikumi" (turpmāk - noteikumi Nr. 352) ir jāpapildina, lai dotu iespēju sēklaudzētājam pašam drukāt oficiālās etiķetes, tādējādi samazinot administratīvo slogu un paātrinot sēklu sertifikācijas procesu, kā arī precizētu prasības lauku apskatē, nosakot, ka sēklaudzēšanas laukos nedrīkst būt nezāles vai invazīvas augu sugas tādā apjomā, kas traucē noteikt šķirnes un sugas identitāti vai apgrūtina lauka apskati.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ir noteikumi Nr. 352, kuros to V nodaļā "Lauku apskate" noteiktas prasības sēklaudzēšanas laukiem un lauku apskatei. Valsts augu aizsardzības dienesta (turpmāk - dienests) inspektori veic lauku apskates, pārbaudot, vai sējums ir viendabīgs, vai ievēroti izolācijas attālumi, vai šķirne atbilst šķirnes aprakstam, kā arī izvērtē nezāļu un slimību izplatību un kopējo lauka stāvokli. Ja tiek konstatētas neatbilstības, tās fiksē un lemj par sējuma piemērotību sēklu ieguvei. Lauku apskatēs ir novērots, ka dažkārt eļļas augu un šķiedraugu sējumos sastopamas citas augu sugas, kā arī nezāles tādā apjomā, kas apgrūtina vai padara neiespējamu šķirnes un sugas identitātes noteikšanu. Tas negatīvi ietekmē sertifikācijas procesa kvalitāti un kavē kvalitatīvu sēklu nonākšanu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352 šobrīd paredzēts, ka oficiālās etiķetes drukā dienests. Sēklaudzētājiem ir jāiesniedz iesniegums, norādot nepieciešamo etiķešu skaitu un veidu, ko dienests attiecīgi nodrošina. Attīstoties tehnoloģijām un palielinoties pieejai dažādiem tehnoloģiskajiem rīkiem, sēklaudzētāji ir pauduši priekšlikumu administratīvā sloga mazināšanai un sertifikācijas procesa paātrināšanai, ka efektīvāk būtu dot iespēju etiķetes drukāt pašiem, nodrošinot, ka tiek ievērotas visas noteikumos paredzētās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lauku apskates eļļas augu un šķiedraugu sēklaudzēšanas laukos, tajos tiek konstatēta nezāļainība un invazīvās augu sugas. Nezāļu un citu augu sugu klātbūtne eļļas augu un šķiedraugu sēklaudzēšanas laukos apgrūtina novērtēt šķirnes identitāti un tīrību, kas pieteikta lauka apskatē, jo sējums ir nezāļains vai tajā ir platības, kurās novērojamas invazīvās augu sugās, kas noteiktas Komisijas 2016. gada 13. jūlija Īstenošanas regulā (ES) 2016/1141, ar ko atbilstīgi Eiropas Parlamenta un Padomes Regulai (ES) Nr. 1143/2014 pieņem sarakstu ar invazīvajām svešzemju sugām, kas rada bažas Savienībai. Sēklaudzētājiem jānodrošina, lai sēklaudzēšanas lauki ir apsēti ar attiecīgo eļļas augu un šķiedraugu sugu un šķirni, kas ir pieteikta lauku apskatē.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noteikumu Nr. 352 V nodaļu "Lauku apskate" ar prasību, ka sēklaudzēšanas laukos nedrīkst būt citas augu sugas, augu sugas, kas cēlušās no iepriekšējās sēklaudzēšanas kultūras, kā arī nezāles tādā daudzumā, kas var ietekmēt šķirnes un sugas identitāti un tīrību vai apgrūtināt lauka apskati. Sēklaudzēšanas laukā nedrīkst būt invazīvās augu sugas (noteikumu projekta 1. 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noteikumos Nr. 352 paredzēts, ka oficiālās etiķetes drukā tikai dienests. Sēklaudzētājs iesniedz iesniegumu dienestā, kurā norāda kādām sēklu partijām, cik daudz un kāda veida (pielīmējamas vai piešujamas) etiķetes ir nepieciešamas. Šobrīd dienesta drukāta viena etiķete maksā 0,17 eiro. Lai mazinātu administratīvo slogu un veicinātu ātrāku sēklu sertifikāciju, nepieciešams noteikt, ka oficiālās etiķetes turpmāk varēs drukāt arī sēklaudzētājs.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paredzēts, ka sēklaudzētājs varēs drukāt oficiālās etiķetes pats, ja dienests būs saņēmis iesniegumu no sēklaudzētāja par vēlmi drukāt etiķetes pašam, un dienests būs izskatījis iesniegumu un apstiprinājis, ka sēklaudzētājs drīkst drukāt oficiālās etiķetes. Sēklaudzētājam būs jānodrošina atbilstošs tehniskais aprīkojums un kvalitatīva etiķešu druka kā to nosaka noteikumos Nr. 352, kā arī saskaņā ar valstī lietoto oficiālo etiķešu vizuālo noformējumu, kas ir paziņots Eiropas Savienības dalībvalstīm (</w:t>
      </w:r>
      <w:r w:rsidR="00000000" w:rsidRPr="00000000" w:rsidDel="00000000">
        <w:rPr>
          <w:i w:val="1"/>
          <w:rtl w:val="0"/>
        </w:rPr>
        <w:t xml:space="preserve">https://www.escaa.org/index/action/page/id/14/country/LV). </w:t>
      </w:r>
      <w:r w:rsidR="00000000" w:rsidRPr="00000000" w:rsidDel="00000000">
        <w:rPr>
          <w:rtl w:val="0"/>
        </w:rPr>
        <w:t xml:space="preserve">Tāpat būs nepieciešams pilnvarot atbildīgo personu, kas drukās etiķetes un veiks uzskaiti par izdrukātajām un drukāšanas laikā anulētajām etiķetēm. Sēklaudzētājam būs jānorāda atbildīgās personas vārds un uzvārds, kā arī kontaktinformācija (telefona numurs un e-pasts). Informācija paliks tikai dienesta rīcībā. Ja netiks nodrošināta atbilstoša oficiālo etiķešu druka vai netiks uzskaitītas izdrukātās un iznīcinātās etiķetes, tad dienests būs tiesīgs anulēt atļauju oficiālo etiķu drukāšanai. Sēklaudzētājs atkārtoti var pieteikties oficiālo etiķešu drukāšanai, ja būs nodrošinājis atbilstību noteikumu projekta</w:t>
      </w:r>
      <w:r w:rsidR="00000000" w:rsidRPr="00000000" w:rsidDel="00000000">
        <w:rPr>
          <w:b w:val="1"/>
          <w:rtl w:val="0"/>
        </w:rPr>
        <w:t xml:space="preserve"> </w:t>
      </w:r>
      <w:r w:rsidR="00000000" w:rsidRPr="00000000" w:rsidDel="00000000">
        <w:rPr>
          <w:rtl w:val="0"/>
        </w:rPr>
        <w:t xml:space="preserve">3., 4., 5., 6., 7., 8. punktā noteiktajām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tām fiziskām personām, kas reģistrētas Kultūraugu uzraudzības valsts informācijas sistēmas Sēklaudzētāju un sēklu tirgotāju reģistrā un nodarbojas ar eļļas augu un šķiedraugu sēklaudzēšanu un sēklu tirdzniecību.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Eļļas augu un šķiedraugu sēklaudzētāji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tām juridiskām personām, kas reģistrētas Kultūraugu uzraudzības valsts informācijas sistēmas Sēklaudzētāju un sēklu tirgotāju reģistrā un nodarbojas ar eļļas augu un šķiedraugu sēklaudzēšanu un sēklu tirdzniecību.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Eļļas augu un šķiedraugu sēklaudzētāji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10,33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Strādājošo mēneša vidējā darba samaksa lauksaimniecībā, bruto, CSP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Iesnieguma aizpildīšana un iesniegšana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Eļļas augu un šķiedraugu sēklaudzētāji, kas vēlas paši drukāt oficiālās sēklu etiķetes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Vienreizēji iesniedzams iesniegums, uz kura pamata dienests apstiprina, ka sēklaudzētājs drīkst drukāt oficiālās etiķetes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Lai dienests izvērtētu un apstiprinātu, ka sēklaudzētājs var veikt sēklu oficiālo etiķešu drukāšanu, sēklaudzētājs pirms drukāšanas uzsākšanas iesniedz iesniegumu dienestā.</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7 387,80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Eļļas augu un šķiedraugu sēklaudzētāji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1 477,56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etiķešu izgatavošana (industriālais ātrgaitas etiķešu printeris, etiķetes, termodrukas lenta)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Eļļas augu un šķiedraugu sēklaudzētāji, kas vēlas paši nodrošināt oficiālo etiķešu druku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7 387,80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Industriālais ātrgaitas etiķešu printeris (vienreizēja investīcija) (1467 eiro), etiķete (0,02 eiro/gab.), termodrukas lenta 3 metri (10 eiro) (pietiek aptuveni 28 oficiālo etiķešu izgatavošanai (oficiālās etiķetes izmēri ir 110 mm * 67 mm)).</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7 387,80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Latvijas Lauksaimniecības kooperatīvu asociācija, Latvijas Sēklaudzētāju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Dienestam, saņemot sēklaudzētāja iesniegumu par vēlmi pašam drukāt oficiālās etiķetes, būs tas jāizvērtē un jāapstiprina, ka sēklaudzētājs drīkst drukāt oficiālo etiķeti.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Dienesta inspektors novērtēs sēklaudzēšanas lauka nezāļu daudzumu, invazīvo augu klātbūtni un, ja nebūs iespējams veikt šķirnes identitātes un tīrības novērtēšanu, varēs atteikt lauka apskati.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25-TA-2161</w:t>
    </w:r>
    <w:r>
      <w:br/>
    </w:r>
    <w:r w:rsidR="00000000" w:rsidRPr="00000000" w:rsidDel="00000000">
      <w:rPr>
        <w:rtl w:val="0"/>
      </w:rPr>
      <w:t xml:space="preserve">Izdrukāts 29.07.2026. 21.21 - 1.0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25-TA-2161</w:t>
    </w:r>
    <w:r>
      <w:br/>
    </w:r>
    <w:r w:rsidR="00000000" w:rsidRPr="00000000" w:rsidDel="00000000">
      <w:rPr>
        <w:rtl w:val="0"/>
      </w:rPr>
      <w:t xml:space="preserve">Izdrukāts 29.07.2026. 21.21 - 1.0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anotācija_(ex_ante)_25-TA-2161.docx</dc:title>
</cp:coreProperties>
</file>

<file path=docProps/custom.xml><?xml version="1.0" encoding="utf-8"?>
<Properties xmlns="http://schemas.openxmlformats.org/officeDocument/2006/custom-properties" xmlns:vt="http://schemas.openxmlformats.org/officeDocument/2006/docPropsVTypes"/>
</file>