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5. maija noteikumos Nr. 413 "Noteikumi par gada publiskajiem pārskatiem""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5. maija noteikumos Nr. 413 "Noteikumi par gada publiskajiem pārskatiem"” (turpmāk – Noteikumu projekts) sagatavots pēc Vides aizsardzības un reģionālās attīstības ministrijas (turpmāk – VARAM) iniciatīvas sadarbībā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sagatavojot gada publiskos pārskatus, vadās pēc Ministru kabineta 2010. gada 5. maija noteikumiem Nr. 413 “Noteikumi par gada publiskajiem pārskatiem” (turpmāk – noteikumi Nr.413), kuru 12. punkts nosaka, ka pašvaldības papildus šo noteikumu 3.punktā minētajām prasībām iekļauj pārskatā likuma "Par pašvaldībām" 72. pantā noteikto informāciju. Likums "Par pašvaldībām" zaudēja spēku 2023. gada 1. janvārī, un spēkā stājās Pašvaldību likums. Savukārt Pašvaldību likuma tiesiskajā regulējumā nav iekļautas normas pašvaldības gada publiskā pārskata saturam un tā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ir nepieciešams izstrādāt grozījumus noteikumos Nr.413, kas noteiktu pašvaldību gada publisko pārskatu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noteikumus Nr. 413 saskaņotu ar Pašvaldību likuma normām, ir nepieciešams izstrādāt atbilstīgus grozījumus, paredzot pašvaldību gada publisko pārskatu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14. panta trešo daļu, lai informētu sabiedrību par iestādes darbības mērķiem un rezultātiem, kā arī par piešķirto valsts budžeta līdzekļu izlietošanu iepriekšējā gadā, pašvaldības līdz pārskata gadam sekojošā gada 1. jūlijam sagatavo gada publiskos pārskatus un mēneša laikā pēc sagatavošanas publicē tos savā tīmekļvietnē. Pašvaldības gada publiskos pārskatus iesniedz VARAM publicēšanai tās tīmekļvietnē. Pašvaldības gada publiskajam pārskatam jābūt sabiedrībai pieejamam katrā attiecīgajā pašvaldībā. Pašvaldības, sagatavojot gada publiskos pārskatus, piemēro noteikumu Nr. 413 prasības, kuru 12. punkts nosaka, ka pašvaldības papildus šo noteikumu 3.punktā minētajām prasībām iekļauj pārskatā likuma "Par pašvaldībām" 72. pantā noteikto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ar 2023. gada 1. janvāri ir spēkā Pašvaldību likums, kas nenosaka pašvaldībām prasības gada publiskā pārskata sagatavošanai, tad ir nepieciešami atbilstīgi grozījumi noteikumos Nr. 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noteikt pārejas regulējumu, t.i., kādas prasības pašvaldības sāks piemērot, sagatavojot gada publisko pārskatu 2024. gadā par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un izvērtējot līdzšinējo noteikumu Nr. 413 piemērošanas praksi, nepieciešami tehniski precizējumi, lai noteikumu Nr. 413 normas saskaņotu ar Pašvaldību likumu, ar terminoloģiju par budžeta procesu regulējošiem normatīvajiem aktiem, piemēram, Ministru kabineta 2023. gada 17. janvāra noteikumiem Nr. 15 “Maksimāli pieļaujamā valsts budžeta izdevumu kopapjoma un  katrai ministrijai un citai centrālajai valsts iestādei paredzētā izdevumu kopējā apjoma noteikšanas kārtība vidējam termiņam” attiecībā uz terminu “jaunās politikas iniciatīvas”. Vienlaikus noteikumos Nr. 413 nepieciešami precizējumi, kas pilnveidos un optimizēs iestādēm gada publisko pārskatu sagatavošanas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Pretēji likumam “Par pašvaldībām” (72. pants) Pašvaldību likuma tiesiskajā regulējumā nav iekļautas prasības pašvaldības gada publiskā pārskata saturam un tā sagatavošanai. Līdz ar to Noteikumu projekts paredz noteikt informācijas apjomu un saturu, kas pašvaldībām ir jāsagatavo, iesniedzot gada publiskos pārskatus. Turpmāk regulējums pašvaldībām gada publisko pārskatu sagatavošanai tiks noteikts vienā normatīvajā regulējumā, t.i., noteikumos Nr. 413 (līdz grozījumiem prasības bija noteiktas gan noteikumos Nr. 413, gan arī likuma “Par pašvaldībām” 72. pantā, kas ir zaudējis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Nr. 413 nosaka arī valsts tiešās pārvaldes iestāžu gada publisko pārskatu sagatavošanas procesu, ko pašvaldībām grūti piemērot, jo pašvaldībām nav paredzēts regulējums par darbības rezultātu sistēmas atspoguļošanu, nav iesaistes prioritāro pasākumu iesniegšanas procesa nodrošināšanā, kā arī plānotajam finansējumam pašvaldībām nav vienotas budžeta programmas un apakšprogrammu sadalījuma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likumprojekta “Pašvaldību likums” sākotnējās ietekmes novērtējuma ziņojumā (anotācijā) tika norādīts, ka līdz ar Pašvaldību likuma pieņemšanu būs veicami grozījumi noteikumu Nr. 413 regulējumā, “jo šobrīd pašvaldības, sagatavojot gada publisko pārskatu, papildus šajos noteikumos noteiktajām prasībām iekļauj likuma ”Par pašvaldībām” 72. pantā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VARAM iesniedza priekšlikumus nepieciešamajiem grozījumiem noteikumos Nr. 413, kuru iekļaujamā informācija būtiski neatšķiras no likuma “Par pašvaldībām” (72. pants) ietvertajām normām. Vienlaikus ar Noteikumu projektu tiek noteikta jauna noteikumos Nr. 413 iekļaujamā informācija, kas likuma “Par pašvaldībām” 72. pantā iepriekš nebija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sniedz informāciju par pašvaldības līdzdalību kapitālsabiedrībās, biedrībās un nodibinājumos, informē sabiedrību par sadarbību ar ārvalstu pašvaldībām vai pašvaldību apvienībām (noslēgtie sadarbības līgumi, vienošanās, nodomu protokoli un citi dokumenti). Šis regulējums ir papildināts saskaņā ar “Pašvaldību likuma” 78.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sniedz informāciju par līdzdalības budžeta īstenošanas gaitu, tai skaitā par pārskata gadā pašvaldības budžetā piešķirto finansējumu līdzdalības budžetam un iesniegto un atbalstīto projektu skaitu un piešķirto finanšu apmēru. Tāpat arī par pārskata gadā un iepriekšējos gados atbalstīto līdzdalības budžeta projektu īstenošanas progresu. Šis regulējums ir papildināts saskaņā ar “Pašvaldību likuma” 59. pantā noteikto. Likuma pārejas noteikumu 7. punkts šo paredz, sākot ar 2025. gadu. “Pašvaldību likums” paredz vairāku iedzīvotāju līdzdalības instrumentu ieviešanu pašvaldībās, tajā skaitā kā viena no iedzīvotāju iesaistes formām paredzēta obligāta līdzdalības budžeta ieviešana no 2025. gada, tādējādi nodrošinot demokrātisku procesu, kas sniedz iespēju pašiem iedzīvotājiem noteikt to, kā tiek iztērēta daļa no pašvaldības budžeta teritorijas attīstības jautājumos. Tas veicinās iedzīvotāju mērķtiecīgu sadarbību ar pašvaldību. Saskaņā ar “Pašvaldību likuma” 59. panta otro daļu, domei gadskārtējā pašvaldības budžetā jāparedz finansējumu līdzdalības budžetam vismaz 0,5 procentu apmērā no pašvaldības vidējiem viena gada iedzīvotāju ienākuma nodokļa un nekustamā īpašuma nodokļa faktiskajiem ieņēmumiem, kas tiek aprēķināti par pēdējiem trim gadiem. Vienlaikus vairākas pašvaldības līdzdalības budžetu realizē jau šobrīd brīvprātīgo iniciatīvu ietvaros. Pašvaldības, kuras jau šobrīd īsteno un gadskārtējā budžetā paredz līdzdalības budžetu brīvprātīgo iniciatīvu ietvaros, sniegs atbilstīgu informāciju publiskā gada pārskatā. Savukārt, tās pašvaldības, kas līdzdalības budžetu īstenos vēlāk vai saskaņā ar Pašvaldību likuma pārejas noteikumu 7. punktu, sākot no 2025.gada, atbilstīgi atspoguļos minēto informāciju pārskatā par attiecīgo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ka grozījumus šo noteikumu 6.6., 6.8., 6.10. un 12. punktā attiecībā uz pārskata satura prasībām iestādes un pašvaldības sāk piemērot, sagatavojot 2024. gadā pārskatu par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pašvaldību publisko pārskatu sagatavošanas nepārtrauktību, VARAM ir nosūtījusi informatīvu vēstuli pašvaldībām, aicinot pašvaldības, gatavojot 2022. gada publiskos pārskatus, piemērot iepriekš noteikto kārtību un aktualizējusi dokumentu “Pašvaldības gada publiskā pārskata par 2022. gadu sagatavošanas, pieņemšanas, publiskošanas metodiskais materiāls”, kas atrodams VARAM mājas lapas sadaļā “Paraugi un vadlīnijas par pašvaldību budžeta jautājumiem”  https://www.varam.gov.lv/lv/paraugi-un-vadlinijas-par-pasvaldibu-budzeta jautajumiem.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tehniskas un citas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precizēt noteikumu Nr. 413 6.4. apakšpunktu, aizstājot vārdus “jaunajām politikas iniciatīvām” ar vārdiem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6.6. apakšpunktu, lai sabiedrībai būtu pieejama informācija par to, kā iestādes pētījuma rezultātus efektīvi izmantojušas turpmāk, pilnveidojot, piemēram, procesus un normatīvo regulējumu sabiedrības un nozares interesēs. Tādējādi gūstot pārliecību, ka finanšu līdzekļi ir izlietoti efektīvi, lietderīgi atbilstoši mērķim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6.8. apakšpunktu par būtiskākajiem iestādes sniegtajiem pakalpojumiem, lai informāciju par iestādes sniegtajiem pakalpojumiem un to kvalitātes mērījumiem saistītu ar Ministru kabineta 2017. gada 4. jūlija noteikumos Nr. 399 “Valsts pārvaldes pakalpojumu uzskaites, kvalitātes kontroles un sniegšanas kārtība” noteiktajām prasībām, mazinātu administratīvo slogu, optimizējot gada publiskajā pārskatā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6.10. apakšpunktu, nosakot, ka ministrijām un citām centrālām valsts iestādēm, kā arī visām to padotībā esošām no budžeta finansētām institūcijām līdzīgi kā pašvaldībām līdz šim turpmāk arī būs jāsniedz pārskats par Valsts kontroles revīzijas ziņojumiem un iestāžu veiktajiem pasākumiem atklāto trūkumu novēršanai, tādējādi nodrošinot vienotu pieeju sabiedrības informētībai. Pārskatā iestādēm jānorāda būtiskākos pārskata gadā sasniegtos rezultātus, panāktos uzlabojumus, ieviešot Valsts kontroles ziņojumos sniegtos ieteikumus un novēršot atklātos trūkumus. Tāpat iestādēm jānorāda nozīmīgākos nākotnes izaicinājumus iestādes atbildībā esošajās jomās, lai ieviestu pārskatā gadā pabeigto revīziju ieteikumus, ja tādi ir</w:t>
      </w:r>
      <w:r w:rsidR="00000000" w:rsidRPr="00000000" w:rsidDel="00000000">
        <w:rPr>
          <w:rtl w:val="0"/>
        </w:rPr>
        <w:t xml:space="preserve">;</w:t>
      </w:r>
      <w:r w:rsidR="00000000" w:rsidRPr="00000000" w:rsidDel="00000000">
        <w:rPr>
          <w:rtl w:val="0"/>
        </w:rPr>
        <w:t xml:space="preserve">- tehniski precizēt noteikumu Nr. 413 16. punktu, nosakot, ka pārskatu apstiprina valsts iestādes vadītājs vai pašvaldības 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pilnveidot un optimizēt iestādēm gada publisko pārskatu sagatavošanas procesu, kā rezultātā sabiedrībai uzlabosies atspoguļojamā informācija par budžeta izlietojumu un sabiedrības ieguvums būs jēgpilnas informācijas pieejamība par iestāžu darbības mērķiem un sasniegtajiem rezultātiem, piemēram, par pētījumu lietderību un ieguldījumu sabiedrības un nozares interesēs - lai sabiedrībai būtu pieejama informācija par to, kā iestādes pētījuma rezultātus efektīvi izmantojušas turpmāk, piemēram, pilnveidojot procesus un normatīvo regulējumu sabiedrības un nozares interesēs. Tādējādi stiprinot pārliecību, ka pētījumam izmantotie finanšu līdzekļi ir izlietoti efektīvi, lietderīgi atbilstoši mērķim sabiedrības interesēs.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privātpersonām, kas saņem valsts budžeta finansējumu deleģēšanas kārtībā, ir jāsniedz finansējuma devējam informāciju par piešķirto finanšu līdzekļu izlietojumu un snieguma rezultātu.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finansiālo ietekmi uz valsts un pašvaldību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netika organizētas, jo Noteikumu projekts paredz saskaņot noteikumus Nr. 413 ar Pašvaldību likuma normām, paredzot pašvaldību gada publisko pārskatu saturu, ņemot vērā, ka Likums "Par pašvaldībām" zaudēja spēku 2023. gada 1. janvārī, un spēkā stājās Pašvaldību likums. Savukārt Pašvaldību likuma tiesiskajā regulējumā nav iekļautas normas pašvaldības gada publiskā pārskata saturam un tā sagatavošanai.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priekšlikumi attiecībā uz pašvaldībām ir saskaņoti ar Latvijas Pašvaldību savienību un Latvijas Lielo pilsētu asociāciju.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centrālās valsts iestādes, visas to padotībā esošās budžeta finansētās institūcijas, budžeta nefinansētas iestādes un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23-TA-736</w:t>
    </w:r>
    <w:r>
      <w:br/>
    </w:r>
    <w:r w:rsidR="00000000" w:rsidRPr="00000000" w:rsidDel="00000000">
      <w:rPr>
        <w:rtl w:val="0"/>
      </w:rPr>
      <w:t xml:space="preserve">Izdrukāts 30.07.2026. 00.19 - 5.0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23-TA-736</w:t>
    </w:r>
    <w:r>
      <w:br/>
    </w:r>
    <w:r w:rsidR="00000000" w:rsidRPr="00000000" w:rsidDel="00000000">
      <w:rPr>
        <w:rtl w:val="0"/>
      </w:rPr>
      <w:t xml:space="preserve">Izdrukāts 30.07.2026. 00.19 - 5.0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anotācija_(ex_ante)_23-TA-736.docx</dc:title>
</cp:coreProperties>
</file>

<file path=docProps/custom.xml><?xml version="1.0" encoding="utf-8"?>
<Properties xmlns="http://schemas.openxmlformats.org/officeDocument/2006/custom-properties" xmlns:vt="http://schemas.openxmlformats.org/officeDocument/2006/docPropsVTypes"/>
</file>