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Ministru kabineta 2021. gada 10. augusta rīkojuma Nr. 518 "Par ārkārtējās situācijas izsludināšanu" (turpmāk – rīkojums Nr. 518) 8.</w:t>
      </w:r>
      <w:r w:rsidR="00000000" w:rsidRPr="00000000" w:rsidDel="00000000">
        <w:rPr>
          <w:vertAlign w:val="superscript"/>
          <w:rtl w:val="0"/>
        </w:rPr>
        <w:t xml:space="preserve">6 </w:t>
      </w:r>
      <w:r w:rsidR="00000000" w:rsidRPr="00000000" w:rsidDel="00000000">
        <w:rPr>
          <w:rtl w:val="0"/>
        </w:rPr>
        <w:t xml:space="preserve">un 9.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6</w:t>
      </w:r>
      <w:r w:rsidR="00000000" w:rsidRPr="00000000" w:rsidDel="00000000">
        <w:rPr>
          <w:rtl w:val="0"/>
        </w:rPr>
        <w:t xml:space="preserve"> Valsts robežsardzes un Valsts policijas amatpersonām ar speciālo dienesta pakāpi un darbiniekiem, kā arī Valsts drošības dienesta amatpersonām un darbiniekiem, kuri īsteno šā rīkojuma izpildei nepieciešamos pasākumus, nosaka piemaksu par darbu paaugstināta riska un slodzes apstākļos tām noteiktās stundas algas likmes apmērā. Ar piemaksām saistītos izdevumus sedz no valsts budžeta programmas 02.00.00 "Līdzekļi neparedzētiem gadījumiem" atbilstoši faktiski nepieciešamajam apmēram. (redakcija, kas bija spēkā līdz 2022.gada 9. augustam).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Izdevumus, kas saistīti ar šā rīkojuma izpildei nepieciešamo pasākumu īstenošanu, tai skaitā izdevumus par iesaistīto institūciju personāla virsstundu darbu un komandējumiem, finansēt no attiecīgajam mērķim institūcijām piešķirtajiem valsts budžeta līdzekļiem, kā arī pēc institūciju pamatota pieprasījuma – no valsts budžeta programmas 02.00.00 "Līdzekļi neparedzētiem gadījumiem". Šādos gadījumos lēmumu par finansējuma piešķiršanu pieņem Ministru kabinets.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Ministru kabineta 2022. gada 10. maija sēdes protokola Nr. 26 37.§ 4. un 5.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Izdevumus, kas saistīti ar rīkojuma izpildei nepieciešamo pasākumu īstenošanu, tajā skaitā samaksu par virsstundu darbu, piemaksu par dienesta (amata, darba) pienākumu izpildi nakts laikā, par darbu paaugstināta riska un slodzes apstākļos, par personisko darba ieguldījumu un darba kvalitāti Iekšlietu ministrijas padotības iestādēs nodarbinātajiem un šo nodarbināto komandējumiem (dienas nauda, izdevumi par viesnīcu (naktsmītni), ceļa izdevumi), ēdināšanu, pārtiku, apgādāšanu ar dienesta (amata, darba) pienākumu izpildei nepieciešamo apģērbu, individuālajiem aizsardzības līdzekļiem un inventāru, kā arī izdevumus patvēruma meklētāju izmitināšanai nepieciešamā aprīkojuma iegādei, uztura un dienas naudai, ēdināšanai, izdevumus par pārtiku un pirmās nepieciešamības precēm personām, kuras ir nelikumīgi šķērsojušas Latvijas Republikas – Baltkrievijas Republikas valsts robežu, segt no šim mērķim attiecīgajai iestādei piešķirtajiem valsts budžeta un ārvalstu finanšu palīdzības finansēto projektu līdzekļiem, bet to nepietiekamības gadījumā – no valsts budžeta programmas 02.00.00 "Līdzekļi neparedzētiem gadījumiem" 2022.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Nepieciešamības gadījumā Iekšlietu ministrijai normatīvajos aktos noteiktā kārtībā sagatavot un iesniegt izskatīšanai Ministru kabinetā rīkojuma projektu par finanšu līdzekļu piešķiršanu no valsts budžeta programmas 02.00.00 "Līdzekļi neparedzētiem gadījumiem" atbilstoši šī protokollēmuma 4. punktam un faktiski nepieciešamajam līdzekļu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Ministru kabineta 2018. gada 17. jūlija noteikumi Nr. 421 "Kārtība, kādā veic gadskārtējā valsts budžeta likumā noteiktās apropriācijas izmaiņas".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 Iekšlietu ministrijai finansējumu 112 821 </w:t>
      </w:r>
      <w:r w:rsidR="00000000" w:rsidRPr="00000000" w:rsidDel="00000000">
        <w:rPr>
          <w:i w:val="1"/>
          <w:rtl w:val="0"/>
        </w:rPr>
        <w:t xml:space="preserve">euro </w:t>
      </w:r>
      <w:r w:rsidR="00000000" w:rsidRPr="00000000" w:rsidDel="00000000">
        <w:rPr>
          <w:rtl w:val="0"/>
        </w:rPr>
        <w:t xml:space="preserve">apmērā, lai segtu izdevumus, kas radušies no 2022. gada 1. jūlija līdz 31. jūlijam, īstenojot nepieciešamos pasākumus uz Latvijas Republikas - Baltkrievijas Republikas valsts robežas, un ir saistīti ar Iekšlietu ministrijas padotības iestādēs nodarbināto samaksu par virsstundu darbu, piemaksām, komandējuma izdevumiem, izdevumiem degvielai, un patvēruma meklētāju uztura un dienas naudu, kā arī, lai kompensētu papildu izdevumus saistībā ar vidējās izpeļņas pieaugumu.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rīkojumam Nr. 518, ņemot vērā Latvijas Republikas–Baltkrievijas Republikas valsts robežas nelikumīgās šķērsošanas gadījumu skaita straujo pieaugumu, kā arī ievērojot kaimiņvalstī Lietuvā fiksēto lielo Lietuvas Republikas –Baltkrievijas Republikas valsts robežas nelikumīgās šķērsošanas gadījumu skaitu, tika izsludināta ārkārtējā situācija Ludzas novada pašvaldībā, Krāslavas novada pašvaldībā, Augšdaugavas novada pašvaldībā un  Daugavpils valstspilsētas pašvaldībā no 2021. gada 11. augusta līdz 2022. gada 10. novembrim.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mazinātu nelegālās imigrācijas riskus un apdraudējumu, kā arī liktu šķēršļus nelegālās imigrācijas plānotāju, organizētāju un izpildītāju aktivitātēm uz Latvijas Republikas – Baltkrievijas Republikas valsts robežas, Valsts robežsardzes robežapsardzības nodaļās ir palielināts norīkojumu blīvums, kā arī tiek nodrošināti atbalsta pasākumi. Savukārt uz Latvijas Republikas – Krievijas Federācijas valsts robežas ir ieviests pastiprināts robežuzraudzības režīms, lai nodrošinātu intensīvāku valsts robežas uzraudzību un kontroli. Papildus atbalsta sniegšanā iesaistīti arī Valsts policijas struktūrvienību personāls un resursi.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pasākumus, Iekšlietu ministrijas sistēmas iestāžu: Valsts policijas un Valsts robežsardzes amatpersonām ar speciālajām dienesta pakāpēm (turpmāk – amatpersonas) un darbiniekiem, kas organizē un īsteno robežuzraudzības pasākumus uz Latvijas Republikas – Baltkrievijas Republikas un  Latvijas Republikas – Krievijas Federācijas valsts robežas, veic darbības ar personām, kuras tika konstatētas pēc nelikumīgas valsts robežas šķērsošanas un vēlāk tika aizturētas Imigrācijas likumā noteiktajā kārtībā, vai kuras ir izteikušas vēlmi saņemt bēgļa vai alternatīvo statusu Latvijas Republikā, kā arī nodrošina šo personu izmitināšanu, ir palielinājusies darba slodze.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robežsardzes amatpersonas un darbinieki veica šādus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nepārtraukta Valsts robežsardzes struktūrvienību vadīšana un uzdevumu izpildes  koordinēšana atbilstoši situācijas izmaiņām uz valsts robežas;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Nacionālo bruņoto spēku / Zemessardzes vienību un Valsts policijas struktūrvienību darbības koordinēšana uz valsts robežas;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intensīva patrulēšana/apsekošana pie valsts robežas un pierobežas joslas, uzraudzība gan uz zemes, gan no gaisa;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atturēšanas pasākumu veikšana, konstatējot nelikumīgas valsts robežas šķērsošanas pazīmes;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informācijas apmaiņa starp iesaistītajām Valsts robežsardzes struktūrvienībām un ar sadarbības partneriem (Valsts policija, Nacionālie bruņotie spēki, pašvaldības), reaģējot uz situācijas izmaiņām uz valsts robežas attiecībā uz nelegālo migrāciju;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administratīvā pārkāpuma procesa un kriminālprocesuālo darbību nodrošināšana attiecībā uz personām, kuras nelikumīgi šķērsojušas valsts robežu;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patvēruma meklētāju pieteikumu pieņemšana, procesuālo darbību veikšana un materiālu noformēšana;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pastiprināta drošības, kārtības un pret epidemioloģisko pasākumu nodrošināšana aizturēto ārzemnieku izmitināšanas 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intensīva sadarbība ar valsts mēroga, starptautiskajiem un reģionālajiem masu mēdijiem, skaidrojot situāciju uz valsts robežas;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aktīva sadarbība ar nevalstiskajām organizācijām un privātpersonām  atbalsta un palīdzības sniegšanas jautājumos.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 laika posmā no 2022. gada 1. jūlija līdz 2022. gada 31. jūlijam uz Latvijas Republikas – Baltkrievijas Republikas valsts robežas ir atturējusi no nelikumīgas valsts robežas šķērsošanas 17 personas un ir aizturējusi 11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 sniedza atbalstu Valsts robežsardzei robežuzraudzības nodrošināšanā uz Latvijas Republikas - Baltkrievijas Republikas robežas, lai nepieļautu robežas nelikumīgu šķērsošanu, atbalsta sniegšanai tika iesaistītas Latgales reģiona pārvaldes amatpersonas.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situāciju uz Latvijas Republikas - Baltkrievijas Republikas robežas, būtiski pieauga personu, kuras iesniedza iesniegumus par bēgļa vai alternatīvā statusa piešķiršanu (turpmāk  - patvēruma meklētāji) skaits. Uz 2022. gada 31. jūliju Pilsonības un migrācijas lietu pārvaldei (turpmāk – PMLP) izskatīšanā bija 148 personu iesniegumi par bēgļa vai alternatīvā statusa piešķiršanu Latvijas Republikā. 2022. gada 7 mēnešos saņemti 266 patvēruma meklētāju iesniegumi. Pieņemto lēmumu skaitā bija lēmumi par bēgļa statusa piešķiršanu 131 personai, par alternatīvā statusa piešķiršanu 21 personai, par pieņemšanu izskatīšanā – 237 personām, kā arī citi lēmumi, veiktas 149 intervijas ar patvēruma meklētājiem.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PMLP darbiniekiem un valsts civildienesta ierēdņiem, kuri izskata patvēruma meklētāja lietas un nodrošina patvēruma meklētāju izmitināšanu, tika noteikts tāds virsstundu darba laiks, kas pārsniedz Darba likumā noteikto maksimālo virsstundu darba laiku, jo tika konstatēts, ka tas nepieciešams operatīvai patvēruma meklētāja lietu izskatīšanai un patvēruma meklētāju izmitināšanai. PMLP patvēruma meklētāju izmitināšanu un patvēruma procedūru nodrošina esošo resursu ietvaros, papildus piesaistot arī Eiropas Savienības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Lielākā daļa no patvēruma meklētājiem tika izmitināti Patvēruma meklētāju izmitināšanas centra "Mucenieki" (turpmāk - Centrs) telpās, kā arī Nodrošinājuma valsts aģentūras dienesta viesnīcas "Dzintari" (turpmāk - Dzintari) telpās. 2022. gada jūlijā Centrā uzturējās 176 patvēruma meklētāji. Ņemot vērā kraso patvēruma meklētāju pieaugumu, strauji palielinājās darba intensitāte un apjoms, kas bija jāveic PMLP Patvēruma meklētāju izmitināšanas nodaļai saistībā ar patvēruma meklētāju izmitināšanu, tai skaitā Covid-19 karantīnas režīma prasību nodrošināšanu. Lai nodrošinātu atbalstu Centram, tika piesaistīti papildus PMLP darbinieki, kuri papildus saviem tiešajiem darba pienākumiem veica šādus pienākumus: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atbalsta sniegšana patvēruma meklētājiem ēdiena, pirmās nepieciešamības preču un inventāra izsniegšanā;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atlīdzība organizēt darbus, kas saistīti ar patvēruma meklētāju dokumentācijas sakārtošanu (reģistrēt, uzskaitīt patvēruma meklētājus, sagatavot patvēruma meklētāju lietas, iesniegumus par dienas naudas izmaksu u.tml.);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palīdzība risināt ar patvēruma meklētāju uzturēšanos Centrā saistītās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palīdzība koordinēt, kontrolēt un reģistrēt patvēruma meklētāju apmeklētāju ierašanos Centrā;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atbalsta sniegšana Centra loģistikā;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atbalsta sniegšana Centra medicīnas personālam (organizēt Covid-19 testus, aizpildīt patvēruma meklētāju veselības kartiņas, paziņot par testu rezultātiem, u.tml.);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patvēruma meklētāju vajadzību apzināšana un informācijas nodošana PMLP attiecīgajām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palīdzība aizpildīt atskaites un pieprasījumus par patvēruma meklētājiem;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atbalsta sniegšana sadarbībā ar citām valsts institūcijām un nevalstiskajām organizācijām patvēruma meklētāju uzņemšanas jautājumu risināšanā.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drošu epidemioloģiskās vides organizēšanu, Centrā un Dzintaros veidojas papildu noslodze PMLP cilvēkresursiem.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patvēruma iesniegumu izskatīšanu situācijā, kad būtiski pieaudzis patvēruma meklētāju skaits, PMLP Patvēruma lietu nodaļas darbinieki, kas ir īpaši apmācīti darbā ar patvēruma jautājumiem, turpina strādāt paaugstinātas intensitātes režīmā, veicot patvēruma meklētāju intervēšanu un gatavojot lēmumus patvēruma procedūras ietvaros.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veiktajiem dienesta (darba) pienākumiem uz Latvijas Republikas-Baltkrievijas Republikas valsts robežas nelikumīgas šķērsošanas ierobežošanai, kā arī saistībā ar patvēruma meklētāju skaita pieaugumu tika veikti aprēķini par faktiski nepieciešamo finansējumu. Aprēķini veikti, lai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i w:val="1"/>
          <w:rtl w:val="0"/>
        </w:rPr>
        <w:t xml:space="preserve">samaksu par virsstundu darbu</w:t>
      </w:r>
      <w:r w:rsidR="00000000" w:rsidRPr="00000000" w:rsidDel="00000000">
        <w:rPr>
          <w:rtl w:val="0"/>
        </w:rPr>
        <w:t xml:space="preserve"> (dienesta (amata, darba) pienākumu izpilde virs noteiktā dienesta (amata, darba) pienākumu izpildes laika) ārkārtas uzdevumu veikšanai atbilstoši faktiskajam virsstundu apjomam. Ievērojot rīkojuma Nr. 518 8.</w:t>
      </w:r>
      <w:r w:rsidR="00000000" w:rsidRPr="00000000" w:rsidDel="00000000">
        <w:rPr>
          <w:vertAlign w:val="superscript"/>
          <w:rtl w:val="0"/>
        </w:rPr>
        <w:t xml:space="preserve">2</w:t>
      </w:r>
      <w:r w:rsidR="00000000" w:rsidRPr="00000000" w:rsidDel="00000000">
        <w:rPr>
          <w:rtl w:val="0"/>
        </w:rPr>
        <w:t xml:space="preserve"> un 8.</w:t>
      </w:r>
      <w:r w:rsidR="00000000" w:rsidRPr="00000000" w:rsidDel="00000000">
        <w:rPr>
          <w:vertAlign w:val="superscript"/>
          <w:rtl w:val="0"/>
        </w:rPr>
        <w:t xml:space="preserve">3</w:t>
      </w:r>
      <w:r w:rsidR="00000000" w:rsidRPr="00000000" w:rsidDel="00000000">
        <w:rPr>
          <w:rtl w:val="0"/>
        </w:rPr>
        <w:t xml:space="preserve"> punktā noteikto, Iekšlietu ministrijas padotības iestādēs nodarbinātos var iesaistīt virsstundu darbā, lai nodrošinātu šā rīkojuma izpildei nepieciešamos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pārvaldei aprēķins veikts par laika periodu no 2022. gada 1. jūlija līdz 31. jūlijam, ņemot vērā normālā darba laika organizāciju, atbilstoši kurai virsstundu darbu aprēķins tiek veikts par katru kalendāra mēnesi;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i w:val="1"/>
          <w:rtl w:val="0"/>
        </w:rPr>
        <w:t xml:space="preserve">piemaksu par dienesta (darba) pienākumu izpildi nakts laikā</w:t>
      </w:r>
      <w:r w:rsidR="00000000" w:rsidRPr="00000000" w:rsidDel="00000000">
        <w:rPr>
          <w:rtl w:val="0"/>
        </w:rPr>
        <w:t xml:space="preserve">, ja izpildījās Darba likuma 138. panta pirmajā daļā noteiktie nosacījumi (nakts darbs ir ikviens darbs, ko veic nakts laikā vairāk nekā divas stundas. Ar nakts laiku saprotams laikposms no pulksten 22.00 līdz 6.00). Valsts un pašvaldību institūciju amatpersonu un darbinieku atlīdzības likuma 14. panta ceturtā daļa piemaksu par nakts darbu nosaka 50 procentu apmērā no stundas algas likmes.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Aprēķins veikts Valsts policijai par laika periodu no 2022. gada 1. jūlija līdz 31. jūlijam;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w:t>
      </w:r>
      <w:r w:rsidR="00000000" w:rsidRPr="00000000" w:rsidDel="00000000">
        <w:rPr>
          <w:i w:val="1"/>
          <w:rtl w:val="0"/>
        </w:rPr>
        <w:t xml:space="preserve">piemaksu par darbu paaugstināta riska un slodzes apstākļos</w:t>
      </w:r>
      <w:r w:rsidR="00000000" w:rsidRPr="00000000" w:rsidDel="00000000">
        <w:rPr>
          <w:rtl w:val="0"/>
        </w:rPr>
        <w:t xml:space="preserve">, kas atbilstoši rīkojuma Nr. 518 8.</w:t>
      </w:r>
      <w:r w:rsidR="00000000" w:rsidRPr="00000000" w:rsidDel="00000000">
        <w:rPr>
          <w:vertAlign w:val="superscript"/>
          <w:rtl w:val="0"/>
        </w:rPr>
        <w:t xml:space="preserve">6</w:t>
      </w:r>
      <w:r w:rsidR="00000000" w:rsidRPr="00000000" w:rsidDel="00000000">
        <w:rPr>
          <w:rtl w:val="0"/>
        </w:rPr>
        <w:t xml:space="preserve"> punktam (redakcija, kas bija spēkā līdz 2022. gada 9. augustam) tika noteikta nodarbinātā stundas algas likmes apmērā. Piemaksa Valsts robežsardzes un Valsts robežsardzes koledžas amatpersonām par laika periodu no 2022. gada 1. jūlija līdz 31. jūlijam tika noteikta par tiešu valsts robežas robežuzraudzības nodrošināšanu, lai nepieļautu robežas nelikumīgu šķērsošanu. Rīkojuma Nr. 518 8.</w:t>
      </w:r>
      <w:r w:rsidR="00000000" w:rsidRPr="00000000" w:rsidDel="00000000">
        <w:rPr>
          <w:vertAlign w:val="superscript"/>
          <w:rtl w:val="0"/>
        </w:rPr>
        <w:t xml:space="preserve">6</w:t>
      </w:r>
      <w:r w:rsidR="00000000" w:rsidRPr="00000000" w:rsidDel="00000000">
        <w:rPr>
          <w:rtl w:val="0"/>
        </w:rPr>
        <w:t xml:space="preserve"> punkts paredz, ka ar šīm piemaksām saistītos izdevumus sedz no valsts budžeta programmas 02.00.00 "Līdzekļi neparedzētiem gadījumiem" atbilstoši faktiski nepieciešamajam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w:t>
      </w:r>
      <w:r w:rsidR="00000000" w:rsidRPr="00000000" w:rsidDel="00000000">
        <w:rPr>
          <w:i w:val="1"/>
          <w:rtl w:val="0"/>
        </w:rPr>
        <w:t xml:space="preserve">piemaksu par nozīmīgu ieguldījumu attiecīgās institūcijas stratēģisko mērķu sasniegšanā</w:t>
      </w:r>
      <w:r w:rsidR="00000000" w:rsidRPr="00000000" w:rsidDel="00000000">
        <w:rPr>
          <w:rtl w:val="0"/>
        </w:rPr>
        <w:t xml:space="preserve">. Valsts un pašvaldību institūciju amatpersonu un darbinieku atlīdzības likuma 14. panta 12. daļa no 2022. gada 1. jūlija paredz iespēju motivēt  amatpersonas (darbiniekus) par nozīmīgu ieguldījumu attiecīgās institūcijas stratēģisko mērķu sasniegšanā, nosakot piemaksu, kuras apmērs mēnesī nedrīkst pārsniegt 30 procentus no amatpersonai (darbiniekam) noteiktās mēnešalgas. Iekšlietu ministrijas padotības iestāžu nodarbinātajiem, ņemot vērā veiktos dienesta (amata, darba) pienākumus, lai nodrošinātu rīkojuma Nr. 518 izpildei nepieciešamos pasākumus, kā arī šo pasākumu nozīmīgumu, tika piešķirtas minētās piemaksas. Aprēķins veikts Pilsonības un migrācijas lietu pārvaldei par laika periodu no 2022. gada 1. jūlija līdz 31. jūlijam;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w:t>
      </w:r>
      <w:r w:rsidR="00000000" w:rsidRPr="00000000" w:rsidDel="00000000">
        <w:rPr>
          <w:i w:val="1"/>
          <w:rtl w:val="0"/>
        </w:rPr>
        <w:t xml:space="preserve">nodarbināto komandējumu izdevumus (dienas nauda)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Aprēķins veikts Valsts policijai par laika periodu no 2022. gada 23. februāra līdz 6. aprīlim, ievērojot komandējumu laika ietvaru, kā arī to, dienas nauda amatpersonām tika izmaksāta jūlija mēnesī, jo nepietiekamās kapacitātes dēļ nebija izmaksāta iepriekšējos mēnešos.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w:t>
      </w:r>
      <w:r w:rsidR="00000000" w:rsidRPr="00000000" w:rsidDel="00000000">
        <w:rPr>
          <w:i w:val="1"/>
          <w:rtl w:val="0"/>
        </w:rPr>
        <w:t xml:space="preserve">degvielas izdevumus</w:t>
      </w:r>
      <w:r w:rsidR="00000000" w:rsidRPr="00000000" w:rsidDel="00000000">
        <w:rPr>
          <w:rtl w:val="0"/>
        </w:rPr>
        <w:t xml:space="preserve"> Valsts policijai, kas aprēķināti par laika periodu no 2022. gada 1. jūlija līdz 31. jūlijam;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w:t>
      </w:r>
      <w:r w:rsidR="00000000" w:rsidRPr="00000000" w:rsidDel="00000000">
        <w:rPr>
          <w:i w:val="1"/>
          <w:rtl w:val="0"/>
        </w:rPr>
        <w:t xml:space="preserve">patvēruma meklētāju uztura un dienasnaudu</w:t>
      </w:r>
      <w:r w:rsidR="00000000" w:rsidRPr="00000000" w:rsidDel="00000000">
        <w:rPr>
          <w:rtl w:val="0"/>
        </w:rPr>
        <w:t xml:space="preserve">, kas jānodrošina atbilstoši Ministru kabineta 2016. gada 12. jūlija noteikumu Nr. 449 "Noteikumi par patvēruma meklētāja uzturam un dienasnaudas izmaksai paredzēto izdevumu apmēru un segšanas kārtību" 2. punktā noteiktajam, ka uztura un dienasnaudas apmērs patvēruma meklētājam ir 3 </w:t>
      </w:r>
      <w:r w:rsidR="00000000" w:rsidRPr="00000000" w:rsidDel="00000000">
        <w:rPr>
          <w:i w:val="1"/>
          <w:rtl w:val="0"/>
        </w:rPr>
        <w:t xml:space="preserve">euro </w:t>
      </w:r>
      <w:r w:rsidR="00000000" w:rsidRPr="00000000" w:rsidDel="00000000">
        <w:rPr>
          <w:rtl w:val="0"/>
        </w:rPr>
        <w:t xml:space="preserve">diennaktī, jo atbilstoši Patvēruma likumā noteiktajam, kas izriet no Latvijas saistībām, pildot Eiropas Savienības patvēruma jomu regulējošos tiesību aktu prasības, PMLP ir pienākums nodrošināt pasākumu kopumu, kas saistīts ar patvēruma meklētāju izmitināšanu patvēruma procedūras laikā. Aprēķins veikts Pilsonības un migrācijas lietu pārvaldei par laika periodu no 2022. gada 1. jūlija līdz 31. jūlijam.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Nr. 518 9. punkts nosaka, ka izdevumus, kas saistīti ar šā rīkojuma izpildei nepieciešamo pasākumu īstenošanu, tai skaitā izdevumus par iesaistīto institūciju personāla virsstundu darbu un komandējumiem, finansēt no attiecīgajam mērķim institūcijām piešķirtajiem valsts budžeta līdzekļiem, kā arī pēc institūciju pamatota pieprasījuma – no valsts budžeta programmas 02.00.00 "Līdzekļi neparedzētiem gadījumiem". Šādos gadījumos lēmumu par finansējuma piešķiršanu pieņem Ministru kabinets.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2022. gada 10. maija sēdes protokola Nr. 26 37.§ 4. punkts paredz Iekšlietu ministrijas padotības iestādēm izdevumus, kas saistīti ar rīkojuma Nr. 518 izpildei nepieciešamo pasākumu īstenošanu, tai skaitā samaksa par virsstundu darbu, piemaksa par dienesta (amata, darba) pienākumu izpildi nakts laikā, par darbu paaugstināta riska un slodzes apstākļos, komandējumu izdevumi (dienas nauda, izdevumi par viesnīcu (naktsmītni), ceļa izdevumi), ēdināšana, pārtika, apgādāšana ar dienesta (amata, darba) pienākumu izpildei nepieciešamo apģērbu, individuālajiem aizsardzības līdzekļiem un inventāru, izdevumi patvēruma meklētāju uztura un dienas naudai, segt no šim mērķim attiecīgajai iestādei piešķirtajiem valsts budžeta un ārvalstu finanšu palīdzības finansēto projektu līdzekļiem, bet to nepietiekamības gadījumā – no valsts budžeta programmas 02.00.00 "Līdzekļi neparedzētiem gadījumiem" 2022.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veiktajiem aprēķiniem Iekšlietu ministrijas padotības iestādēm papildu nepieciešamā finansējuma apmērs samaksai par virsstundu darbu, piemaksām un citiem izdevumiem saistībā ar rīkojuma Nr. 518 izpildei nepieciešamo pasākumu īstenošanu ir 105 686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to, ka samaksa par virsstundu darbu un piemaksas tiek iekļautas vidējās izpeļņas aprēķinā, ievērojami palielinās izdevumi atlīdzībai (atvaļinājuma nauda, slimības nauda, pabalsti), kas tiek aprēķināti, pamatojoties uz vidējo izpeļņu. Vidējās izpeļņas pieauguma kompensēšanai aprēķināts finansējums 8,33% no piešķirtā finansējuma atlīdzībai (ievērojot matemātiski aprēķinātu viena kalendāra mēneša ietekmi: 100%:12 mēn.). Saskaņā ar veiktajiem aprēķiniem Valsts policijai, Valsts robežsardzei, Valsts robežsardzes koledžai un Pilsonības un migrācijas lietu pārvaldei papildu nepieciešamais finansējums vidējās izpeļņas pieauguma kompensēšanai ir 7 135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papildu nepieciešamais finansējums samaksai par virsstundu darbu, piemaksām un citiem izdevumiem saistībā ar rīkojuma Nr. 518 izpildei nepieciešamo pasākumu īstenošanu un vidējās izpeļņas pieauguma kompensēšanai ir 112 821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 ir sagatavojusi rīkojuma projektu, kas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Finanšu ministrijai no valsts budžeta programmas 02.00.00 "Līdzekļi neparedzētiem gadījumiem" piešķirt Iekšlietu ministrijai finansējumu 112 821 </w:t>
      </w:r>
      <w:r w:rsidR="00000000" w:rsidRPr="00000000" w:rsidDel="00000000">
        <w:rPr>
          <w:i w:val="1"/>
          <w:rtl w:val="0"/>
        </w:rPr>
        <w:t xml:space="preserve">euro </w:t>
      </w:r>
      <w:r w:rsidR="00000000" w:rsidRPr="00000000" w:rsidDel="00000000">
        <w:rPr>
          <w:rtl w:val="0"/>
        </w:rPr>
        <w:t xml:space="preserve">apmērā,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1.1. 105 686 </w:t>
      </w:r>
      <w:r w:rsidR="00000000" w:rsidRPr="00000000" w:rsidDel="00000000">
        <w:rPr>
          <w:i w:val="1"/>
          <w:rtl w:val="0"/>
        </w:rPr>
        <w:t xml:space="preserve">euro</w:t>
      </w:r>
      <w:r w:rsidR="00000000" w:rsidRPr="00000000" w:rsidDel="00000000">
        <w:rPr>
          <w:rtl w:val="0"/>
        </w:rPr>
        <w:t xml:space="preserve">, lai segtu izdevumus, kas saistībā ar rīkojuma Nr. 518 izpildei nepieciešamo pasākumu īstenošanu radušies laikposmā no 2022. gada 1. jūlija līdz 2022. gada 31. jūlijam, tai skaitā lai Iekšlietu ministrijas padotības iestādēs nodarbinātajiem samaksātu par virsstundu darbu, izmaksātu piemaksas par dienesta (darba) pienākumu izpildi nakts laikā, par darbu paaugstināta riska un slodzes apstākļos, par nozīmīgu ieguldījumu attiecīgās institūcijas stratēģisko mērķu sasniegšanā, kā arī lai segtu izdevumus segtu izdevumus par komandējumiem (atbilstoši komandējumu laikam), par degvielas iegādi un izdevumus, kas saistīti ar patvēruma meklētāju uztura un dienas naudas izmaksu,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Valsts policijai – 22 416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Valsts robežsardzei – 60 038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Valsts robežsardzes koledžai – 884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Pilsonības un migrācijas lietu pārvaldei – 22 348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1.2. 7135 </w:t>
      </w:r>
      <w:r w:rsidR="00000000" w:rsidRPr="00000000" w:rsidDel="00000000">
        <w:rPr>
          <w:i w:val="1"/>
          <w:rtl w:val="0"/>
        </w:rPr>
        <w:t xml:space="preserve">euro</w:t>
      </w:r>
      <w:r w:rsidR="00000000" w:rsidRPr="00000000" w:rsidDel="00000000">
        <w:rPr>
          <w:rtl w:val="0"/>
        </w:rPr>
        <w:t xml:space="preserve">, lai kompensētu papildu izdevumus (vidējās izpeļņas pieaugums), kas rodas, nosakot samaksu par virsstundu darbu un piemaksas saistībā ar rīkojuma Nr. 518 izpildei nepieciešamo pasākumu īstenošanu,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Valsts policijai – 947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Valsts robežsardzei – 5002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Valsts robežsardzes koledžai – 74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Pilsonības un migrācijas lietu pārvaldei – 1112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Iekšlietu ministrijai normatīvajos aktos noteiktajā kārtībā sagatavot un iesniegt Finanšu ministrijā pieprasījumu par šā rīkojuma 1. punktā minēto līdzekļu piešķiršanu no valsts budžeta programmas 02.00.00 "Līdzekļi neparedzētiem gadījumiem".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padotības iestāžu: Valsts policijas, Valsts robežsardzes, Valsts robežsardzes koledžas, Pilsonības un migrācijas lietu pārvaldes nodarbinātie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nodrošināta taisnīga un tiesību aktu prasībām atbilstoša atlīdzība par dienesta (amata, darba) pienākumu izpildi, nodrošinot pasākumu īstenošanu ārkārtējās situācijas laikā, kā arī segti citi izdevumi dienesta (amata, darba) pienākumu sekmīgai izpildei.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112 821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112 821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-112 821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-112 821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112 821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 nepieciešamais finansējums Iekšlietu ministrijas padotības iestādēm veikts par laika periodu no 2022. gada 1. jūlija līdz 31. jūlijam. Iekšlietu ministrijas padotības iestādēm papildu nepieciešamais finansējums saistībā ar rīkojuma Nr. 518 izpildei nepieciešamo pasākumu īstenošanu ir 105 686 </w:t>
            </w:r>
            <w:r w:rsidR="00000000" w:rsidRPr="00000000" w:rsidDel="00000000">
              <w:rPr>
                <w:sz w:val="24"/>
                <w:i w:val="1"/>
                <w:rtl w:val="0"/>
              </w:rPr>
              <w:t xml:space="preserve">euro</w:t>
            </w:r>
            <w:r w:rsidR="00000000" w:rsidRPr="00000000" w:rsidDel="00000000">
              <w:rPr>
                <w:sz w:val="24"/>
                <w:rtl w:val="0"/>
              </w:rPr>
              <w:t xml:space="preserve">. Papildu nepieciešamais finansējums vidējās izpeļņas pieauguma kompensēšanai ir 7135 </w:t>
            </w:r>
            <w:r w:rsidR="00000000" w:rsidRPr="00000000" w:rsidDel="00000000">
              <w:rPr>
                <w:sz w:val="24"/>
                <w:i w:val="1"/>
                <w:rtl w:val="0"/>
              </w:rPr>
              <w:t xml:space="preserve">euro</w:t>
            </w:r>
            <w:r w:rsidR="00000000" w:rsidRPr="00000000" w:rsidDel="00000000">
              <w:rPr>
                <w:sz w:val="24"/>
                <w:rtl w:val="0"/>
              </w:rPr>
              <w:t xml:space="preserve">. Kopā papildu nepieciešamais finansējums ir 112 821 </w:t>
            </w:r>
            <w:r w:rsidR="00000000" w:rsidRPr="00000000" w:rsidDel="00000000">
              <w:rPr>
                <w:sz w:val="24"/>
                <w:i w:val="1"/>
                <w:rtl w:val="0"/>
              </w:rPr>
              <w:t xml:space="preserve">euro</w:t>
            </w:r>
            <w:r w:rsidR="00000000" w:rsidRPr="00000000" w:rsidDel="00000000">
              <w:rPr>
                <w:sz w:val="24"/>
                <w:rtl w:val="0"/>
              </w:rPr>
              <w:t xml:space="preserve">,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Valsts policijai – 23 363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Valsts robežsardzei – 65 040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Valsts robežsardzes koledžai – 958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Pilsonības un migrācijas lietu pārvaldei – 23 460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Aprēķina kopsavilkumu un detalizētu aprēķinu skatīt anotācijas pielikumos.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nav.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segti Iekšlietu ministrijas budžeta programmas 99.00.00 "Līdzekļu neparedzētiem gadījumiem izlietojums" ietvaros, līdzekļus pārdalot no valsts budžeta programmas 02.00.00 "Līdzekļi neparedzētiem gadījumiem".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 Valsts robežsardze, Valsts robežsardzes koledža, Pilsonības un migrācijas lietu pārvalde ir atbildīgi par sniegtās informācijas patiesumu. Saskaņā ar Likumu par budžetu un finanšu vadību budžeta finansētu institūciju vadītāji ir atbildīgi par Likumā par budžetu un finanšu vadību noteiktās kārtības un prasību ievērošanu, izpildi un kontroli, kā arī par budžeta līdzekļu efektīvu un ekonomisku izlietošanu atbilstoši paredzētajiem mērķiem.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 Valsts policija, Valsts robežsardze, Valsts robežsardzes koledža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robežsardzes koledža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22-TA-2612</w:t>
    </w:r>
    <w:r>
      <w:br/>
    </w:r>
    <w:r w:rsidR="00000000" w:rsidRPr="00000000" w:rsidDel="00000000">
      <w:rPr>
        <w:rtl w:val="0"/>
      </w:rPr>
      <w:t xml:space="preserve">Izdrukāts 29.07.2026. 21.47 - 2.0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22-TA-2612</w:t>
    </w:r>
    <w:r>
      <w:br/>
    </w:r>
    <w:r w:rsidR="00000000" w:rsidRPr="00000000" w:rsidDel="00000000">
      <w:rPr>
        <w:rtl w:val="0"/>
      </w:rPr>
      <w:t xml:space="preserve">Izdrukāts 29.07.2026. 21.47 - 2.0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anotācija_(ex_ante)_22-TA-2612.docx</dc:title>
</cp:coreProperties>
</file>

<file path=docProps/custom.xml><?xml version="1.0" encoding="utf-8"?>
<Properties xmlns="http://schemas.openxmlformats.org/officeDocument/2006/custom-properties" xmlns:vt="http://schemas.openxmlformats.org/officeDocument/2006/docPropsVTypes"/>
</file>