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 jūlija rīkojumā Nr. 347 "Par biedrībai un nodibinājumam piederošajām ēkām vai inženierbūvēm, kas netiek apliktas ar nekustamā īpašuma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1.panta otrās daļas 18.punkts.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16.decembra noteikumu Nr.760 “Noteikumi par kritērijiem un kārtību, kādā biedrībai un nodibinājumam piederošās ēkas un inženierbūves netiek apliktas ar nekustamā īpašuma nodokli”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biedrību un nodibinājumu iesniegumi.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1.panta otrās daļas 18.punkts paredz, ka ar nekustamā īpašuma nodokli neapliek biedrībām un nodibinājumiem piederošas ēkas un inženierbūves saskaņā ar Ministru kabineta noteiktajiem kritērijiem un apstiprināto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sarakstu ar divām jaunām biedrībām (tām piederošajiem trīs nekustamajiem īpašumiem), svītrot informāciju par trim biedrībām uzrādītajiem astoņiem nekustamajiem īpašumiem (šie nekustamie īpašumi vairs nepieder biedrībām) un svītrot visu iekļauto informāciju par divām biedrībām.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nekustamā īpašuma nodokli” 1.panta otrās daļas 18.punktam ar nekustamā īpašuma nodokli neapliek biedrībām un nodibinājumiem piederošas ēkas un inženierbūves saskaņā ar Ministru kabineta noteiktajiem kritērijiem un apstiprināto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2014.gada 16.decembra Ministru kabineta noteikumi Nr.760 “Noteikumi par kritērijiem un kārtību, kādā biedrībai un nodibinājumam piederošās ēkas un inženierbūves netiek apliktas ar nekustamā īpašuma nodokli” (turpmāk – MK noteikumi Nr.760) nosaka kritērijus un kārtību, kādā biedrībai un nodibinājumam piederošās ēkas un inženierbūves netiek apliktas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un nodibinājumam piederošo ēku vai inženierbūvju, kas netiek apliktas ar nekustamā īpašuma nodokli, saraksts ir apstiprināts ar Ministru kabineta 2015.gada 1.jūlija rīkojumu Nr.347 “Par biedrībai un nodibinājumam piederošajām ēkām vai inženierbūvēm, kas netiek apliktas ar nekustamā īpašuma nodokli”” (turpmāk –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Rīkojumā ir iekļautas tās biedrībām un nodibinājumiem piederošās ēkas un inženierbūves, kuras atbilst MK noteikumu Nr.760 2.punktā noteiktajiem kritērijiem, par kurām nekustamā īpašuma nodokļa atbrīvojuma saņemšanai biedrības un nodibinājumi ir snieguši iesniegumu saskaņā ar MK noteikumu Nr.760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iekļautajām biedrībām vai nodibinājumiem piederošajām ēkām un inženierbūvēm nekustamā īpašuma nodokļa atbrīvojums tiek piešķirts uz nenoteiktu laiku – līdz biedrība vai nodibinājums zaudē tiesības uz atbrīvojumu no nekustamā īpašuma nodokļa par tai vai tam piederošajām ēkām vai inženierbūvēm (tiek mainīts ēku un inženierbūvju izmantošanas veids vai arī šīs ēkas un inženierbūves tiek atsavinātas).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pirmreizējas biedrībai vai nodibinājumam piederošas ēkas vai inženierbūves iekļaušanas Rīkojumā, turpmāk biedrībai vai nodibinājumam informācija Finanšu ministrijā ir jāsniedz tikai tad, ja notiek izmaiņas biedrībai vai nodibinājumam piederošo ēku un inženierbūvju izmantošanas veidā vai īpašuma tiesību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katru gadu veic biedrību un nodibinājumu iesniegto iesniegumu un Rīkojumā iekļautās informācijas atbilstības izvērtējumu, salīdzinot to ar no Tiesu administrācijas saņemto informāciju, Valsts zemes dienesta pārraudzībā esošās sistēmas “Nekustamā īpašuma valsts kadastra informācijas sistēma” teksta datiem un Valsts ieņēmumu dienesta tīmekļa vietnē publicēto Sabiedriskā labuma organizāciju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Rīkojumā ir iekļautas 27 biedrībām, četrām personu ar invaliditāti biedrībām un sešiem nodibinājumiem piederošās ēkas un inženierbūves, norādot konkrētu telpu grupu un būvju kadastra apzīmējumus.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2021.gada 5.oktobrī tika saņemts biedrības “Latvijas Samariešu apvienība” 2021.gada 4.oktobra iesniegums Nr.1-6/491 par divu nekustamo īpašumu iekļaušanu Rīkojumā (biedrība “Latvijas Samariešu apvienība” minēto iesnieguma precizēja un 2022.gada 3.janvārī iesniedza precizētu iesniegumu (2022.gada 3.janvāra iesniegums Nr.1-6/3)).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2022.gada 30.martā tika saņemts biedrības “Latvijas Laikmetīgās keramikas centrs” iesniegums par viena nekustamā īpašuma iekļaušanu Rīkojumā.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2015.gada 1.jūlija rīkojumā Nr.347 “Par biedrībai un nodibinājumam piederošajām ēkām vai inženierbūvēm, kas netiek apliktas ar nekustamā īpašuma nodokli”” (turpmāk – Projekts) paredz papildināt Rīkojuma 1.pielikumu ar diviem jauniem punktiem, iekļaujot tajos informāciju par biedrību “Latvijas Samariešu apvienība” (tās diviem nekustamajiem īpašumiem) un biedrību “Latvijas Laikmetīgās keramikas centrs” (tās vienu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pirmā daļa paredz, ka vispārīgā gadījumā nekustamā īpašuma nodokli sāk maksāt ar nākamo taksācijas gadu pēc īpašuma tiesību vai valdījuma tiesību rašanās, izņemot atsevišķus izņēmuma gadījumus. Saskaņā ar MK noteikumu Nr.760 7.punktu Rīkojumā iekļautajām ēkām un inženierbūvēm nodokļa atbrīvojumu piemēro ar nākamā taksācijas gada 1.janvāri un piešķir uz nenoteiktu laiku – līdz biedrība zaudē tiesības uz atbrīvojumu no nodokļa par attiecīgajām biedrībai piederošajām ēkām vai inženierbūvēm. Tādējādi biedrībām “Latvijas Samariešu apvienība” un “Latvijas Laikmetīgās keramikas centrs” piederošie nekustamie īpašumi Rīkojumā tiek iekļauti ar šo Projektu, bet nodokļa atbrīvojumu biedrībām piemēros ar 2023.gada 1.janvāri.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tīmekļa vietnē publicēto Sabiedriskā labuma organizāciju reģistru, no Rīkojumā iekļautajām biedrībām, personu ar invaliditāti biedrībām un nodibinājumiem, vienai biedrībai un vienam nodibinājumam ir atņemts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“Mārupes BMX klubs” sabiedriskā labuma organizācijas statuss atņemts 2022.gada 12.maijā (lēmums Nr.32.6/8.71/13701).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Nodibinājumam “Raunas evaņģēliski luteriskās draudzes diakonijas centrs” sabiedriskā labuma organizācijas statuss atņemts 2021.gada 4.novembrī (lēmums Nr.32.6/8.71/32884)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divus punktus - Rīkojuma 1.pielikumā un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svītrot Rīkojuma 1.pielikuma 27.punktā minēto informāciju par biedrību “Mārupes BMX klubs” un tai piederošo nekustamo īpašumu, jo, atbilstoši Valsts ieņēmumu dienesta mājaslapā publicētajam Sabiedriskā labuma organizāciju reģistram, biedrībai, pamatojoties uz Valsts ieņēmumu dienesta 2022.gada 12.maija lēmumu Nr.32.6/8.71/13701, ar 2022.gada 12.maiju ir atņemts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svītrot Rīkojuma 3.pielikuma 4.punktā minēto informāciju par nodibinājumu “Raunas evaņģēliski luteriskās draudzes diakonijas centrs”, jo, atbilstoši Valsts ieņēmumu dienesta mājaslapā publicētajam Sabiedriskā labuma organizāciju reģistram, nodibinājumam, pamatojoties uz Valsts ieņēmumu dienesta 2021.gada 4.novembra lēmumu Nr. 32.6/8.71/32884, ar 2021.gada 4.novembri ir atņemts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trešā daļa paredz, ka vispārīgā gadījumā nekustamā īpašuma nodokļa maksāšanas pienākums izbeidzas ar nākamo taksācijas gadu pēc īpašuma tiesību vai valdījuma tiesību izbeigšanās, izņemot atsevišķus izņēmuma gadījumus. MK noteikumu Nr.760 8.1.apakšpunkts paredz, ka nodokļa atbrīvojuma piemērošana tiek pārtraukta ar nākamo taksācijas gadu pēc tam, kad beigušās tiesības uz biedrībai piederošo ēku vai inženierbūvi. Savukārt MK noteikumu Nr.760 8.2.apakšpunkts nosaka, ka nekustamā īpašuma nodokļa atbrīvojuma piemērošana tiek pārtraukta ar nākamo mēnesi pēc tam, kad beigušās tiesības uz atbrīvojumu no nodokļa, – ja netiek izpildīti šo noteikumu 2.2. un 2.3. apakšpunktā minētie kritēriji (biedrībai vai nodibinājumam atņemts sabiedriskā labuma organizācijas statuss vai Rīkojumā minētā ēka vai inženierbūve netiek izmantota sabiedriskā labuma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nekustamā īpašuma nodokļa atbrīvojuma piemērošana tiek pārtraukta biedrībai “Mārupes BMX klubs” ar 2022.gada jūniju un nodibinājumam “Raunas evaņģēliski luteriskās draudzes diakonijas centrs” ar 2021.gada decembri.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Tiesu administrācijas saņemtās informācijas, no Rīkojumā iekļautajām biedrībām, personu ar invaliditāti biedrībām un nodibinājumiem, vienai biedrībai vairs nepieder viens nekustamais īpašums un divām personu ar invaliditāti biedrībām vairs nepieder seši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ar invaliditāti biedrībai “Latvijas Nedzirdīgo savienība” vairs nepieder divi nekustamie īpašumi Graudu ielā 43-58, Liepājā.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ar invaliditāti biedrībai “Latvijas Neredzīgo biedrība” vairs nepieder četri nekustamie īpašumi (Raiņa ielā 21, Cēsīs Cēsu novadā, Raiņa ielā 21A, Cēsīs, Cēsu novadā, Raiņa ielā 23, Cēsīs, Cēsu novadā un Raiņa ielā 25, Cēsīs,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“Zvannieku mājas” vairs nepieder nekustamais īpašums Krišjāņa Valdemāra ielā 15, Cēsīs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Finanšu ministrija 2022.gada 13.jūnijā saņēma informāciju no biedrības “Zvannieku mājas”, ka šai biedrībai vairs nepieder nekustamais īpašums “Ērgļi”, Gaujienā, Smiltenes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informāciju 1.pielikuma 28.punktā un 2.pielikuma 2. un 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28.punktā tiks svītrota informācija par biedrībai “Zvannieku mājas” vairs nepiederošajiem nekustamajiem īpašumiem (Krišjāņa Valdemāra ielā 15, Cēsīs Cēsu novadā un “Ērgļi”, Gaujienā, Smiltenes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2.punktā tiks svītrota informācija par personu ar invaliditāti biedrībai “Latvijas Nedzirdīgo savienība” vairs nepiederošajiem diviem nekustamajiem īpašumiem (Graudu ielā 43-58, Liepājā).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3.punktā tika svītrota informācija par personu ar invaliditāti biedrībai “Latvijas Neredzīgo biedrība” vairs nepiederošajiem četriem nekustamajiem īpašumiem (Raiņa ielā 21, Cēsīs Cēsu novadā, Raiņa ielā 21A, Cēsīs, Cēsu novadā, Raiņa ielā 23, Cēsīs, Cēsu novadā un Raiņa ielā 25, Cēsīs,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trešā daļa paredz, ka vispārīgā gadījumā nekustamā īpašuma nodokļa maksāšanas pienākums izbeidzas ar nākamo taksācijas gadu pēc īpašuma tiesību vai valdījuma tiesību izbeigšanās, izņemot atsevišķus izņēmuma gadījumus. MK noteikumu Nr.760 8.1.apakšpunkts paredz, ka nodokļa atbrīvojuma piemērošana tiek pārtraukta ar nākamo taksācijas gadu pēc tam, kad beigušās tiesības uz biedrībai piederošo ēku vai inženierbūvi. Savukārt MK noteikumu Nr.760 8.2.apakšpunkts nosaka, ka nekustamā īpašuma nodokļa atbrīvojuma piemērošana tiek pārtraukta ar nākamo mēnesi pēc tam, kad beigušās tiesības uz atbrīvojumu no nodokļa, – ja netiek izpildīti šo noteikumu 2.2. un 2.3. apakšpunktā minētie kritēriji (biedrībai vai nodibinājumam atņemts sabiedriskā labuma organizācijas statuss vai Rīkojumā minētā ēka vai inženierbūve netiek izmantota sabiedriskā labuma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biedrībai “Zvannieku mājas”, personu ar invaliditāti biedrībai “Latvijas Nedzirdīgo savienība” un personu ar invaliditāti biedrībai “Latvijas Neredzīgo biedrība” nekustamā īpašuma nodokļa maksāšanas pienākums un arī tiesības uz nekustamā īpašuma nodokļa atbrīvojumu par iepriekš minētajiem nekustamajiem īpašumiem izbeidzas nākamajā taksācijas gadā pēc tam, kad šīm organizācijām beigušās tiesības uz piederošo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2021.gadā notikušo Administratīvi teritoriālo reformu un atbilstoši Valsts zemes dienesta pārraudzībā esošās sistēmā “Nekustamā īpašuma valsts kadastra informācijas sistēma” norādītajai informācijai ir jāaktualizē Rīkojumā iekļautajām biedrībām, personu ar invaliditāti biedrībām un nodibinājumiem piederošo nekustamo īpašumu adreses.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aktualizēt nekustamo īpašumu adreses 1.pielikuma 1., 1.</w:t>
      </w:r>
      <w:r w:rsidR="00000000" w:rsidRPr="00000000" w:rsidDel="00000000">
        <w:rPr>
          <w:vertAlign w:val="superscript"/>
          <w:rtl w:val="0"/>
        </w:rPr>
        <w:t xml:space="preserve">1</w:t>
      </w:r>
      <w:r w:rsidR="00000000" w:rsidRPr="00000000" w:rsidDel="00000000">
        <w:rPr>
          <w:rtl w:val="0"/>
        </w:rPr>
        <w:t xml:space="preserve">, 4., 5.</w:t>
      </w:r>
      <w:r w:rsidR="00000000" w:rsidRPr="00000000" w:rsidDel="00000000">
        <w:rPr>
          <w:vertAlign w:val="superscript"/>
          <w:rtl w:val="0"/>
        </w:rPr>
        <w:t xml:space="preserve">3</w:t>
      </w:r>
      <w:r w:rsidR="00000000" w:rsidRPr="00000000" w:rsidDel="00000000">
        <w:rPr>
          <w:rtl w:val="0"/>
        </w:rPr>
        <w:t xml:space="preserve">, 7., 13., 15., 17., 18., un 19.punktā.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aktualizēt nekustamo īpašumu adreses 2.pielikuma 2., 3. un 4.punktā.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aktualizēt nekustamo īpašumu adreses 3.pielikuma 1.</w:t>
      </w:r>
      <w:r w:rsidR="00000000" w:rsidRPr="00000000" w:rsidDel="00000000">
        <w:rPr>
          <w:vertAlign w:val="superscript"/>
          <w:rtl w:val="0"/>
        </w:rPr>
        <w:t xml:space="preserve">1</w:t>
      </w:r>
      <w:r w:rsidR="00000000" w:rsidRPr="00000000" w:rsidDel="00000000">
        <w:rPr>
          <w:rtl w:val="0"/>
        </w:rPr>
        <w:t xml:space="preserve">, 2. un 5.punktā.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kuriem piederošās ēkas un inženierbūves tiek iekļautas ar Rīkojumu apstiprinātajā sarakstā un biedrības un nodibinājumi, kuriem piederošās ēkas un inženierbūves tiek izslēgtas no ar Rīkojumu apstiprinātā saraksta.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organizēta sabiedrības līdzdalība Tiesību aktu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notikusi telefoniska un elektroniska komunikācija ar biedrībām un nodibinājumiem, kuri interesējās un pārliecinājās par biedrībai vai nodibinājumam veicamajām darbībām saistībā ar MK noteikumos Nr.760 un Rīkojumā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Jebkurai biedrībai vai nodibinājumam, kas atbilst MK noteikumu Nr.760 2.punktā minētajiem kritērijiem, bija tiesības iesniegt šo noteikumu 4.punktā minēto iesniegumu, un biedrībai vai nodibinājumam, kas vairs neatbilst MK noteikumu Nr.760 2.punktā minētajiem kritērijiem, bija pienākums iesniegt šo noteikumu 10.punktā minēto informāciju.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piemēros nekustamā īpašuma nodokļa administrācija – pilsētu un novadu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22-TA-1934</w:t>
    </w:r>
    <w:r>
      <w:br/>
    </w:r>
    <w:r w:rsidR="00000000" w:rsidRPr="00000000" w:rsidDel="00000000">
      <w:rPr>
        <w:rtl w:val="0"/>
      </w:rPr>
      <w:t xml:space="preserve">Izdrukāts 30.07.2026. 00.02 - 1.0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22-TA-1934</w:t>
    </w:r>
    <w:r>
      <w:br/>
    </w:r>
    <w:r w:rsidR="00000000" w:rsidRPr="00000000" w:rsidDel="00000000">
      <w:rPr>
        <w:rtl w:val="0"/>
      </w:rPr>
      <w:t xml:space="preserve">Izdrukāts 30.07.2026. 00.02 - 1.0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anotācija_(ex_ante)_22-TA-1934.docx</dc:title>
</cp:coreProperties>
</file>

<file path=docProps/custom.xml><?xml version="1.0" encoding="utf-8"?>
<Properties xmlns="http://schemas.openxmlformats.org/officeDocument/2006/custom-properties" xmlns:vt="http://schemas.openxmlformats.org/officeDocument/2006/docPropsVTypes"/>
</file>