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2012. gada 18. decembra noteikumos Nr. 930 "Rakstniecības un mūzikas muzeja nolikums""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sagatavots pēc Kultūras ministrijas un Latvijas Nacionālā rakstniecības un mūzikas muzeja iniciatīvas, pamatojoties uz Ministru kabineta 2024. gada 27. augusta rīkojuma Nr. 696 “Par nacionālā muzeja statusa piešķiršanu Rakstniecības un mūzikas muzejam” 2. punktu, kas nosaka, ka ar 2024. gada 1. septembri Rakstniecības un mūzikas muzeja (turpmāk – muzejs) nosaukums ir “Latvijas Nacionālais rakstniecības un mūzikas muzejs”, kā arī ņemot vērā nepieciešamību precizēt muzeja funkcijas un uzdevumus.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Ministru kabineta 2012. gada 18. decembra noteikumos Nr. 930 “Rakstniecības un mūzikas muzeja nolikums” (turpmāk – MK noteikumi Nr. 930) aktualizēt muzeja nosaukumu, aizstājot iepriekšējo nosaukumu “Rakstniecības un mūzikas muzejs” ar aktuālo nosaukumu “Latvijas Nacionālais rakstniecības un mūzikas muzejs”, kā arī precizēt muzeja funkcijas un uzdevumus.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esošo MK noteikumu Nr. 930 1. punktā ir norādīts muzeja nosaukums “Rakstniecības un mūzikas muzejs”. Saskaņā ar Ministru kabineta 2024. gada 27. augusta rīkojuma Nr. 696 “Par nacionālā muzeja statusa piešķiršanu Rakstniecības un mūzikas muzejam” 2. punktu ar 2024. gada 1. septembri Rakstniecības un mūzikas muzeja nosaukums ir “Latvijas Nacionālais rakstniecības un mūzikas muzejs”.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930 1. punktā ir noteikts, ka muzejs ir kultūras ministra pakļautībā esoša tiešās pārvaldes iestāde un kultūras ministrs pakļautību īsteno ar Kultūras ministrijas starpniecību. Valsts iestāžu juridisko dienestu vadītāju 2024. gada 5. septembra sanāksmē (prot. Nr. 2 3. §) tika nolemts, ka iestāžu nolikumos turpmāk nenorāda, kādā veidā ministrs īsteno iestādes padotību – tieši vai ar iestādes starpniecību, atstājot to ministra ziņā.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930 3.1. un 3.4. apakšpunktā noteiktie muzeja funkciju un MK noteikumu Nr. 930 4.1., 4.2. un 4.3. apakšpunktā noteiktie muzeja uzdevumu definējumi nav pietiekoši precīzi formulēti un nesniedz skaidru izpratni par to īstenošanu un tos nepieciešams precizēt.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MK noteikumu Nr. 930 4.8. apakšpunktā noteiktie ar sabiedrības izglītošanu noteiktie uzdevumi pilnībā neatspoguļo muzeja īstenoto izglītojošo darbu un iespējas attīstīt muzeja pakalpojumus izglītības jomā un būtu papildināmi.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930 8. punktā norādītais muzeja pārvaldes īstenošanā iesaistīto komisiju un padomju uzskaitījums neatbilst aktuālajai situācijai, muzejā darbojas muzeja un Latvijas Kultūras akadēmijas Eduarda Smiļģa Teātra muzeja apvienoto krājuma komisija, kas nav iekļauta komisiju uzskaitījumā.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27. augusta rīkojuma Nr. 696 “Par nacionālā muzeja statusa piešķiršanu Rakstniecības un mūzikas muzejam” 2. punktā noteiktajam, ka ar 2024. gada 1. septembri Rakstniecības un mūzikas muzeja nosaukums ir “Latvijas Nacionālais rakstniecības un mūzikas muzejs", nepieciešams MK noteikumos Nr. 930 aktualizēt muzeja nosaukumu.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Valsts iestāžu juridisko dienestu vadītāju 2024. gada 5. septembra sanāksmē (prot. Nr. 2 3. §) nolemto, ka iestāžu nolikumos turpmāk nenorāda, kādā veidā ministrs īsteno iestādes padotību – tieši vai ar iestādes starpniecību, MK noteikumu Nr. 930 1. punkts būtu precizējams, nosakot, ka muzejs ir kultūras ministra pakļautībā esoša tiešās pārvaldes iestāde, nenorādot, ka kultūras ministrs pakļautību īsteno ar Kultūras ministrijas starpniecību.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930 3.1. un 4.1. apakšpunktā noteiktais muzeja funkciju un uzdevumu uzskaitījums saskaņā ar Muzeju likumā un Ministru kabineta 2006. gada 21. novembra noteikumos Nr. 956 “Noteikumi par Nacionālo muzeju krājumu” (turpmāk – MK noteikumi Nr. 956) definēto ir nepilnīgs, tādēļ MK noteikumu Nr. 930 3.1. apakšpunkts būtu papildināms ar muzeja funkciju – muzeja krājuma restaurācija un uzskaite, bet MK noteikumu Nr. 930 4.1. apakšpunkts ar uzdevumu – muzeja krājuma komplektēšana.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esošie MK noteikumi Nr. 930 nesniedz skaidru izpratni par muzeja struktūru, kā arī to, ka muzeja ekspozīciju un izstāžu apskate tiek piedāvāta trīs muzeja struktūrvienībās Rīgā. Tādēļ ir nepieciešams papildināt MK noteikumu Nr. 930 3.4. apakšpunktu, norādot vietas, kurās muzejs nodrošina sabiedrības izglītošanu un krājumā iekļauto ar rakstniecību un mūziku saistīto muzeja priekšmetu izmantošanu komunikācijā ar sabiedrību.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930 4.1. un 4.2. apakšpunktā nepieciešams tehniski precizēt terminu “krājuma materiāli” uz “krājuma priekšmets” atbilstoši Muzeju likumā un MK noteikumos Nr. 956 lietotajai terminoloģijai.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930 4.3. apakšpunktā noteiktais muzeja uzdevums – vākt laikmeta liecības par Latvijas rakstniecības un mūzikas attīstību – saistīts ar informācijas avotu uzkrāšanu muzeja pētnieciskā darba nodrošināšanai. Esošais formulējums nesniedz skaidru izpratni par MK noteikumu Nr. 930 4.3. apakšpunktā noteikto muzeja uzdevumu un būtu precizējams, nosakot precīzāku definējumu – muzejs apkopo un dokumentē zinātniskās pētniecības avotus par Latvijas rakstniecības un mūzikas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930 4.8. apakšpunkts nosaka, ka muzejs sagatavo ekskursijas, lekcijas, referātus, ziņojumus, publikācijas, muzejpedagoģiskas un mūžizglītības programmas. Tas neietver visu muzeja īstenoto izglītības aktivitāšu piedāvājumu. Piemēram, muzejs izstrādā un īsteno arī pedagogu profesionālās kompetences pilnveides izglītības programmas atbilstoši Ministru kabineta 2018. gada 11. septembra noteikumiem Nr. 569 “Noteikumi par pedagogiem nepieciešamo izglītību un profesionālo kvalifikāciju un pedagogu profesionālās kompetences pilnveides kārtību”, ievērojot šo noteikumu 22. punktā noteiktās prasības izglītības programmu saturam un struktūrai. Minētās muzeja īstenotās pedagogu profesionālās kompetences pilnveides izglītības programmas sekmē pedagogu profesionālo pilnveidi kultūrizglītības jomā, veicina starpdisciplināru pieeju mācību saturam un nodrošina kultūras mantojuma integrāciju izglītības procesā, kas atbilst muzeja mērķim popularizēt kultūras vērtības par Latvijas rakstniecību un mūzikas vēsturi sadarbībā ar visplašākajām sabiedrības grupām. Ministru kabineta 2018. gada 11. septembra noteikumu Nr. 569 “Noteikumi par pedagogiem nepieciešamo izglītību un profesionālo kvalifikāciju un pedagogu profesionālās kompetences pilnveides kārtību” 21.2. apakšpunkts nosaka, ka pedagogs pilnveido profesionālo kompetenci kādā no šādām programmām, tostarp, ja programmu izstrādā un īsteno ministriju padotības iestādes, kas nav reģistrētas izglītības iestāžu reģistrā, bet kuru nolikumā paredzēta izglītojošas darbības veikšana. Lai pilnvērtīgāk īstenotu MK noteikumu Nr. 930 3.4. apakšpunktā noteikto muzeja sabiedrības izglītošanas funkciju, skaidri norādītu muzeja uzdevumu veikt izglītības darbu, kā arī tiesiski pamatotu muzeja iespējas nodrošināt un attīstīt pakalpojumus izglītības jomā, piesaistot plašāku muzeja izmantotāju loku, MK noteikumus Nr. 930 nepieciešams papildināt ar jaunu 4.8.</w:t>
      </w:r>
      <w:r w:rsidR="00000000" w:rsidRPr="00000000" w:rsidDel="00000000">
        <w:rPr>
          <w:vertAlign w:val="superscript"/>
          <w:rtl w:val="0"/>
        </w:rPr>
        <w:t xml:space="preserve">1</w:t>
      </w:r>
      <w:r w:rsidR="00000000" w:rsidRPr="00000000" w:rsidDel="00000000">
        <w:rPr>
          <w:rtl w:val="0"/>
        </w:rPr>
        <w:t xml:space="preserve"> apakšpunktu, kas nosaka muzeja uzdevumu veikt izglītojošo darbu un organizēt tālākizglītības, mūžizglītības un profesionālās pilnveides pasākumus, tai skaitā īstenot pedagogu profesionālās kompetences pilnveides programmas.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930 8. punktā minēto muzeja pārvaldes īstenošanā iesaistīto komisiju uzskaitījums neatbilst aktuālajai situācijai un ir aktualizējams, papildinot to ar muzeja un Latvijas Kultūras akadēmijas Eduarda Smiļģa Teātra muzeja apvienoto krājuma komisiju un nosakot, ka tās sastāvu un nolikumu apstiprina muzeja direktors un Latvijas Kultūras akadēmijas rektors.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 un 2. punkts paredz MK noteikumu Nr. 930 nosaukumā un MK noteikumu Nr. 930 1. punktā aizstāt vārdus “Rakstniecības un mūzikas muzejs” ar vārdiem “Latvijas Nacionālais rakstniecības un mūzikas muzejs”, nosakot aktuālo muzeja nosaukumu.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iestāžu juridisko dienestu vadītāju 2024. gada 5. septembra sanāksmē (prot. Nr. 2 3. §) nolemto, ka iestāžu nolikumos turpmāk nenorāda, kādā veidā ministrs īsteno iestādes padotību – tieši vai ar iestādes starpniecību, Projekta 2. punkts paredz precizēt MK noteikumu Nr. 930 1. punktu, nosakot, ka muzejs ir kultūras ministra pakļautībā esoša tiešās pārvaldes iestāde, nenorādot, ka kultūras ministrs pakļautību īsteno ar Kultūras ministrijas starpniecību.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precizētu muzeja funkcijas un uzdevumus atbilstoši Muzeju likumā un MK noteikumos Nr. 956 noteiktajam, Projekta 3. punkts paredz papildināt MK noteikumu Nr. 930 3.1. apakšpunktu, nosakot, ka muzejs nodrošina rakstniecības, teātra un mūzikas kolekciju centralizētā krājuma saglabāšanu, restaurāciju, uzskaiti un tā pieejamību, savukārt Projekta 5. punkts paredz precizēt MK noteikumu Nr. 930 4.1. apakšpunktu, nosakot, ka muzejs veic krājuma priekšmetu komplektēšanu, uzskaiti un aprūpi, tos konservējot un restaurējot.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skaidru izpratni par muzeja struktūru, Projekta 4. punkts paredz papildināt MK noteikumu Nr. 930 3.4. apakšpunktu, nosakot vietas, kurās muzejs nodrošina sabiedrības izglītošanu un muzeja krājumā iekļauto ar rakstniecību un mūziku saistīto muzeja priekšmetu izmantošanu komunikācijā ar sabiedrību, nosakot, ka muzeja funkcija ir sabiedrības izglītošana un muzeja krājumā iekļauto ar rakstniecību un mūziku saistīto muzeja priekšmetu izmantošana komunikācijā ar sabiedrību, tai skaitā šādās muzeja izstādēs un ekspozīcijās: 1) Muzeju krātuves izstāžu zālē Pulka ielā 8, Rīgā; 2) muzeja ekspozīcijas ēkā Mārstaļu ielā 6, Rīgā un 3) muzeja ekspozīcijā “Dziesmusvētku telpa” Mežaparka Lielajā estrādē, Lūcijas Garūtas alejā 8, Rīgā.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5. punkts paredz tehniski precizēt MK noteikumu Nr. 930 4.1. apakšpunktu un Projekta 6. punkts paredz tehniski precizēt MK noteikumu Nr. 930 4.2. apakšpunktu, aizstājot tajā noteikto terminu “krājuma materiāli” ar Muzeju likumā un MK noteikumos Nr. 956 lietoto terminu “krājuma priekšmets”.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MK noteikumu Nr.930 4.3. apakšpunkts sniegtu skaidru izpratni par tajā noteikto muzeja uzdevumu, Projekta 7. punkts paredz precizēt 4.3. apakšpunktu, nosakot, ka muzejs apkopo un dokumentē zinātniskās pētniecības avotus par Latvijas rakstniecības un mūzikas attīstību. Tādējādi tiek precizēts muzeja veicamais uzdevums, norādot kāda veida resurss ir apkopojams un dokumentējams.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8. punkts paredz MK noteikumus Nr. 930 papildināt ar 4.8.</w:t>
      </w:r>
      <w:r w:rsidR="00000000" w:rsidRPr="00000000" w:rsidDel="00000000">
        <w:rPr>
          <w:vertAlign w:val="superscript"/>
          <w:rtl w:val="0"/>
        </w:rPr>
        <w:t xml:space="preserve">1</w:t>
      </w:r>
      <w:r w:rsidR="00000000" w:rsidRPr="00000000" w:rsidDel="00000000">
        <w:rPr>
          <w:rtl w:val="0"/>
        </w:rPr>
        <w:t xml:space="preserve"> apakšpunktu, kas nosaka, ka muzejs veic izglītojošo darbu un organizē tālākizglītības, mūžizglītības un profesionālās pilnveides pasākumus, tai skaitā īsteno pedagogu profesionālās kompetences pilnveides programmas, un kas nostiprina muzeja jau šobrīd veiktos izglītības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MK noteikumu Nr. 930 8. punktā norādītās muzeja pārvaldes īstenošanā iesaistītās komisijas un padomes atbilstu aktuālajai situācijai, Projekta 9. punkts paredz papildināt MK noteikumu Nr. 930 8. punktu, nosakot, ka esošajam muzeja komisiju uzskaitījumam pievienojama muzeja un Latvijas Kultūras akadēmijas Eduarda Smiļģa Teātra muzeja apvienoto krājuma komisija, kā arī nosakot, ka tās sastāvu un nolikumu apstiprina muzeja direktors un Latvijas Kultūras akadēmijas rektors.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Projekta mērķis ir veikt grozījumus MK noteikumos Nr. 930, lai precizētu muzeja nosaukumu, ņemot vērā Ministru kabineta 2024. gada 27. augusta rīkojumu Nr. 696 “Par nacionālā muzeja statusa piešķiršanu Rakstniecības un mūzikas muzejam”, kā arī veiktu precizējumus, kas būtiski nemaina esošo regulējumu un neparedz ieviest jaunas politiskās iniciatīvas, publisko apspriedi nav nepieciešams nodrošināt.</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Nacionālais rakstniecības un mūzikas muzejs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Projektā paredzēto tiesisko regulējumu muzeja funkcijas un uzdevumi netiek mainīti, tiek precizētas esošās muzeja funkcijas un uzdevumi, kurus muzejs jau šobrīd īsteno.</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26-TA-838</w:t>
    </w:r>
    <w:r>
      <w:br/>
    </w:r>
    <w:r w:rsidR="00000000" w:rsidRPr="00000000" w:rsidDel="00000000">
      <w:rPr>
        <w:rtl w:val="0"/>
      </w:rPr>
      <w:t xml:space="preserve">Izdrukāts 29.07.2026. 22.07 - 4.0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26-TA-838</w:t>
    </w:r>
    <w:r>
      <w:br/>
    </w:r>
    <w:r w:rsidR="00000000" w:rsidRPr="00000000" w:rsidDel="00000000">
      <w:rPr>
        <w:rtl w:val="0"/>
      </w:rPr>
      <w:t xml:space="preserve">Izdrukāts 29.07.2026. 22.07 - 4.0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anotācija_(ex_ante)_26-TA-838.docx</dc:title>
</cp:coreProperties>
</file>

<file path=docProps/custom.xml><?xml version="1.0" encoding="utf-8"?>
<Properties xmlns="http://schemas.openxmlformats.org/officeDocument/2006/custom-properties" xmlns:vt="http://schemas.openxmlformats.org/officeDocument/2006/docPropsVTypes"/>
</file>