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finansējuma piešķiršanu Rīgas Tehniskajai universitātei Dronu samita organizēšanai"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2026. gadam un budžeta ietvaru 2027., 2028. un 2029. gadam” 48. pants paredz, ka Aizsardzības ministrijas budžeta ietvaros sadarbībai ar starptautiskajām un nevalstiskajām organizācijām nepieciešamo finansējumu un tā izlietojumu, nodrošinot iesaisti starptautiskās un nacionālās drošības stiprināšanā,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 gada 29. aprīļa noteikumu Nr. 236 “Aizsardzības ministrijas nolikums” 5.15.3 apakšpunkts nosaka, ka Aizsardzības ministrija nodrošina normatīvo aktu izstrādi, kā arī valsts politikas ietvaros identificēto atbalsta virzienu īstenošanu nacionālās aizsardzības un drošības industrijas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2020. gada 24. novembra noteikumu Nr. 705 “Valsts aizsardzības loģistikas un iepirkumu centra nolikums” 2.4. apakšpunktu Centrs īsteno vispārējo aizsardzības tehnoloģiju un inovāciju ieviešanu, attīstību un uzturēšanu aizsardzības nozarē.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piešķirt Rīgas Tehniskajai universitātei finansējumu 300 000 </w:t>
      </w:r>
      <w:r w:rsidR="00000000" w:rsidRPr="00000000" w:rsidDel="00000000">
        <w:rPr>
          <w:i w:val="1"/>
          <w:rtl w:val="0"/>
        </w:rPr>
        <w:t xml:space="preserve">euro</w:t>
      </w:r>
      <w:r w:rsidR="00000000" w:rsidRPr="00000000" w:rsidDel="00000000">
        <w:rPr>
          <w:rtl w:val="0"/>
        </w:rPr>
        <w:t xml:space="preserve"> apmērā, lai nodrošinātu Dronu samita norisi 2026. gada 22. maijā – 5. jūnijā kopā ar vairākiem papildu NATO un Eiropas līmeņa pasākumiem.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14. februārī tiek atzīmēta Dronu koalīcijas dibināšanas otrā gadadiena. Šo divu gadu laikā iniciatīva ir ne tikai stiprinājusi dalībvalstu nacionālās aizsardzības spējas, bet arī radījusi jaunas iespējas vietējiem uzņēmējiem, pētniecības institūcijām un plašākai militārajai industrijai. Starptautiska mēroga Dronu samita mērķis ir kalpot par spēcīgu stimulu sabiedroto valstu autonomo sistēmu spēju attīstībai caur pieredzes apmaiņu un kompetences apvienošanu, veicinot ātrāku un mērķētāku atbalstu sabiedroto valstu autonomo sistēmu inovācijām.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tiks sasniegts, pulcējot kopā NATO un sabiedroto valstu aizsardzības jomas augsta ranga valdības pārstāvjus un militārpersonas, vadošos ekspertus bezpilota lidaparātu jomā, lielākos uzņēmumus, zinātniekus un nevalstiskās organizācijas, veidojot kopēju platformu diskusijām un liekot pamatu nākotnes lēmumiem, un meklējot efektīvākos risinājumus dronu spēju pilnveidošanai Ukrainā. Galvenās satura tēmas iekļauj Eiropas gatavību militārajiem izaicinājumiem, dronu spēju attīstību un militārā atbalsta mehānismus, tādējādi koncentrējot diskusijas valsts aizsardzības militārajā sadaļā. Tāpat samita laikā tiks organizēta militārās industrijas produktu izstāde, piedaloties gan Latvijas, gan Dronu koalīcijas dalībvalstu dronu industrijas uzņēmumiem (5 stendi ar inovatīvākajiem produktiem, atlasi veic pati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neierobežotu aizsardzības un militārās jomas dalībnieku iespējas apmeklēt samitu, nodrošinot vienlīdzīgas iespējas neatkarīgi no dalībnieku, t.sk. uzņēmēju, finansiālajām spējām, dalība pasākumā ir bez maksas. Vienlaikus Valsts aizsardzības loģistikas un iepirkumu centrs patur tiesības neapstiprināt dalību samitā kādam no dalībniekiem valsts drošības interešu dēļ. Uzņēmumu dalība pasākumā nerada tiem ekonomiskas priekšrocības, jo pasākuma laikā netiks veikti pirkumi vai slēgti līgumi.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starptautiska mēroga un atbilstošas kvalitātes Dronu samita norisi, ņemot vērā esošo Aizsardzības ministrijas kapacitāti/cilvēkresursus, pakalpojuma organizēšanu nepieciešams nodrošināt ārpakalpojumā, vienlaikus Valsts aizsardzības loģistikas un iepirkumu centra Autonomo sistēmu kompetences centram uzņemoties galvenā koordinatora lomu. Vienlaikus jāņem vērā, ka pasākuma organizēšana skar valsts drošību, pasākuma plānošana, tostarp atsevišķas pasākumā plānotās aktivitātes saistītas ar aizsargājamu informāciju, tāpēc, lai izvairītos no drošības riskiem, būtu jāizvēlas jau zināms un pārbaudīts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Aizsardzības industrijas un inovāciju atbalsta stratēģijā 2025.-2036. gadam noteikto nepieciešamību sniegt aizsardzības nozares atbalstu pētniecībai un attīstīt sadarbību ar zinātnes un pētniecības sektoru un pamatojoties uz 2025. gada 12. novembrī noslēgto līgumu starp Aizsardzības ministriju un Rīgas Tehnisko universitāti (turpmāk – RTU) par zinātnisko sadarbību valsts aizsardzības jomā, kas cita starpā paredz abu pušu sadarbību autonomo tehnoloģiju – bezpilota risinājumu jomā un ar valsts aizsardzību saistīto pasākumu rīkošanā, kā sadarbības partneris pasākuma organizēšanai tiek rekomendēta RTU, kam tiktu piešķirts Aizsardzības ministrijas finansējums pasākuma īstenošanai vairāku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RTU bija galvenais partneris Dronu samita 2025 organizēšanā, un šī veiksmīgā pieredze nodrošina augstu uzticamību pasākumu organizēšanā. Ņemot vērā pasākuma drošības klasifikācijas pakāpi – ierobežota pieejamība, ir būtiski izvēlēties pārbaudītu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RTU var piedāvāt specifiskas zināšanas, kas ir nepieciešamas Dronu samita organizēšanai un ir saistītas ar zinātniskajiem pētījumiem šajā jomā, kā arī nodrošināt tehnisko aprīkojumu Dronu samita programmā paredzētās tehniskās izstādes un radošo darbnīcu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Balstoties uz starptautiskās sadarbības pieredzi un dalību zinātniskajos forumos, RTU var nodrošināt ar samita tēmu saistītu ekspertu dalību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RTU ir zinātniskais personāls un studentu skaits, kuru specializācija ir saistīta ar radošo ideju darbnīcu specifiku – tehniskajām zināšanām, kas potenciāli var tikt pielietotas aizsardzības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Iesaistot RTU kā pasākuma organizatoru, tiek veicināta zinātnes, izglītības un tehnoloģiju attīstība valsts aizsardzības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RTU ir ilgu gadu pieredze dažādu pasākumu organizēšanā un visu nepieciešamo pakalpojumu (ēdināšanas, telpu nomas utt.) koordinēšanā, kas ļauj efektīvāk un ātrāk organizēt pasākumu. RTU, uzņemoties atbildību par visu pasākumu, var nodrošināt labāku koordināciju starp dažādām pakalpojumu jomām (telpas, ēdināšana, tehniskais atbalsts), mazinot riskus, kas saistīti ar nesaskaņotām darbībām vai kļūdām pasākuma laikā. Šāda pieeja samazinātu administratīvo slogu un nodrošinātu efektīvāku pasākuma organizāciju. RTU pienākumos ir pasākuma organizēšanai nepieciešamos preču/pakalpojumu sniedzējus (piemēram, ēdināšana, telpu iznomātāji, tehniskais atbalsts) izraudzīties atklātas, pārredzamas, nediskriminējošas un konkurenci nodrošinošas iepirkuma procedūras ietvaros, ievērojot, labas saimnieciskas prakses, caurskatāmības un godīgas konkurences principu, kā arī nodrošināt lietderīgu piešķirtā finansējuma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samita organizēšana ir saistīta vienīgi ar Latvijas valsts drošības un aizsardzības mērķi, tad publisko līdzekļu piešķiršana RTU kā pasākuma organizatoram ir paredzēta tās īstenotajām darbībām vienīgi valsts aizsardzības un militārā pasākuma organizēšanā bez saimnieciska rakstura (atbilstoši Līguma par Eiropas Savienības darbību 346.panta 1.daļas (b) apakšpunktā noteiktajam, kā arī Komisijas paziņojuma par Līguma ar Eiropas Savienības darbību 107. panta 1. punktā minēto valsts atbalsta jēdzienu (2016/C 262/01) 17.punktu, 203.punktu). Proti, šajā gadījumā samita organizēšana nav saimnieciska darbība tirgus izpratnē, un RTU netiek piešķirta ekonomiska priekšrocība saimnieciskās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salīdzinot ar 2025. gadu, Dronu samits 2026 tiktu organizēts kā vairāku savstarpēji papildinošu pasākumu kopums, kas aptver dažādas NATO un Eiropas līmeņa aktivitātes 2026. gada maijā un jūnijā, kam atsevišķa izdevumu daļa Latvijas pusē jāparedz arī organizatoriskiem un reprezentācijas izdevumiem par pakalpojumu sniegšanu, piemēram, ēdināšanai, telpu nomai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22.-26. maijs  – bezpilota lidaparātu sistēmu un pretdarbību sistēmu testi Comprehensive tests NATO Innovation range ietvaros, ko organizē NATO, un noslēguma paraugdemonstrējumi Sēlijas poligonā Dronu samita viesiem;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25.-26. maijs – starptautiska akadēmiskā konference, veltīta dronu inovāciju ekosistēmai “Academic Conference on building European strategic autonomy by developing Future Operational Capacity with Drone Technologies, Defence Innovation, relevant organisations and human capacity”, ko organizē RTU un saskaņā ar RTU 2025. gada 15. decembra vēstuli lūdza Aizsardzības ministrijai sniegt līdzfinansējumu tās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27. maijs – Dronu samits;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31. maijs – 5. jūnijs – Eiropas Drošības aģentūras (turpmāk – EDA) organizēta pilotu apmācība, tai skaitā EDA simpozijs Rīgā 150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papildus jau izvirzītajiem mērķim ļautu starptautiski popularizēt Latvijas lomu autonomo sistēmu spēju attīstībā, veicinātu aktīvāku informācijas apmaiņu par zinātniskajiem pētījumiem, inovācijām bezpilota sistēmu jomā. Turklāt RTU organizētās konferences aicinājums iesniegt zinātniski pētnieciskos rakstus aptvers pētījumus par bezpilota lidaparātu operacionālo pielietojumu un ar to saistītajiem izaicinājumiem mūsdienu daudzdomēnu karadarbībā (visās vidēs), militāro struktūru efektivitāti, noturību, izglītību un sabiedrību, mākslīgā intelekta risinājumiem, kvantu tehnoloģijām un autonomajām sistēmām, UAV sistēmu inženieriju un dizaina inovācijām, sakaru, vadības un spietošanas tehnoloģijām, pretdronu risinājumiem, elektromagnētisko un kinētisko karadarbību, kā arī UAV ekonomiku, tirgus izaicinājumiem, politiku, stratēģiju, doktrīnām un rekomendācijām. Kā obligāta prasība visos akadēmiskajos rakstos tiks iekļautas strukturētas politikas rekomendācijas Eiropas valstu lēmumu pieņēmējiem.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nozares rīcībā tāpat nav šādu pasākuma norisei nepieciešamo materiāltehnisko līdzekļu (izejmateriāli, darba stacijas, aprīkojums) radošo darbnīcu nodrošināšanai, šo materiālu iegādes izmaksas daudzkārt pārsniegtu rīkojuma projekta ietvaros RTU piešķirto līdzekļu apjomu, kamēr RTU rīcībā šādi materiāltehniskie līdzekļi ir pieejami jau šobrīd.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RTU īpašumā esošo materiāltehnisko līdzekļu izmantošana ir saimnieciski daudz izdevīgāka, jo nodrošina lietderīgāku līdzekļu izmantošanu, nevis to pielietošanu tikai ļoti specifiskos gadījumos viena resora ietvaros. RTU rīcībā jau ir funkcionējoša personāla nodrošinājuma sistēma iepriekšminēto materiāltehnisko līdzekļu apkopei un uzturēšanai, kas dotajā brīdi nav pieejama aizsardzības sistēmas ietvaros un, ņemot vērā salīdzinoši šauro šāda veida materiāltehniskās bāzes iespējamā pielietojuma loku NBS, arī nebūtu saimnieciski izdevīga.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starptautisku auditoriju un zināšanu pārnesi, pasākumā piedalīties tiks aicināti arī citu valstu industrijas asociāciju biedri. Sasaiste ar starptautiskiem partneriem inovāciju jomā ir neatsverama, ņemot vērā, ka pasākuma viens no mērķiem ir tieši veicināt inovāciju radīšanu aizsardzības un drošības nozarē. Turklāt starptautisku organizāciju pārstāvju klātbūtne nodrošina papildus pamanāmību dronu inovāciju ideju autoriem, kā arī plašāku ekspertu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Valsts aizsardzības loģistikas un iepirkumu centru un RTU tiks slēgts līgums par 300 000 </w:t>
      </w:r>
      <w:r w:rsidR="00000000" w:rsidRPr="00000000" w:rsidDel="00000000">
        <w:rPr>
          <w:i w:val="1"/>
          <w:rtl w:val="0"/>
        </w:rPr>
        <w:t xml:space="preserve">euro</w:t>
      </w:r>
      <w:r w:rsidR="00000000" w:rsidRPr="00000000" w:rsidDel="00000000">
        <w:rPr>
          <w:rtl w:val="0"/>
        </w:rPr>
        <w:t xml:space="preserve"> finansējuma piešķiršanu (finansējums ietver Dronu samita organizēšanu, NATO Innovation Test Range paraugdemonstrējumu organizēšanu Sēlijā Dronu samita viesiem, EDA simpozija organizēšanu Rīgā, kā arī RTU zinātniskās konferences daļēju izdevumu apmaksu), nosakot finansējuma piešķīruma mērķi un pasākumus, lai to sasniegtu. Detalizēts finansējuma sadalījums pa pozīcijām (tāme) un uzdevumi tiks atrunāti minētajā līgumā. Šobrīd veiktie izmaksu aprēķini ir indikatīvi un balstīti 2025. gada Dronu samita faktiskajos izdevumos, t.i. 247 118 </w:t>
      </w:r>
      <w:r w:rsidR="00000000" w:rsidRPr="00000000" w:rsidDel="00000000">
        <w:rPr>
          <w:i w:val="1"/>
          <w:rtl w:val="0"/>
        </w:rPr>
        <w:t xml:space="preserve">euro</w:t>
      </w:r>
      <w:r w:rsidR="00000000" w:rsidRPr="00000000" w:rsidDel="00000000">
        <w:rPr>
          <w:rtl w:val="0"/>
        </w:rPr>
        <w:t xml:space="preserve">, vienlaikus ņemot vērā nepieciešamos pakalpojumu izdevumus papildu trim pasākumiem (līdz 50 000 </w:t>
      </w:r>
      <w:r w:rsidR="00000000" w:rsidRPr="00000000" w:rsidDel="00000000">
        <w:rPr>
          <w:i w:val="1"/>
          <w:rtl w:val="0"/>
        </w:rPr>
        <w:t xml:space="preserve">euro</w:t>
      </w:r>
      <w:r w:rsidR="00000000" w:rsidRPr="00000000" w:rsidDel="00000000">
        <w:rPr>
          <w:rtl w:val="0"/>
        </w:rPr>
        <w:t xml:space="preserve">), t.sk. RTU organizētajai konferencei, tādējādi kopumā sasniedzot līdz 300 000 </w:t>
      </w:r>
      <w:r w:rsidR="00000000" w:rsidRPr="00000000" w:rsidDel="00000000">
        <w:rPr>
          <w:i w:val="1"/>
          <w:rtl w:val="0"/>
        </w:rPr>
        <w:t xml:space="preserve">euro</w:t>
      </w:r>
      <w:r w:rsidR="00000000" w:rsidRPr="00000000" w:rsidDel="00000000">
        <w:rPr>
          <w:rtl w:val="0"/>
        </w:rPr>
        <w:t xml:space="preserve">. Izdevumu apmaksa RTU tiks veikta saskaņā ar RTU iesniegto izdevumu pārskatu par faktiski veiktajiem attiecināmajiem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piešķirt RTU finanšu līdzekļus 300 000 </w:t>
      </w:r>
      <w:r w:rsidR="00000000" w:rsidRPr="00000000" w:rsidDel="00000000">
        <w:rPr>
          <w:i w:val="1"/>
          <w:rtl w:val="0"/>
        </w:rPr>
        <w:t xml:space="preserve">euro</w:t>
      </w:r>
      <w:r w:rsidR="00000000" w:rsidRPr="00000000" w:rsidDel="00000000">
        <w:rPr>
          <w:rtl w:val="0"/>
        </w:rPr>
        <w:t xml:space="preserve"> apmērā, lai finansētu Dronu samita organizēšanu RTU 2026. gada 22.maijā – 5. jūnijā kopā ar augstāk minētajiem papildinošajiem pasākumiem, kam būs nepieciešams Latvijas pusē segt atsevišķas izmaksas par pakalpojumu nodrošināšanu. Rīkojuma izpilde tiks nodrošināta Valsts aizsardzības loģistikas un iepirkumu centram piešķirtā finansējuma apakšprogrammas 22.12.00 "Nacionālo bruņoto spēku uzturēšana"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nozares rīcībā nav šāda pasākuma norisei nepieciešamo materiāltehnisko līdzekļu (izejmateriāli, darba stacijas, aprīkojums), kuru iegādes izmaksas daudzkārt nepārsniegtu rīkojuma projekta ietvaros RTU piešķirto līdzekļu apjomu. Savukārt RTU rīcībā ir nepieciešamais nodrošinājums šāda veida pasākuma rīkošanai, kā arī ilgu gadu pieredze dažādu pasākumu organizēšanā un visu nepieciešamo pakalpojumu (ēdināšanas, telpu nomas utt.) koordinēšanā, kas ļauj efektīvāk un ātrāk organizēt pasākumu. RTU, uzņemoties atbildību par visu pasākumu, var nodrošināt labāku koordināciju starp dažādām pakalpojumu jomām (telpas, ēdināšana, tehniskais atbalsts), mazinot riskus, kas saistīti ar nesaskaņotām darbībām vai kļūdām pasākuma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izpilde tiks nodrošināta Valsts aizsardzības loģistikas un iepirkumu centram piešķirtā finansējuma apakšprogrammas 22.12.00 "Nacionālo bruņoto spēku uzturēšana" ietvaros, nepieciešamības gadījumā veicot finansējuma grozījumus ekonomiskās klasifikācijas kodu griezumā.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Valsts aizsardzības loģistikas un iepirkumu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loģistikas un iepirkumu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26-TA-395</w:t>
    </w:r>
    <w:r>
      <w:br/>
    </w:r>
    <w:r w:rsidR="00000000" w:rsidRPr="00000000" w:rsidDel="00000000">
      <w:rPr>
        <w:rtl w:val="0"/>
      </w:rPr>
      <w:t xml:space="preserve">Izdrukāts 29.07.2026. 22.52 - 2.0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26-TA-395</w:t>
    </w:r>
    <w:r>
      <w:br/>
    </w:r>
    <w:r w:rsidR="00000000" w:rsidRPr="00000000" w:rsidDel="00000000">
      <w:rPr>
        <w:rtl w:val="0"/>
      </w:rPr>
      <w:t xml:space="preserve">Izdrukāts 29.07.2026. 22.52 - 2.0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anotācija_(ex_ante)_26-TA-395.docx</dc:title>
</cp:coreProperties>
</file>

<file path=docProps/custom.xml><?xml version="1.0" encoding="utf-8"?>
<Properties xmlns="http://schemas.openxmlformats.org/officeDocument/2006/custom-properties" xmlns:vt="http://schemas.openxmlformats.org/officeDocument/2006/docPropsVTypes"/>
</file>