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"Zaķi"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projekta “Eiropas standarta platuma 1435 mm dzelzceļa līnijas izbūve “Rail Baltica” koridorā caur Igauniju, Latviju un Lietuvu” (turpmāk – Rail Baltica projekts) īstenošanai no privātpersonas atsavināt nekustamā īpašuma “Zaķi” Baldones pagastā, Ķekavas novadā (kadastra Nr. 8025 002 0084), daļu – zemes vienību (zemes vienības kadastra apzīmējums 8025 002 0642) 0,03 ha platībā, zemes vienību (zemes vienības kadastra apzīmējums 8025 002 0643) 0,2436 ha platībā un dzīvojamo māju (būves kadastra apzīmējums 8025 002 0084 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Rail Baltica projektu, nepieciešams atsavināt īpašniekam piederoša nekustamā īpašuma “Zaķi” Baldones pagastā, Ķekavas novadā (nekustamā īpašuma kadastra Nr. 8025 002 0084) (turpmāk – Nekustamais īpašums) sastāvā esošo zemes vienību (zemes vienības kadastra apzīmējums 8025 002 0642) 0,03 ha platībā, zemes vienību (zemes vienības kadastra apzīmējums 8025 002 0643) 0,2436 ha platībā (turpmāk – Zemes vienības) un dzīvojamo māju (būves kadastra apzīmējums 8025 002 0084 001) (turpmāk kopā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nepieciešams atsavināt Nekustamā īpašuma daļu – zemes vienību (zemes vienības kadastra apzīmējums 8025 002 0642) 0,03 ha platībā, kas ir nepieciešama Rail Baltica projekta valsts ceļa pārbūvei, zemes vienību (zemes vienības kadastra apzīmējums 8025 002 0643) 0,2436 ha platībā, kas ir nepieciešama pašvaldības nozīmes autoceļu izbūvei un uz atsavināmās zemes vienības (zemes vienības kadastra apzīmējums 8025 002 0642) 0,03 ha platībā daļēji esošu būvi – dzīvojamo māju (būves kadastra apzīmējums 8025 002 0084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reģistrēts Rīgas rajona tiesas Baldones pagasta zemesgrāmatas nodalījumā Nr. 100000125190.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sastāv no četrām zemes vienībām – 1) zemes vienības (zemes vienības kadastra apzīmējums 8025 002 0642) 0,03 ha platībā; 2) zemes vienības (zemes vienības kadastra apzīmējums 8025 002 0643) 0,2436 ha platībā; 3) zemes vienības (zemes vienības kadastra apzīmējums 8025 002 0644) 2,03 ha platībā; 4) zemes vienības (zemes vienības kadastra apzīmējums 8025 002 0645) 0,8964 ha platībā un četrām būvēm – 1) dzīvojamā māja (būves kadastra apzīmējums 8025 002 0084 001); 2) palīgēka (būves kadastra apzīmējums 8025 002 0084 002); 3) palīgēka (būves kadastra apzīmējums 8025 002 0084 003); 4) palīgēka (būves kadastra apzīmējums 8025 002 0084 004). Nekustamajam īpašumam Zemesgrāmatā nav reģistrētas hipotēkas vai ķīlas tiesības, nav reģistrētas piedziņas atzīmes, nomas un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kadastra informācijas sistēmas datiem (turpmāk – Kadastra informācijas sistēma) – nekustamais īpašums "Zaķi" Baldones pagastā, Ķekavas novadā, kadastra Nr. 8025 002 0084, sastāv no četrām zemes vienībām – 1) zemes vienības (zemes vienības kadastra apzīmējums 8025 002 0642) 0,03 ha platībā; 2) zemes vienības (zemes vienības kadastra apzīmējums 8025 002 0643) 0,2436 ha platībā; 3) zemes vienības (zemes vienības kadastra apzīmējums 8025 002 0644) 2,03 ha platībā; 4) zemes vienības (zemes vienības kadastra apzīmējums 8025 002 0645) 0,8964 ha platībā un četrām  būvēm – 1) dzīvojamā māja (būves kadastra apzīmējums 8025 002 0084 001); 2) kūts (būves kadastra apzīmējums 8025 002 0084 002); 3) pagrabs (būves kadastra apzīmējums 8025 002 0084 003); 4) pirts (būves kadastra apzīmējums 8025 002 0084 004). Būves  ar kadastra apzīmējumiem 8025 002 0084 002, 8025 002 0084 003 un 8025 002 0084 004 atrodas uz atlikušās (neatsavināmās) zemes vienības (zemes vienības kadastra apzīmējums 8025 002 0645) 0,8964 ha platībā un līdz ar to netiek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informācijas sistēmas datiem atsavināmās: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0642) platība ir 0,03 ha, tās lietošanas mērķis “Zeme dzelzceļa infrastruktūras zemes nodalījuma joslā un ceļu zemes nodalījuma joslā”. Platības sadalījums pa lietošanas veidiem – 1) lauksaimniecībā izmantojamās zemes platība – 0,02 ha; 2) zemes zem ēkām platība – 0,01 ha. Zemes vienībai Kadastra informācijas sistēmā ir reģistrēti apgrūtinājumi – 1) ekspluatācijas aizsargjoslas teritorija gar elektrisko tīklu kabeļu līniju – 0,0045 ha; 2) ekspluatācijas aizsargjoslas teritorija gar pazemes elektronisko sakaru tīklu līniju un kabeļu kanalizāciju –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0643) platība ir 0,2436 ha, tās lietošanas mērķis “Zeme dzelzceļa infrastruktūras zemes nodalījuma joslā un ceļu zemes nodalījuma joslā”. Platības sadalījums pa lietošanas veidiem – lauksaimniecībā izmantojamās zemes platība - 0,2436 ha. Zemes vienībai Kadastra informācijas sistēmā ir reģistrēti apgrūtinājumi – 1) lauku zemei izvērtējamo apgrūtinājumu pārklājuma teritorija zemes kadastrālās vērtības aprēķinam – 0,0404 ha; 2) ekspluatācijas aizsargjoslas teritorija gar elektrisko tīklu gaisvadu līniju ārpus pilsētām un ciemiem ar nominālo spriegumu līdz 20 kilovoltiem – 0,0404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Zemes vienības ir apgrūtinātas ar ekspluatācijas aizsargjoslām gar elektrisko tīklu kabeļu līniju, pazemes elektronisko sakaru tīklu līniju un elektrisko tīklu gaisvadu līniju ārpus pilsētām un ciemiem,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secināms, ka Zemes vienībām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nepieciešamās Zemes vienības, veidojas atlikusī (neatsavināmā) zemes vienība (zemes vienības kadastra apzīmējums 8025 002 0644) 2,03 ha platībā un atlikusī (neatsavināmā) zemes vienība (zemes vienības kadastra apzīmējums 8025 002 0645) 0,8964 ha platībā uz kuras atrodas - 1) dzīvojamā māja (būves kadastra apzīmējums 8025 002 0084 001 (daļēji atrodas arī uz atsavināmās zemes vienības (zemes vienības kadastra apzīmējums 8025 002 0642) 0,03 ha platībā); 2) palīgēka (būves kadastra apzīmējums 8025 002 0084 002); 3) palīgēka (būves kadastra apzīmējums 8025 002 0084 003); 4) palīgēka (būves kadastra apzīmējums 8025 002 0084 004). Dzīvojamās mājas (būves kadastra apzīmējums 8025 002 0084 001) daļēja atrašanās uz atlikušās (neatsavināmās) zemes vienības (zemes vienības kadastra apzīmējums 8025 002 0645) 0,8964 ha platībā neietekmē tās atsavināšanas procesu. Izstrādātie Rail Baltic projekta risinājumi skar šo būvi, līdz ar to tā ir atsavināma un Rail Baltic projekta realizācijas gaitā tiks pilnībā nojaukta.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Ķekavas novada pašvaldība 2024. gada 2. jūlija atzinumā Nr. 1-7.1/24/1923 ir darījusi zināmu, ka atlikusī zemes vienība (zemes vienības kadastra apzīmējums 8025 002 0644) 2,03 ha platībā (pirms zemes kadastrālās uzmērīšanas darbu pabeigšanas zemes vienības (zemes vienības kadastra apzīmējums 8025 002 0084) daļa 2,0916 ha platībā) atbilst Ķekavas novada domes 2023. gada 22. marta saistošajiem noteikumiem Nr. SN-TPD-2/2023 “Teritorijas izmantošanas un apbūves noteikumi un grafiskā daļa” prasībām par minimālo platību jaunveidojamām zemes vienībām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Sākotnēji Ķekavas novada pašvaldība 2024. gada 2. jūlija atzinumā Nr. 1-7.1/24/1923 darīja zināmu, ka atlikusī zemes vienība (zemes vienības kadastra apzīmējums 8025 002 0645) 0,8964 ha platībā (pirms zemes kadastrālās uzmērīšanas darbu pabeigšanas zemes vienības (zemes vienības kadastra apzīmējums 8025 002 0084) daļa 0,9139 ha platībā) neatbilst Ķekavas novada domes 2023. gada 22. marta saistošajiem noteikumiem Nr. SN-TPD-2/2023 “Teritorijas izmantošanas un apbūves noteikumi un grafiskā daļa” prasībām par minimālo platību jaunveidojamām zemes vienībām un turpmāk nav izmantojama patstāvīgi. Atbilstoši Ministru kabineta 2013. gada 30. aprīļa noteikumu Nr. 240 “Vispārīgie teritorijas plānošanas, izmantošanas un apbūves noteikumi” 65. punktā noteiktajam – lauku teritorijās jaunveidojamās zemes vienības minimālā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Ministrija) 2024. gada 15. oktobrī vēstulē Nr. 1-13/6154 Ministrija pauž viedokli, ka nepiekrīt Ķekavas novada pašvaldības viedoklim Ministru kabineta 2013. gada 30. aprīļa noteikumu Nr. 240 “Vispārīgie teritorijas plānošanas, izmantošanas un apbūves noteikumi” un Ministru kabineta 2018. gada 13. februāra noteikumu Nr. 91 “Noteikumi par nacionālo interešu objekta – Eiropas standarta platuma publiskās lietošanas dzelzceļa infrastruktūras Rail Baltica – teritorijas izmantošanas nosacījumiem” normu piemērošanā, veicot zemes vienību turpmāko izmantošanas iespēju izvērtēšanu. Ministrijas ieskatā saskaņā ar noteikumiem Nr. 240 prasība par jaunveidojamās zemes vienības minimālo platību 2 ha lauku teritorijās nav attiecināma uz zemes vienībām, kas nepieciešamas esošo būvju apsaimniekošanai un zemes vienībām, kas nepieciešamas inženierbūvju izbūvei vai uzturēšanai. Līdz ar to atlikusī zemes vienība (zemes vienības kadastra apzīmējums 8025 002 0645) 0,8964 ha platībā turpmāk ir izmantojama patstāvīgi un nav atsavināma.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īpašnieks ir pieteicis prasījumus – 1) kompensēt esošā žoga un metāla konstrukcijas vārtu pārvietošanas izmaksas; 2) mainīt piekļuves risinājumus atlikušajai (neatsavināmajai) zemes vienībai (zemes vienības kadastra apzīmējums 8025 002 0644)  2,03 ha platībā un atlikušajai (neatsavināmajai) zemes vienībai (zemes vienības kadastra apzīmējums 8025 002 0645) 0,8964 ha platībā; 3) par esošās meliorācijas sistēmas funkcionēšanas nodrošināšanu; 4) par atlikušās zemes vienību vērtības samazinājumu tā konfigurācijas maiņas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7. maija lēmumu Nr. 03.1-14/1439 apstiprināja taisnīgas atlīdzības apmēru par nekustamā īpašuma “Zaķi” Baldones pagastā, Ķekavas novadā, kadastra Nr. 8025 002 0084, daļas – zemes vienības (zemes vienības kadastra apzīmējums 8025 002 0642) 0,03 ha platībā, zemes vienības (zemes vienības kadastra apzīmējums 8025 002 0643) 0,2436 ha platībā un dzīvojamā mājas (būves kadastra apzīmējums 8025 002 0084 001), atsavināšanu nosakot to - 60 632,39 EUR (sešdesmit tūkstoši seši simti trīsdesmit divi euro un 39 centi),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(zemes vienības ar kadastra apzīmējumiem 8025 002 0642 un 8025 002 0643) tirgus vērtības 4 760,64 EUR (četri tūkstoši septiņi simti sešdesmit euro un 64 centi),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0642) 0,03 ha platībā tirgus vērtība 522,00 EUR (pieci simti divdesmit divi euro) jeb 1,74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0643) 0,2436 ha platībā tirgus vērtība 4 238,64 EUR (četri tūkstoši divi simti trīsdesmit astoņi euro un 64 centi) jeb 1,74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atsavināmās zemes vienības (zemes vienības kadastra apzīmējums 8025 002 0642) 0,03 ha platībā esošās būves - dzīvojamās mājas (būves kadastra apzīmējums 8025 002 0084 001) tirgus vērtība 55 871,75 EUR (piecdesmit pieci tūkstoši astoņi simti septiņdesmit viens euro un 75 centi) jeb 905,54 EUR par vienu būves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Nekustamā īpašuma īpašnieka prasījumus,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-prasījums mainīt piekļuves risinājumus (piekļuvju atrašanās vietas) atlikušajai (neatsavināmajai) zemes vienībai (zemes vienības kadastra apzīmējums 8025 002 0644)  2,03 ha platībā un atlikušajai (neatsavināmajai) zemes vienībai (zemes vienības kadastra apzīmējums 8025 002 0645)  0,8964 ha platībā – ir ņemts vērā. Akciju sabiedrība RB Rail AS ir iesniegusi tehniskos risinājumus, kas paredz mainīt šo piekļuvju vietas, tādā veidā izpildot īpašnieka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prasījums par esošās meliorācijas sistēmas funkcionēšanas nodrošināšanu – saskaņā ar akciju sabiedrības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īpašniekam piederošās atlikušās (neatsavināmās) zemes vienības (zemes vienības kadastra apzīmējums 8025 002 0644) 2,03 ha platībā esošo likumīgi izbūvētās meliorācijas sistēmas funkcionalitātes saglabāšanu un tās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prasījums par atlikušo zemes vienību vērtības samazinājumu tā konfigurācijas maiņas dēļ – sertificēts nekustamā īpašuma vērtētājs informāciju par atlikušās (neatsavināmās) zemes vienības (zemes vienības kadastra apzīmējums 8025 002 0644) 2,03 ha platībā un atlikušās (neatsavināmās) zemes vienības (zemes vienības kadastra apzīmējums 8025 002 0645) 0,8964 ha platībā konfigurācijas un apjoma izmaiņām ir izvērtējis un secinājis, ka to vērtības samazinājums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prasījums par esošā žoga un metāla konstrukcijas vārtu pārvietošanas izmaksu kompensēšanu – atbilstoši Likumā un Ministru kabineta noteikumu 2. punktā noteiktajam prasījums būs izskatāms un izdevumi būs sedzami to faktiskajā apmērā atbilstoši dokumentāliem pierādījumiem par šādu darbu veikšanu un faktiskām pārvietošanas izmaksām, nepārsniedzot sertificēta nekustamā īpašuma vērtētāja noteiktās vidējās tirgus izmaksas par šādiem darbiem 800,00 EUR (astoņi simti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tiek atsavināta dzīvojamā māja, tika izvērtēts, vai atlīdzība būtu palielināma atbilstoši Likuma 22. panta ceturtajā daļā noteiktajam, kas paredz, ja nekustamais īpašums, kas tiek atsavināts sabiedrības vajadzībām, ir šā nekustamā īpašuma īpašniekam vienīgā piederošā dzīvojamā telpa, kurā viņš paziņojuma nosūtīšanas dienā dzīvo, institūcija palielina atlīdzību par pieciem procentiem no nekustamā īpašuma tirgus vērtības. Konstatēts, ka Nekustamā īpašuma īpašniekam pieder arī cits nekustamais īpašums – dzīvokļa īpašums, kas ir ierakstīts Rīgas rajona tiesas Jūrmalas pilsētas zemesgrāmatas nodalījumā Nr. 7250-35. Saskaņā ar zemesgrāmatas datiem īpašuma tiesības uz dzīvokļa īpašumu ir iegūtas 2004. gada 15. janvārī. Līdz ar to atsavināšanas paziņojuma nosūtīšanas dienā – 2024. gada 11. jūlijā, atsavināmā dzīvojamā māja (būves kadastra apzīmējums 8025 002 0084 001) nav Nekustamā īpašuma īpašniekam vienīgā piederošā dzīvojamā telpa, un nav pamata veikt atlīdzības palielināšanu par pieciem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Nekustamā īpašuma īpašnieka nav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 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atsavināt nekustamā īpašuma “Zaķi” Baldones pagastā, Ķekavas novadā, kadastra Nr. 8025 002 0084 (nekustamā īpašuma kadastra Nr. 8025 002 0084) daļu – zemes vienību (zemes vienības kadastra apzīmējums 8025 002 0642) 0,03 ha platībā un zemes vienību (zemes vienības kadastra apzīmējums 8025 002 0643) 0,2436 ha platībā un dzīvojamo māju (būves kadastra apzīmējums 8025 002 0084 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26-TA-878</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26-TA-878</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anotācija_(ex_ante)_26-TA-878.docx</dc:title>
</cp:coreProperties>
</file>

<file path=docProps/custom.xml><?xml version="1.0" encoding="utf-8"?>
<Properties xmlns="http://schemas.openxmlformats.org/officeDocument/2006/custom-properties" xmlns:vt="http://schemas.openxmlformats.org/officeDocument/2006/docPropsVTypes"/>
</file>