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FE2EF6" w:rsidRPr="0021372B" w14:paraId="139EDE4B" w14:textId="77777777" w:rsidTr="00FE2EF6">
        <w:tc>
          <w:tcPr>
            <w:tcW w:w="9344" w:type="dxa"/>
          </w:tcPr>
          <w:p w14:paraId="5BE24C88" w14:textId="7A059C68" w:rsidR="00FE2EF6" w:rsidRPr="00065EF1" w:rsidRDefault="00065EF1" w:rsidP="00065EF1">
            <w:pPr>
              <w:jc w:val="center"/>
              <w:textAlignment w:val="baseline"/>
              <w:rPr>
                <w:rFonts w:ascii="Times New Roman" w:hAnsi="Times New Roman"/>
                <w:b/>
                <w:sz w:val="28"/>
                <w:szCs w:val="28"/>
              </w:rPr>
            </w:pPr>
            <w:r w:rsidRPr="00065EF1">
              <w:rPr>
                <w:rFonts w:ascii="Times New Roman" w:eastAsia="Times New Roman" w:hAnsi="Times New Roman"/>
                <w:b/>
                <w:bCs/>
                <w:sz w:val="28"/>
                <w:szCs w:val="28"/>
                <w:lang w:eastAsia="lv-LV"/>
              </w:rPr>
              <w:t>Veselības finansēšanas darba grupas sanāksmes</w:t>
            </w:r>
          </w:p>
        </w:tc>
      </w:tr>
    </w:tbl>
    <w:p w14:paraId="1761DBDD" w14:textId="77777777" w:rsidR="00D42BE8" w:rsidRPr="0021372B" w:rsidRDefault="00DD4CEB" w:rsidP="00EE7293">
      <w:pPr>
        <w:pStyle w:val="NormalWeb"/>
        <w:numPr>
          <w:ilvl w:val="0"/>
          <w:numId w:val="0"/>
        </w:numPr>
        <w:spacing w:before="300"/>
        <w:jc w:val="center"/>
        <w:rPr>
          <w:b/>
          <w:sz w:val="28"/>
          <w:szCs w:val="28"/>
        </w:rPr>
      </w:pPr>
      <w:r w:rsidRPr="0021372B">
        <w:rPr>
          <w:b/>
          <w:caps/>
          <w:sz w:val="28"/>
          <w:szCs w:val="28"/>
        </w:rPr>
        <w:t>Protokols</w:t>
      </w:r>
    </w:p>
    <w:p w14:paraId="1761DBDE" w14:textId="77777777" w:rsidR="00D42BE8" w:rsidRPr="0021372B" w:rsidRDefault="00DD4CEB" w:rsidP="00EE7293">
      <w:pPr>
        <w:pStyle w:val="NormalWeb"/>
        <w:numPr>
          <w:ilvl w:val="0"/>
          <w:numId w:val="0"/>
        </w:numPr>
        <w:spacing w:after="300"/>
        <w:jc w:val="center"/>
      </w:pPr>
      <w:r w:rsidRPr="0021372B">
        <w:t>Rīgā</w:t>
      </w:r>
    </w:p>
    <w:tbl>
      <w:tblPr>
        <w:tblStyle w:val="TableGrid"/>
        <w:tblW w:w="9344" w:type="dxa"/>
        <w:tblLayout w:type="fixed"/>
        <w:tblLook w:val="04A0" w:firstRow="1" w:lastRow="0" w:firstColumn="1" w:lastColumn="0" w:noHBand="0" w:noVBand="1"/>
      </w:tblPr>
      <w:tblGrid>
        <w:gridCol w:w="529"/>
        <w:gridCol w:w="1960"/>
        <w:gridCol w:w="2893"/>
        <w:gridCol w:w="992"/>
        <w:gridCol w:w="1559"/>
        <w:gridCol w:w="1411"/>
      </w:tblGrid>
      <w:tr w:rsidR="00465F8E" w14:paraId="16094F1D" w14:textId="77777777" w:rsidTr="008778D1">
        <w:tc>
          <w:tcPr>
            <w:tcW w:w="2489" w:type="dxa"/>
            <w:gridSpan w:val="2"/>
            <w:tcBorders>
              <w:bottom w:val="single" w:sz="4" w:space="0" w:color="auto"/>
            </w:tcBorders>
            <w:shd w:val="clear" w:color="auto" w:fill="EEECE1" w:themeFill="background2"/>
          </w:tcPr>
          <w:p w14:paraId="3BDAF2AA" w14:textId="251091D0" w:rsidR="00795174" w:rsidRPr="00771A2F" w:rsidRDefault="00795174" w:rsidP="008943A0">
            <w:pPr>
              <w:pStyle w:val="NormalWeb"/>
              <w:numPr>
                <w:ilvl w:val="0"/>
                <w:numId w:val="0"/>
              </w:numPr>
              <w:tabs>
                <w:tab w:val="right" w:pos="10320"/>
              </w:tabs>
              <w:jc w:val="right"/>
              <w:rPr>
                <w:b/>
              </w:rPr>
            </w:pPr>
            <w:r w:rsidRPr="00771A2F">
              <w:rPr>
                <w:b/>
              </w:rPr>
              <w:t>Datums:</w:t>
            </w:r>
          </w:p>
        </w:tc>
        <w:tc>
          <w:tcPr>
            <w:tcW w:w="2893" w:type="dxa"/>
            <w:tcBorders>
              <w:bottom w:val="single" w:sz="4" w:space="0" w:color="auto"/>
            </w:tcBorders>
          </w:tcPr>
          <w:p w14:paraId="599C464A" w14:textId="66443C07" w:rsidR="00795174" w:rsidRDefault="003A4987" w:rsidP="008943A0">
            <w:pPr>
              <w:pStyle w:val="NormalWeb"/>
              <w:numPr>
                <w:ilvl w:val="0"/>
                <w:numId w:val="0"/>
              </w:numPr>
              <w:tabs>
                <w:tab w:val="right" w:pos="10320"/>
              </w:tabs>
            </w:pPr>
            <w:r>
              <w:t>15</w:t>
            </w:r>
            <w:r w:rsidR="009416AA">
              <w:t>.</w:t>
            </w:r>
            <w:r w:rsidR="0095351D">
              <w:t>0</w:t>
            </w:r>
            <w:r w:rsidR="00065EF1">
              <w:t>4</w:t>
            </w:r>
            <w:r w:rsidR="00673FF5">
              <w:t>.202</w:t>
            </w:r>
            <w:r w:rsidR="00065EF1">
              <w:t>4</w:t>
            </w:r>
          </w:p>
        </w:tc>
        <w:tc>
          <w:tcPr>
            <w:tcW w:w="992" w:type="dxa"/>
            <w:tcBorders>
              <w:bottom w:val="single" w:sz="4" w:space="0" w:color="auto"/>
            </w:tcBorders>
            <w:shd w:val="clear" w:color="auto" w:fill="EEECE1" w:themeFill="background2"/>
          </w:tcPr>
          <w:p w14:paraId="5B415940" w14:textId="6B0B27FA" w:rsidR="00795174" w:rsidRDefault="00795174" w:rsidP="008943A0">
            <w:pPr>
              <w:pStyle w:val="NormalWeb"/>
              <w:numPr>
                <w:ilvl w:val="0"/>
                <w:numId w:val="0"/>
              </w:numPr>
              <w:tabs>
                <w:tab w:val="right" w:pos="10320"/>
              </w:tabs>
              <w:jc w:val="right"/>
            </w:pPr>
            <w:r>
              <w:rPr>
                <w:b/>
              </w:rPr>
              <w:t>Nr.</w:t>
            </w:r>
          </w:p>
        </w:tc>
        <w:tc>
          <w:tcPr>
            <w:tcW w:w="2970" w:type="dxa"/>
            <w:gridSpan w:val="2"/>
            <w:tcBorders>
              <w:bottom w:val="single" w:sz="4" w:space="0" w:color="auto"/>
            </w:tcBorders>
          </w:tcPr>
          <w:p w14:paraId="7509DA51" w14:textId="25CE0867" w:rsidR="00795174" w:rsidRDefault="007E41EB" w:rsidP="008943A0">
            <w:pPr>
              <w:pStyle w:val="NormalWeb"/>
              <w:numPr>
                <w:ilvl w:val="0"/>
                <w:numId w:val="0"/>
              </w:numPr>
              <w:tabs>
                <w:tab w:val="right" w:pos="10320"/>
              </w:tabs>
            </w:pPr>
            <w:r>
              <w:t>2</w:t>
            </w:r>
          </w:p>
        </w:tc>
      </w:tr>
      <w:tr w:rsidR="00465F8E" w:rsidRPr="00077A31" w14:paraId="1017C505" w14:textId="77777777" w:rsidTr="008778D1">
        <w:tc>
          <w:tcPr>
            <w:tcW w:w="2489" w:type="dxa"/>
            <w:gridSpan w:val="2"/>
            <w:tcBorders>
              <w:top w:val="single" w:sz="4" w:space="0" w:color="auto"/>
              <w:left w:val="nil"/>
              <w:bottom w:val="single" w:sz="4" w:space="0" w:color="auto"/>
              <w:right w:val="nil"/>
            </w:tcBorders>
            <w:shd w:val="clear" w:color="auto" w:fill="FFFFFF" w:themeFill="background1"/>
          </w:tcPr>
          <w:p w14:paraId="3057ECA7" w14:textId="77777777" w:rsidR="00077A31" w:rsidRPr="00077A31" w:rsidRDefault="00077A31" w:rsidP="00077A31">
            <w:pPr>
              <w:pStyle w:val="NormalWeb"/>
              <w:numPr>
                <w:ilvl w:val="0"/>
                <w:numId w:val="0"/>
              </w:numPr>
              <w:tabs>
                <w:tab w:val="right" w:pos="10320"/>
              </w:tabs>
            </w:pPr>
          </w:p>
        </w:tc>
        <w:tc>
          <w:tcPr>
            <w:tcW w:w="2893" w:type="dxa"/>
            <w:tcBorders>
              <w:top w:val="single" w:sz="4" w:space="0" w:color="auto"/>
              <w:left w:val="nil"/>
              <w:bottom w:val="single" w:sz="4" w:space="0" w:color="auto"/>
              <w:right w:val="nil"/>
            </w:tcBorders>
            <w:shd w:val="clear" w:color="auto" w:fill="FFFFFF" w:themeFill="background1"/>
          </w:tcPr>
          <w:p w14:paraId="381E88E0" w14:textId="77777777" w:rsidR="00077A31" w:rsidRDefault="00077A31" w:rsidP="008943A0">
            <w:pPr>
              <w:pStyle w:val="NormalWeb"/>
              <w:numPr>
                <w:ilvl w:val="0"/>
                <w:numId w:val="0"/>
              </w:numPr>
              <w:tabs>
                <w:tab w:val="right" w:pos="10320"/>
              </w:tabs>
            </w:pPr>
          </w:p>
        </w:tc>
        <w:tc>
          <w:tcPr>
            <w:tcW w:w="992" w:type="dxa"/>
            <w:tcBorders>
              <w:top w:val="single" w:sz="4" w:space="0" w:color="auto"/>
              <w:left w:val="nil"/>
              <w:bottom w:val="single" w:sz="4" w:space="0" w:color="auto"/>
              <w:right w:val="nil"/>
            </w:tcBorders>
            <w:shd w:val="clear" w:color="auto" w:fill="FFFFFF" w:themeFill="background1"/>
          </w:tcPr>
          <w:p w14:paraId="0675DAC9" w14:textId="77777777" w:rsidR="00077A31" w:rsidRPr="00077A31" w:rsidRDefault="00077A31" w:rsidP="00077A31">
            <w:pPr>
              <w:pStyle w:val="NormalWeb"/>
              <w:numPr>
                <w:ilvl w:val="0"/>
                <w:numId w:val="0"/>
              </w:numPr>
              <w:tabs>
                <w:tab w:val="right" w:pos="10320"/>
              </w:tabs>
            </w:pPr>
          </w:p>
        </w:tc>
        <w:tc>
          <w:tcPr>
            <w:tcW w:w="2970" w:type="dxa"/>
            <w:gridSpan w:val="2"/>
            <w:tcBorders>
              <w:top w:val="single" w:sz="4" w:space="0" w:color="auto"/>
              <w:left w:val="nil"/>
              <w:bottom w:val="single" w:sz="4" w:space="0" w:color="auto"/>
              <w:right w:val="nil"/>
            </w:tcBorders>
            <w:shd w:val="clear" w:color="auto" w:fill="FFFFFF" w:themeFill="background1"/>
          </w:tcPr>
          <w:p w14:paraId="72570996" w14:textId="77777777" w:rsidR="00077A31" w:rsidRDefault="00077A31" w:rsidP="008943A0">
            <w:pPr>
              <w:pStyle w:val="NormalWeb"/>
              <w:numPr>
                <w:ilvl w:val="0"/>
                <w:numId w:val="0"/>
              </w:numPr>
              <w:tabs>
                <w:tab w:val="right" w:pos="10320"/>
              </w:tabs>
            </w:pPr>
          </w:p>
        </w:tc>
      </w:tr>
      <w:tr w:rsidR="00465F8E" w14:paraId="751C8DF9" w14:textId="77777777" w:rsidTr="008778D1">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7E2CBE68" w14:textId="77777777" w:rsidR="00795174" w:rsidRPr="00771A2F" w:rsidRDefault="00795174" w:rsidP="008943A0">
            <w:pPr>
              <w:pStyle w:val="NormalWeb"/>
              <w:numPr>
                <w:ilvl w:val="0"/>
                <w:numId w:val="0"/>
              </w:numPr>
              <w:tabs>
                <w:tab w:val="right" w:pos="10320"/>
              </w:tabs>
              <w:jc w:val="right"/>
              <w:rPr>
                <w:b/>
              </w:rPr>
            </w:pPr>
            <w:r w:rsidRPr="00771A2F">
              <w:rPr>
                <w:b/>
              </w:rPr>
              <w:t>Sākums:</w:t>
            </w:r>
          </w:p>
        </w:tc>
        <w:tc>
          <w:tcPr>
            <w:tcW w:w="2893" w:type="dxa"/>
            <w:tcBorders>
              <w:top w:val="single" w:sz="4" w:space="0" w:color="auto"/>
              <w:left w:val="single" w:sz="4" w:space="0" w:color="auto"/>
              <w:bottom w:val="single" w:sz="4" w:space="0" w:color="auto"/>
              <w:right w:val="single" w:sz="4" w:space="0" w:color="auto"/>
            </w:tcBorders>
          </w:tcPr>
          <w:p w14:paraId="1591A8CD" w14:textId="7B99BCEE" w:rsidR="00795174" w:rsidRDefault="00065EF1" w:rsidP="008943A0">
            <w:pPr>
              <w:pStyle w:val="NormalWeb"/>
              <w:numPr>
                <w:ilvl w:val="0"/>
                <w:numId w:val="0"/>
              </w:numPr>
              <w:tabs>
                <w:tab w:val="right" w:pos="10320"/>
              </w:tabs>
            </w:pPr>
            <w:r>
              <w:t>15</w:t>
            </w:r>
            <w:r w:rsidR="007D2BD8">
              <w:t>:</w:t>
            </w:r>
            <w:r>
              <w:t>0</w:t>
            </w:r>
            <w:r w:rsidR="007D2BD8">
              <w:t>0</w:t>
            </w: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tcPr>
          <w:p w14:paraId="10056E42" w14:textId="77777777" w:rsidR="00795174" w:rsidRDefault="00795174" w:rsidP="008943A0">
            <w:pPr>
              <w:pStyle w:val="NormalWeb"/>
              <w:numPr>
                <w:ilvl w:val="0"/>
                <w:numId w:val="0"/>
              </w:numPr>
              <w:tabs>
                <w:tab w:val="right" w:pos="10320"/>
              </w:tabs>
              <w:jc w:val="right"/>
            </w:pPr>
            <w:r>
              <w:rPr>
                <w:b/>
              </w:rPr>
              <w:t>B</w:t>
            </w:r>
            <w:r w:rsidRPr="0021372B">
              <w:rPr>
                <w:b/>
              </w:rPr>
              <w:t>eigas</w:t>
            </w:r>
            <w:r w:rsidRPr="0021372B">
              <w:t>:</w:t>
            </w:r>
          </w:p>
        </w:tc>
        <w:tc>
          <w:tcPr>
            <w:tcW w:w="2970" w:type="dxa"/>
            <w:gridSpan w:val="2"/>
            <w:tcBorders>
              <w:top w:val="single" w:sz="4" w:space="0" w:color="auto"/>
              <w:left w:val="single" w:sz="4" w:space="0" w:color="auto"/>
              <w:bottom w:val="single" w:sz="4" w:space="0" w:color="auto"/>
              <w:right w:val="single" w:sz="4" w:space="0" w:color="auto"/>
            </w:tcBorders>
          </w:tcPr>
          <w:p w14:paraId="3B638CC7" w14:textId="347F672F" w:rsidR="00795174" w:rsidRDefault="009416AA" w:rsidP="008943A0">
            <w:pPr>
              <w:pStyle w:val="NormalWeb"/>
              <w:numPr>
                <w:ilvl w:val="0"/>
                <w:numId w:val="0"/>
              </w:numPr>
              <w:tabs>
                <w:tab w:val="right" w:pos="10320"/>
              </w:tabs>
            </w:pPr>
            <w:r>
              <w:t>1</w:t>
            </w:r>
            <w:r w:rsidR="00065EF1">
              <w:t>6</w:t>
            </w:r>
            <w:r>
              <w:t>:</w:t>
            </w:r>
            <w:r w:rsidR="00065EF1">
              <w:t>3</w:t>
            </w:r>
            <w:r w:rsidR="007A0DB0">
              <w:t>0</w:t>
            </w:r>
          </w:p>
        </w:tc>
      </w:tr>
      <w:tr w:rsidR="00465F8E" w14:paraId="2DF6BADE" w14:textId="77777777" w:rsidTr="00B31183">
        <w:tc>
          <w:tcPr>
            <w:tcW w:w="2489" w:type="dxa"/>
            <w:gridSpan w:val="2"/>
            <w:tcBorders>
              <w:top w:val="single" w:sz="4" w:space="0" w:color="auto"/>
            </w:tcBorders>
            <w:shd w:val="clear" w:color="auto" w:fill="EEECE1" w:themeFill="background2"/>
          </w:tcPr>
          <w:p w14:paraId="66214468" w14:textId="77777777" w:rsidR="00795174" w:rsidRPr="00771A2F" w:rsidRDefault="00795174" w:rsidP="008943A0">
            <w:pPr>
              <w:pStyle w:val="NormalWeb"/>
              <w:numPr>
                <w:ilvl w:val="0"/>
                <w:numId w:val="0"/>
              </w:numPr>
              <w:tabs>
                <w:tab w:val="right" w:pos="10320"/>
              </w:tabs>
              <w:jc w:val="right"/>
              <w:rPr>
                <w:b/>
              </w:rPr>
            </w:pPr>
            <w:r w:rsidRPr="00771A2F">
              <w:rPr>
                <w:b/>
              </w:rPr>
              <w:t>Norises vieta:</w:t>
            </w:r>
          </w:p>
        </w:tc>
        <w:tc>
          <w:tcPr>
            <w:tcW w:w="6855" w:type="dxa"/>
            <w:gridSpan w:val="4"/>
            <w:tcBorders>
              <w:top w:val="single" w:sz="4" w:space="0" w:color="auto"/>
            </w:tcBorders>
          </w:tcPr>
          <w:p w14:paraId="254A499C" w14:textId="2217645F" w:rsidR="00795174" w:rsidRDefault="00065EF1" w:rsidP="008E67B8">
            <w:pPr>
              <w:pStyle w:val="NormalWeb"/>
              <w:numPr>
                <w:ilvl w:val="0"/>
                <w:numId w:val="0"/>
              </w:numPr>
              <w:tabs>
                <w:tab w:val="right" w:pos="10320"/>
              </w:tabs>
            </w:pPr>
            <w:r>
              <w:t xml:space="preserve">309.kab, </w:t>
            </w:r>
            <w:r w:rsidR="00E24DBF">
              <w:t>A</w:t>
            </w:r>
            <w:r w:rsidR="76F1B8FE">
              <w:t xml:space="preserve">ttālināti </w:t>
            </w:r>
            <w:r w:rsidR="00F7286B">
              <w:t>–</w:t>
            </w:r>
            <w:r w:rsidR="00727A3C">
              <w:t xml:space="preserve"> </w:t>
            </w:r>
            <w:r w:rsidR="00E24DBF">
              <w:t xml:space="preserve">Microsoft </w:t>
            </w:r>
            <w:proofErr w:type="spellStart"/>
            <w:r w:rsidR="00E24DBF">
              <w:t>Teams</w:t>
            </w:r>
            <w:proofErr w:type="spellEnd"/>
          </w:p>
        </w:tc>
      </w:tr>
      <w:tr w:rsidR="00465F8E" w14:paraId="0D5D24D4" w14:textId="77777777" w:rsidTr="00B31183">
        <w:tc>
          <w:tcPr>
            <w:tcW w:w="2489" w:type="dxa"/>
            <w:gridSpan w:val="2"/>
            <w:shd w:val="clear" w:color="auto" w:fill="EEECE1" w:themeFill="background2"/>
          </w:tcPr>
          <w:p w14:paraId="38D0D8A8" w14:textId="6AFD7632" w:rsidR="00B64D68" w:rsidRPr="00771A2F" w:rsidRDefault="00F66D11" w:rsidP="00F66D11">
            <w:pPr>
              <w:pStyle w:val="NormalWeb"/>
              <w:numPr>
                <w:ilvl w:val="0"/>
                <w:numId w:val="0"/>
              </w:numPr>
              <w:tabs>
                <w:tab w:val="right" w:pos="10320"/>
              </w:tabs>
              <w:jc w:val="right"/>
              <w:rPr>
                <w:b/>
              </w:rPr>
            </w:pPr>
            <w:r w:rsidRPr="00771A2F">
              <w:rPr>
                <w:b/>
              </w:rPr>
              <w:t>V</w:t>
            </w:r>
            <w:r w:rsidR="00B64D68" w:rsidRPr="00771A2F">
              <w:rPr>
                <w:b/>
              </w:rPr>
              <w:t>ada:</w:t>
            </w:r>
          </w:p>
        </w:tc>
        <w:tc>
          <w:tcPr>
            <w:tcW w:w="6855" w:type="dxa"/>
            <w:gridSpan w:val="4"/>
          </w:tcPr>
          <w:p w14:paraId="3F146B17" w14:textId="30E612D1" w:rsidR="00B64D68" w:rsidRPr="00795174" w:rsidRDefault="00EA7A49" w:rsidP="008943A0">
            <w:pPr>
              <w:pStyle w:val="NormalWeb"/>
              <w:numPr>
                <w:ilvl w:val="0"/>
                <w:numId w:val="0"/>
              </w:numPr>
              <w:tabs>
                <w:tab w:val="right" w:pos="10320"/>
              </w:tabs>
              <w:rPr>
                <w:bCs/>
              </w:rPr>
            </w:pPr>
            <w:r>
              <w:rPr>
                <w:bCs/>
              </w:rPr>
              <w:t>Agnese Vaļuliene - Veselības ministrijas v</w:t>
            </w:r>
            <w:r w:rsidR="00E24DBF">
              <w:rPr>
                <w:bCs/>
              </w:rPr>
              <w:t xml:space="preserve">alsts </w:t>
            </w:r>
            <w:r w:rsidR="00065EF1">
              <w:rPr>
                <w:bCs/>
              </w:rPr>
              <w:t xml:space="preserve">sekretāre </w:t>
            </w:r>
          </w:p>
        </w:tc>
      </w:tr>
      <w:tr w:rsidR="00465F8E" w14:paraId="470B47EF" w14:textId="77777777" w:rsidTr="002A4199">
        <w:tc>
          <w:tcPr>
            <w:tcW w:w="2489" w:type="dxa"/>
            <w:gridSpan w:val="2"/>
            <w:vMerge w:val="restart"/>
            <w:shd w:val="clear" w:color="auto" w:fill="EEECE1" w:themeFill="background2"/>
          </w:tcPr>
          <w:p w14:paraId="4A39E6EC" w14:textId="127CB3D7" w:rsidR="00795174" w:rsidRPr="00771A2F" w:rsidRDefault="003D3F63" w:rsidP="00795174">
            <w:pPr>
              <w:pStyle w:val="NormalWeb"/>
              <w:numPr>
                <w:ilvl w:val="0"/>
                <w:numId w:val="0"/>
              </w:numPr>
              <w:tabs>
                <w:tab w:val="right" w:pos="10320"/>
              </w:tabs>
              <w:jc w:val="right"/>
              <w:rPr>
                <w:b/>
              </w:rPr>
            </w:pPr>
            <w:r w:rsidRPr="00771A2F">
              <w:rPr>
                <w:b/>
              </w:rPr>
              <w:t>Dalībnieki</w:t>
            </w:r>
            <w:r w:rsidR="00795174" w:rsidRPr="00771A2F">
              <w:rPr>
                <w:b/>
              </w:rPr>
              <w:t>:</w:t>
            </w:r>
          </w:p>
        </w:tc>
        <w:tc>
          <w:tcPr>
            <w:tcW w:w="5444" w:type="dxa"/>
            <w:gridSpan w:val="3"/>
            <w:shd w:val="clear" w:color="auto" w:fill="EEECE1" w:themeFill="background2"/>
          </w:tcPr>
          <w:p w14:paraId="2E88A8BF" w14:textId="156C6C67" w:rsidR="00795174" w:rsidRPr="00B64D68" w:rsidRDefault="00795174" w:rsidP="00795174">
            <w:pPr>
              <w:pStyle w:val="NormalWeb"/>
              <w:numPr>
                <w:ilvl w:val="0"/>
                <w:numId w:val="0"/>
              </w:numPr>
              <w:tabs>
                <w:tab w:val="right" w:pos="10320"/>
              </w:tabs>
              <w:rPr>
                <w:b/>
              </w:rPr>
            </w:pPr>
            <w:r w:rsidRPr="00B64D68">
              <w:rPr>
                <w:b/>
              </w:rPr>
              <w:t>Vārds Uzvārds, amats</w:t>
            </w:r>
          </w:p>
        </w:tc>
        <w:tc>
          <w:tcPr>
            <w:tcW w:w="1411" w:type="dxa"/>
            <w:shd w:val="clear" w:color="auto" w:fill="EEECE1" w:themeFill="background2"/>
          </w:tcPr>
          <w:p w14:paraId="2A5CD95B" w14:textId="0A0F8A6D" w:rsidR="00795174" w:rsidRPr="00B64D68" w:rsidRDefault="00795174" w:rsidP="00795174">
            <w:pPr>
              <w:pStyle w:val="NormalWeb"/>
              <w:numPr>
                <w:ilvl w:val="0"/>
                <w:numId w:val="0"/>
              </w:numPr>
              <w:tabs>
                <w:tab w:val="right" w:pos="10320"/>
              </w:tabs>
              <w:rPr>
                <w:b/>
              </w:rPr>
            </w:pPr>
            <w:r w:rsidRPr="00B64D68">
              <w:rPr>
                <w:b/>
              </w:rPr>
              <w:t>Piedalās</w:t>
            </w:r>
          </w:p>
        </w:tc>
      </w:tr>
      <w:tr w:rsidR="00465F8E" w14:paraId="5208F676" w14:textId="77777777" w:rsidTr="002A4199">
        <w:tc>
          <w:tcPr>
            <w:tcW w:w="2489" w:type="dxa"/>
            <w:gridSpan w:val="2"/>
            <w:vMerge/>
          </w:tcPr>
          <w:p w14:paraId="39A5BD2A" w14:textId="77777777" w:rsidR="00795174" w:rsidRPr="00B64D68" w:rsidRDefault="00795174" w:rsidP="00795174">
            <w:pPr>
              <w:pStyle w:val="NormalWeb"/>
              <w:numPr>
                <w:ilvl w:val="0"/>
                <w:numId w:val="0"/>
              </w:numPr>
              <w:tabs>
                <w:tab w:val="right" w:pos="10320"/>
              </w:tabs>
              <w:jc w:val="right"/>
              <w:rPr>
                <w:b/>
              </w:rPr>
            </w:pPr>
          </w:p>
        </w:tc>
        <w:tc>
          <w:tcPr>
            <w:tcW w:w="5444" w:type="dxa"/>
            <w:gridSpan w:val="3"/>
          </w:tcPr>
          <w:p w14:paraId="2656BE5D" w14:textId="7C31234D" w:rsidR="00795174" w:rsidRPr="00F861D3" w:rsidRDefault="00F87C6A" w:rsidP="00727A3C">
            <w:pPr>
              <w:pStyle w:val="NormalWeb"/>
              <w:numPr>
                <w:ilvl w:val="0"/>
                <w:numId w:val="0"/>
              </w:numPr>
              <w:tabs>
                <w:tab w:val="right" w:pos="10320"/>
              </w:tabs>
              <w:rPr>
                <w:bCs/>
              </w:rPr>
            </w:pPr>
            <w:r>
              <w:rPr>
                <w:bCs/>
              </w:rPr>
              <w:t xml:space="preserve">Āris </w:t>
            </w:r>
            <w:r w:rsidR="00664964">
              <w:rPr>
                <w:bCs/>
              </w:rPr>
              <w:t>Kasparāns – N</w:t>
            </w:r>
            <w:r w:rsidR="006E4E82">
              <w:rPr>
                <w:bCs/>
              </w:rPr>
              <w:t>acionālā veselības dienesta</w:t>
            </w:r>
            <w:r w:rsidR="00EA7A49">
              <w:rPr>
                <w:bCs/>
              </w:rPr>
              <w:t xml:space="preserve"> (turpmāk – NVD)</w:t>
            </w:r>
            <w:r w:rsidR="006E4E82">
              <w:rPr>
                <w:bCs/>
              </w:rPr>
              <w:t xml:space="preserve"> </w:t>
            </w:r>
            <w:r w:rsidR="00664964">
              <w:rPr>
                <w:bCs/>
              </w:rPr>
              <w:t>direktors</w:t>
            </w:r>
          </w:p>
        </w:tc>
        <w:sdt>
          <w:sdtPr>
            <w:rPr>
              <w:bCs/>
            </w:rPr>
            <w:id w:val="1870268508"/>
            <w14:checkbox>
              <w14:checked w14:val="1"/>
              <w14:checkedState w14:val="2612" w14:font="MS Gothic"/>
              <w14:uncheckedState w14:val="2610" w14:font="MS Gothic"/>
            </w14:checkbox>
          </w:sdtPr>
          <w:sdtEndPr/>
          <w:sdtContent>
            <w:tc>
              <w:tcPr>
                <w:tcW w:w="1411" w:type="dxa"/>
              </w:tcPr>
              <w:p w14:paraId="68D1C1E9" w14:textId="2934452F" w:rsidR="00795174" w:rsidRPr="00F861D3"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465F8E" w14:paraId="3ABEB6F3" w14:textId="77777777" w:rsidTr="002A4199">
        <w:tc>
          <w:tcPr>
            <w:tcW w:w="2489" w:type="dxa"/>
            <w:gridSpan w:val="2"/>
            <w:vMerge/>
          </w:tcPr>
          <w:p w14:paraId="3526E67B" w14:textId="77777777" w:rsidR="004256F2" w:rsidRPr="00B64D68" w:rsidRDefault="004256F2" w:rsidP="00795174">
            <w:pPr>
              <w:pStyle w:val="NormalWeb"/>
              <w:numPr>
                <w:ilvl w:val="0"/>
                <w:numId w:val="0"/>
              </w:numPr>
              <w:tabs>
                <w:tab w:val="right" w:pos="10320"/>
              </w:tabs>
              <w:jc w:val="right"/>
              <w:rPr>
                <w:b/>
              </w:rPr>
            </w:pPr>
          </w:p>
        </w:tc>
        <w:tc>
          <w:tcPr>
            <w:tcW w:w="5444" w:type="dxa"/>
            <w:gridSpan w:val="3"/>
          </w:tcPr>
          <w:p w14:paraId="3064C2BE" w14:textId="6C10B8CC" w:rsidR="004256F2" w:rsidRDefault="00664964" w:rsidP="00727A3C">
            <w:pPr>
              <w:pStyle w:val="NormalWeb"/>
              <w:numPr>
                <w:ilvl w:val="0"/>
                <w:numId w:val="0"/>
              </w:numPr>
              <w:tabs>
                <w:tab w:val="right" w:pos="10320"/>
              </w:tabs>
              <w:rPr>
                <w:bCs/>
              </w:rPr>
            </w:pPr>
            <w:r>
              <w:rPr>
                <w:bCs/>
              </w:rPr>
              <w:t xml:space="preserve">Boriss </w:t>
            </w:r>
            <w:proofErr w:type="spellStart"/>
            <w:r>
              <w:rPr>
                <w:bCs/>
              </w:rPr>
              <w:t>Kņigins</w:t>
            </w:r>
            <w:proofErr w:type="spellEnd"/>
            <w:r>
              <w:rPr>
                <w:bCs/>
              </w:rPr>
              <w:t xml:space="preserve"> – </w:t>
            </w:r>
            <w:r w:rsidR="00EA7A49">
              <w:rPr>
                <w:bCs/>
              </w:rPr>
              <w:t>Veselības ministrijas (turpmāk – VM) v</w:t>
            </w:r>
            <w:r w:rsidR="00794EA5">
              <w:rPr>
                <w:bCs/>
              </w:rPr>
              <w:t>alsts sekretāres vietnieks</w:t>
            </w:r>
            <w:r>
              <w:rPr>
                <w:bCs/>
              </w:rPr>
              <w:t xml:space="preserve"> </w:t>
            </w:r>
            <w:r w:rsidR="00794EA5">
              <w:rPr>
                <w:bCs/>
              </w:rPr>
              <w:t>finanšu jautājumos</w:t>
            </w:r>
          </w:p>
        </w:tc>
        <w:sdt>
          <w:sdtPr>
            <w:rPr>
              <w:bCs/>
            </w:rPr>
            <w:id w:val="76254862"/>
            <w14:checkbox>
              <w14:checked w14:val="1"/>
              <w14:checkedState w14:val="2612" w14:font="MS Gothic"/>
              <w14:uncheckedState w14:val="2610" w14:font="MS Gothic"/>
            </w14:checkbox>
          </w:sdtPr>
          <w:sdtEndPr/>
          <w:sdtContent>
            <w:tc>
              <w:tcPr>
                <w:tcW w:w="1411" w:type="dxa"/>
              </w:tcPr>
              <w:p w14:paraId="248FC67F" w14:textId="4E2F06DB" w:rsidR="004256F2"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94EA5" w14:paraId="328DB256" w14:textId="77777777" w:rsidTr="002A4199">
        <w:tc>
          <w:tcPr>
            <w:tcW w:w="2489" w:type="dxa"/>
            <w:gridSpan w:val="2"/>
            <w:vMerge/>
          </w:tcPr>
          <w:p w14:paraId="51586A16" w14:textId="77777777" w:rsidR="00794EA5" w:rsidRPr="00B64D68" w:rsidRDefault="00794EA5" w:rsidP="00795174">
            <w:pPr>
              <w:pStyle w:val="NormalWeb"/>
              <w:numPr>
                <w:ilvl w:val="0"/>
                <w:numId w:val="0"/>
              </w:numPr>
              <w:tabs>
                <w:tab w:val="right" w:pos="10320"/>
              </w:tabs>
              <w:jc w:val="right"/>
              <w:rPr>
                <w:b/>
              </w:rPr>
            </w:pPr>
          </w:p>
        </w:tc>
        <w:tc>
          <w:tcPr>
            <w:tcW w:w="5444" w:type="dxa"/>
            <w:gridSpan w:val="3"/>
          </w:tcPr>
          <w:p w14:paraId="47EAB146" w14:textId="3A1735C8" w:rsidR="00794EA5" w:rsidRDefault="00224F07" w:rsidP="00727A3C">
            <w:pPr>
              <w:pStyle w:val="NormalWeb"/>
              <w:numPr>
                <w:ilvl w:val="0"/>
                <w:numId w:val="0"/>
              </w:numPr>
              <w:tabs>
                <w:tab w:val="right" w:pos="10320"/>
              </w:tabs>
              <w:rPr>
                <w:bCs/>
              </w:rPr>
            </w:pPr>
            <w:r>
              <w:rPr>
                <w:bCs/>
              </w:rPr>
              <w:t>Māris Dreimanis – Veselības ministra padomnieks pārmaiņu vadības jautājumos</w:t>
            </w:r>
          </w:p>
        </w:tc>
        <w:sdt>
          <w:sdtPr>
            <w:rPr>
              <w:bCs/>
            </w:rPr>
            <w:id w:val="723802206"/>
            <w14:checkbox>
              <w14:checked w14:val="0"/>
              <w14:checkedState w14:val="2612" w14:font="MS Gothic"/>
              <w14:uncheckedState w14:val="2610" w14:font="MS Gothic"/>
            </w14:checkbox>
          </w:sdtPr>
          <w:sdtEndPr/>
          <w:sdtContent>
            <w:tc>
              <w:tcPr>
                <w:tcW w:w="1411" w:type="dxa"/>
              </w:tcPr>
              <w:p w14:paraId="119F97C2" w14:textId="60E2B6D7" w:rsidR="00794EA5" w:rsidRDefault="003A4987"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94EA5" w14:paraId="410A529B" w14:textId="77777777" w:rsidTr="002A4199">
        <w:tc>
          <w:tcPr>
            <w:tcW w:w="2489" w:type="dxa"/>
            <w:gridSpan w:val="2"/>
            <w:vMerge/>
          </w:tcPr>
          <w:p w14:paraId="5BFA1AF8" w14:textId="77777777" w:rsidR="00794EA5" w:rsidRPr="00B64D68" w:rsidRDefault="00794EA5" w:rsidP="00795174">
            <w:pPr>
              <w:pStyle w:val="NormalWeb"/>
              <w:numPr>
                <w:ilvl w:val="0"/>
                <w:numId w:val="0"/>
              </w:numPr>
              <w:tabs>
                <w:tab w:val="right" w:pos="10320"/>
              </w:tabs>
              <w:jc w:val="right"/>
              <w:rPr>
                <w:b/>
              </w:rPr>
            </w:pPr>
          </w:p>
        </w:tc>
        <w:tc>
          <w:tcPr>
            <w:tcW w:w="5444" w:type="dxa"/>
            <w:gridSpan w:val="3"/>
          </w:tcPr>
          <w:p w14:paraId="24E99568" w14:textId="596B9110" w:rsidR="00794EA5" w:rsidRDefault="006E4E82" w:rsidP="00727A3C">
            <w:pPr>
              <w:pStyle w:val="NormalWeb"/>
              <w:numPr>
                <w:ilvl w:val="0"/>
                <w:numId w:val="0"/>
              </w:numPr>
              <w:tabs>
                <w:tab w:val="right" w:pos="10320"/>
              </w:tabs>
              <w:rPr>
                <w:bCs/>
              </w:rPr>
            </w:pPr>
            <w:r>
              <w:rPr>
                <w:bCs/>
              </w:rPr>
              <w:t xml:space="preserve">Sanita Janka – </w:t>
            </w:r>
            <w:r w:rsidR="00EA7A49" w:rsidRPr="00EA7A49">
              <w:rPr>
                <w:bCs/>
              </w:rPr>
              <w:t>V</w:t>
            </w:r>
            <w:r w:rsidR="00EA7A49">
              <w:rPr>
                <w:bCs/>
              </w:rPr>
              <w:t>M</w:t>
            </w:r>
            <w:r w:rsidR="00EA7A49" w:rsidRPr="00EA7A49">
              <w:rPr>
                <w:bCs/>
              </w:rPr>
              <w:t xml:space="preserve"> Veselības aprūpes departamenta direktore</w:t>
            </w:r>
          </w:p>
        </w:tc>
        <w:sdt>
          <w:sdtPr>
            <w:rPr>
              <w:bCs/>
            </w:rPr>
            <w:id w:val="-1472582734"/>
            <w14:checkbox>
              <w14:checked w14:val="1"/>
              <w14:checkedState w14:val="2612" w14:font="MS Gothic"/>
              <w14:uncheckedState w14:val="2610" w14:font="MS Gothic"/>
            </w14:checkbox>
          </w:sdtPr>
          <w:sdtEndPr/>
          <w:sdtContent>
            <w:tc>
              <w:tcPr>
                <w:tcW w:w="1411" w:type="dxa"/>
              </w:tcPr>
              <w:p w14:paraId="30156D2E" w14:textId="25D99374" w:rsidR="00794EA5"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94EA5" w14:paraId="2ED1500A" w14:textId="77777777" w:rsidTr="002A4199">
        <w:tc>
          <w:tcPr>
            <w:tcW w:w="2489" w:type="dxa"/>
            <w:gridSpan w:val="2"/>
            <w:vMerge/>
          </w:tcPr>
          <w:p w14:paraId="21EAAACB" w14:textId="77777777" w:rsidR="00794EA5" w:rsidRPr="00B64D68" w:rsidRDefault="00794EA5" w:rsidP="00795174">
            <w:pPr>
              <w:pStyle w:val="NormalWeb"/>
              <w:numPr>
                <w:ilvl w:val="0"/>
                <w:numId w:val="0"/>
              </w:numPr>
              <w:tabs>
                <w:tab w:val="right" w:pos="10320"/>
              </w:tabs>
              <w:jc w:val="right"/>
              <w:rPr>
                <w:b/>
              </w:rPr>
            </w:pPr>
          </w:p>
        </w:tc>
        <w:tc>
          <w:tcPr>
            <w:tcW w:w="5444" w:type="dxa"/>
            <w:gridSpan w:val="3"/>
          </w:tcPr>
          <w:p w14:paraId="42A6E92A" w14:textId="23C11AB4" w:rsidR="00794EA5" w:rsidRDefault="00715B85" w:rsidP="00727A3C">
            <w:pPr>
              <w:pStyle w:val="NormalWeb"/>
              <w:numPr>
                <w:ilvl w:val="0"/>
                <w:numId w:val="0"/>
              </w:numPr>
              <w:tabs>
                <w:tab w:val="right" w:pos="10320"/>
              </w:tabs>
              <w:rPr>
                <w:bCs/>
              </w:rPr>
            </w:pPr>
            <w:r>
              <w:rPr>
                <w:bCs/>
              </w:rPr>
              <w:t xml:space="preserve">Ilze </w:t>
            </w:r>
            <w:proofErr w:type="spellStart"/>
            <w:r>
              <w:rPr>
                <w:bCs/>
              </w:rPr>
              <w:t>Šķiņķe</w:t>
            </w:r>
            <w:proofErr w:type="spellEnd"/>
            <w:r>
              <w:rPr>
                <w:bCs/>
              </w:rPr>
              <w:t xml:space="preserve"> – </w:t>
            </w:r>
            <w:r w:rsidR="00EA7A49" w:rsidRPr="00EA7A49">
              <w:rPr>
                <w:bCs/>
              </w:rPr>
              <w:t>V</w:t>
            </w:r>
            <w:r w:rsidR="00EA7A49">
              <w:rPr>
                <w:bCs/>
              </w:rPr>
              <w:t>M</w:t>
            </w:r>
            <w:r w:rsidR="00EA7A49" w:rsidRPr="00EA7A49">
              <w:rPr>
                <w:bCs/>
              </w:rPr>
              <w:t xml:space="preserve"> Juridiskā departamenta direktore</w:t>
            </w:r>
          </w:p>
        </w:tc>
        <w:sdt>
          <w:sdtPr>
            <w:rPr>
              <w:bCs/>
            </w:rPr>
            <w:id w:val="-1563559700"/>
            <w14:checkbox>
              <w14:checked w14:val="1"/>
              <w14:checkedState w14:val="2612" w14:font="MS Gothic"/>
              <w14:uncheckedState w14:val="2610" w14:font="MS Gothic"/>
            </w14:checkbox>
          </w:sdtPr>
          <w:sdtEndPr/>
          <w:sdtContent>
            <w:tc>
              <w:tcPr>
                <w:tcW w:w="1411" w:type="dxa"/>
              </w:tcPr>
              <w:p w14:paraId="184BCBAC" w14:textId="73210458" w:rsidR="00794EA5"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94EA5" w14:paraId="62434A0C" w14:textId="77777777" w:rsidTr="002A4199">
        <w:tc>
          <w:tcPr>
            <w:tcW w:w="2489" w:type="dxa"/>
            <w:gridSpan w:val="2"/>
            <w:vMerge/>
          </w:tcPr>
          <w:p w14:paraId="1DA7FD76" w14:textId="77777777" w:rsidR="00794EA5" w:rsidRPr="00B64D68" w:rsidRDefault="00794EA5" w:rsidP="00795174">
            <w:pPr>
              <w:pStyle w:val="NormalWeb"/>
              <w:numPr>
                <w:ilvl w:val="0"/>
                <w:numId w:val="0"/>
              </w:numPr>
              <w:tabs>
                <w:tab w:val="right" w:pos="10320"/>
              </w:tabs>
              <w:jc w:val="right"/>
              <w:rPr>
                <w:b/>
              </w:rPr>
            </w:pPr>
          </w:p>
        </w:tc>
        <w:tc>
          <w:tcPr>
            <w:tcW w:w="5444" w:type="dxa"/>
            <w:gridSpan w:val="3"/>
          </w:tcPr>
          <w:p w14:paraId="50B34EB7" w14:textId="56ECA02A" w:rsidR="00794EA5" w:rsidRDefault="005C75E1" w:rsidP="00727A3C">
            <w:pPr>
              <w:pStyle w:val="NormalWeb"/>
              <w:numPr>
                <w:ilvl w:val="0"/>
                <w:numId w:val="0"/>
              </w:numPr>
              <w:tabs>
                <w:tab w:val="right" w:pos="10320"/>
              </w:tabs>
              <w:rPr>
                <w:bCs/>
              </w:rPr>
            </w:pPr>
            <w:r>
              <w:rPr>
                <w:bCs/>
              </w:rPr>
              <w:t xml:space="preserve">Gundega Ozoliņa </w:t>
            </w:r>
            <w:r w:rsidR="00403161">
              <w:rPr>
                <w:bCs/>
              </w:rPr>
              <w:t>–</w:t>
            </w:r>
            <w:r>
              <w:rPr>
                <w:bCs/>
              </w:rPr>
              <w:t xml:space="preserve"> </w:t>
            </w:r>
            <w:r w:rsidR="00403161">
              <w:rPr>
                <w:bCs/>
              </w:rPr>
              <w:t xml:space="preserve">VM </w:t>
            </w:r>
            <w:r w:rsidRPr="00EF6514">
              <w:rPr>
                <w:bCs/>
              </w:rPr>
              <w:t>Nozares budžeta plānošanas departament</w:t>
            </w:r>
            <w:r>
              <w:rPr>
                <w:bCs/>
              </w:rPr>
              <w:t>a direktore</w:t>
            </w:r>
          </w:p>
        </w:tc>
        <w:sdt>
          <w:sdtPr>
            <w:rPr>
              <w:bCs/>
            </w:rPr>
            <w:id w:val="2140832498"/>
            <w14:checkbox>
              <w14:checked w14:val="1"/>
              <w14:checkedState w14:val="2612" w14:font="MS Gothic"/>
              <w14:uncheckedState w14:val="2610" w14:font="MS Gothic"/>
            </w14:checkbox>
          </w:sdtPr>
          <w:sdtEndPr/>
          <w:sdtContent>
            <w:tc>
              <w:tcPr>
                <w:tcW w:w="1411" w:type="dxa"/>
              </w:tcPr>
              <w:p w14:paraId="09DF9AD3" w14:textId="1427654F" w:rsidR="00794EA5"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465F8E" w14:paraId="4D79F931" w14:textId="77777777" w:rsidTr="002A4199">
        <w:tc>
          <w:tcPr>
            <w:tcW w:w="2489" w:type="dxa"/>
            <w:gridSpan w:val="2"/>
            <w:vMerge/>
          </w:tcPr>
          <w:p w14:paraId="6B5A6675" w14:textId="77777777" w:rsidR="00795174" w:rsidRPr="00B64D68" w:rsidRDefault="00795174" w:rsidP="00795174">
            <w:pPr>
              <w:pStyle w:val="NormalWeb"/>
              <w:numPr>
                <w:ilvl w:val="0"/>
                <w:numId w:val="0"/>
              </w:numPr>
              <w:tabs>
                <w:tab w:val="right" w:pos="10320"/>
              </w:tabs>
              <w:jc w:val="right"/>
              <w:rPr>
                <w:b/>
              </w:rPr>
            </w:pPr>
          </w:p>
        </w:tc>
        <w:tc>
          <w:tcPr>
            <w:tcW w:w="5444" w:type="dxa"/>
            <w:gridSpan w:val="3"/>
          </w:tcPr>
          <w:p w14:paraId="061983FA" w14:textId="4BD27753" w:rsidR="00795174" w:rsidRPr="00F861D3" w:rsidRDefault="005C75E1" w:rsidP="005C75E1">
            <w:pPr>
              <w:pStyle w:val="NormalWeb"/>
              <w:numPr>
                <w:ilvl w:val="0"/>
                <w:numId w:val="0"/>
              </w:numPr>
              <w:tabs>
                <w:tab w:val="right" w:pos="10320"/>
              </w:tabs>
              <w:rPr>
                <w:bCs/>
              </w:rPr>
            </w:pPr>
            <w:r>
              <w:rPr>
                <w:bCs/>
              </w:rPr>
              <w:t xml:space="preserve">Svetlana Batare </w:t>
            </w:r>
            <w:r w:rsidR="00403161">
              <w:rPr>
                <w:bCs/>
              </w:rPr>
              <w:t>–</w:t>
            </w:r>
            <w:r>
              <w:rPr>
                <w:bCs/>
              </w:rPr>
              <w:t xml:space="preserve"> </w:t>
            </w:r>
            <w:r w:rsidR="00403161">
              <w:rPr>
                <w:bCs/>
              </w:rPr>
              <w:t xml:space="preserve">VM </w:t>
            </w:r>
            <w:r w:rsidRPr="00EF6514">
              <w:rPr>
                <w:bCs/>
              </w:rPr>
              <w:t>Nozares budžeta plānošanas departament</w:t>
            </w:r>
            <w:r>
              <w:rPr>
                <w:bCs/>
              </w:rPr>
              <w:t>a direktores vietniece</w:t>
            </w:r>
          </w:p>
        </w:tc>
        <w:sdt>
          <w:sdtPr>
            <w:rPr>
              <w:bCs/>
            </w:rPr>
            <w:id w:val="-926811035"/>
            <w14:checkbox>
              <w14:checked w14:val="1"/>
              <w14:checkedState w14:val="2612" w14:font="MS Gothic"/>
              <w14:uncheckedState w14:val="2610" w14:font="MS Gothic"/>
            </w14:checkbox>
          </w:sdtPr>
          <w:sdtEndPr/>
          <w:sdtContent>
            <w:tc>
              <w:tcPr>
                <w:tcW w:w="1411" w:type="dxa"/>
              </w:tcPr>
              <w:p w14:paraId="1BE8CFD6" w14:textId="5B355C4D" w:rsidR="00795174" w:rsidRPr="00F861D3"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465F8E" w14:paraId="47575384" w14:textId="77777777" w:rsidTr="002A4199">
        <w:tc>
          <w:tcPr>
            <w:tcW w:w="2489" w:type="dxa"/>
            <w:gridSpan w:val="2"/>
            <w:vMerge/>
          </w:tcPr>
          <w:p w14:paraId="37EED2B7" w14:textId="77777777" w:rsidR="00795174" w:rsidRPr="00B64D68" w:rsidRDefault="00795174" w:rsidP="00795174">
            <w:pPr>
              <w:pStyle w:val="NormalWeb"/>
              <w:numPr>
                <w:ilvl w:val="0"/>
                <w:numId w:val="0"/>
              </w:numPr>
              <w:tabs>
                <w:tab w:val="right" w:pos="10320"/>
              </w:tabs>
              <w:jc w:val="right"/>
              <w:rPr>
                <w:b/>
              </w:rPr>
            </w:pPr>
          </w:p>
        </w:tc>
        <w:tc>
          <w:tcPr>
            <w:tcW w:w="5444" w:type="dxa"/>
            <w:gridSpan w:val="3"/>
          </w:tcPr>
          <w:p w14:paraId="601683CE" w14:textId="4C42CB69" w:rsidR="005C75E1" w:rsidRPr="00F861D3" w:rsidRDefault="005C75E1" w:rsidP="00727A3C">
            <w:pPr>
              <w:pStyle w:val="NormalWeb"/>
              <w:numPr>
                <w:ilvl w:val="0"/>
                <w:numId w:val="0"/>
              </w:numPr>
              <w:tabs>
                <w:tab w:val="right" w:pos="10320"/>
              </w:tabs>
              <w:rPr>
                <w:bCs/>
              </w:rPr>
            </w:pPr>
            <w:r>
              <w:rPr>
                <w:bCs/>
              </w:rPr>
              <w:t>Gints Čanders – NVD direktora vietnieks administratīvajos jautājumos</w:t>
            </w:r>
          </w:p>
        </w:tc>
        <w:sdt>
          <w:sdtPr>
            <w:rPr>
              <w:bCs/>
            </w:rPr>
            <w:id w:val="49747521"/>
            <w14:checkbox>
              <w14:checked w14:val="0"/>
              <w14:checkedState w14:val="2612" w14:font="MS Gothic"/>
              <w14:uncheckedState w14:val="2610" w14:font="MS Gothic"/>
            </w14:checkbox>
          </w:sdtPr>
          <w:sdtEndPr/>
          <w:sdtContent>
            <w:tc>
              <w:tcPr>
                <w:tcW w:w="1411" w:type="dxa"/>
              </w:tcPr>
              <w:p w14:paraId="5ACB610F" w14:textId="2786C1AC" w:rsidR="00795174" w:rsidRPr="00F861D3" w:rsidRDefault="00BC0FD8"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465F8E" w14:paraId="25EDF6E4" w14:textId="77777777" w:rsidTr="002A4199">
        <w:tc>
          <w:tcPr>
            <w:tcW w:w="2489" w:type="dxa"/>
            <w:gridSpan w:val="2"/>
            <w:vMerge/>
          </w:tcPr>
          <w:p w14:paraId="55D64991" w14:textId="77777777" w:rsidR="00795174" w:rsidRPr="00B64D68" w:rsidRDefault="00795174" w:rsidP="00795174">
            <w:pPr>
              <w:pStyle w:val="NormalWeb"/>
              <w:numPr>
                <w:ilvl w:val="0"/>
                <w:numId w:val="0"/>
              </w:numPr>
              <w:tabs>
                <w:tab w:val="right" w:pos="10320"/>
              </w:tabs>
              <w:jc w:val="right"/>
              <w:rPr>
                <w:b/>
              </w:rPr>
            </w:pPr>
          </w:p>
        </w:tc>
        <w:tc>
          <w:tcPr>
            <w:tcW w:w="5444" w:type="dxa"/>
            <w:gridSpan w:val="3"/>
          </w:tcPr>
          <w:p w14:paraId="18D11B51" w14:textId="262D0863" w:rsidR="00795174" w:rsidRPr="00F861D3" w:rsidRDefault="000E6381" w:rsidP="00727A3C">
            <w:pPr>
              <w:pStyle w:val="NormalWeb"/>
              <w:numPr>
                <w:ilvl w:val="0"/>
                <w:numId w:val="0"/>
              </w:numPr>
              <w:tabs>
                <w:tab w:val="right" w:pos="10320"/>
              </w:tabs>
              <w:rPr>
                <w:bCs/>
              </w:rPr>
            </w:pPr>
            <w:r>
              <w:rPr>
                <w:bCs/>
              </w:rPr>
              <w:t xml:space="preserve">Sandris Kundzāns – NVD Juridiskā departamenta </w:t>
            </w:r>
            <w:r w:rsidR="006F781B">
              <w:rPr>
                <w:bCs/>
              </w:rPr>
              <w:t>direktors</w:t>
            </w:r>
          </w:p>
        </w:tc>
        <w:sdt>
          <w:sdtPr>
            <w:rPr>
              <w:bCs/>
            </w:rPr>
            <w:id w:val="693191967"/>
            <w14:checkbox>
              <w14:checked w14:val="1"/>
              <w14:checkedState w14:val="2612" w14:font="MS Gothic"/>
              <w14:uncheckedState w14:val="2610" w14:font="MS Gothic"/>
            </w14:checkbox>
          </w:sdtPr>
          <w:sdtEndPr/>
          <w:sdtContent>
            <w:tc>
              <w:tcPr>
                <w:tcW w:w="1411" w:type="dxa"/>
              </w:tcPr>
              <w:p w14:paraId="2911AB86" w14:textId="3DEBFA15" w:rsidR="00795174" w:rsidRPr="00F861D3" w:rsidRDefault="00F510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5C3C59" w14:paraId="7538AA0D" w14:textId="77777777" w:rsidTr="002A4199">
        <w:tc>
          <w:tcPr>
            <w:tcW w:w="2489" w:type="dxa"/>
            <w:gridSpan w:val="2"/>
            <w:vMerge/>
          </w:tcPr>
          <w:p w14:paraId="6DFA9DAF" w14:textId="77777777" w:rsidR="005C3C59" w:rsidRPr="00B64D68" w:rsidRDefault="005C3C59" w:rsidP="00795174">
            <w:pPr>
              <w:pStyle w:val="NormalWeb"/>
              <w:numPr>
                <w:ilvl w:val="0"/>
                <w:numId w:val="0"/>
              </w:numPr>
              <w:tabs>
                <w:tab w:val="right" w:pos="10320"/>
              </w:tabs>
              <w:jc w:val="right"/>
              <w:rPr>
                <w:b/>
              </w:rPr>
            </w:pPr>
          </w:p>
        </w:tc>
        <w:tc>
          <w:tcPr>
            <w:tcW w:w="5444" w:type="dxa"/>
            <w:gridSpan w:val="3"/>
          </w:tcPr>
          <w:p w14:paraId="42804579" w14:textId="77B0F19A" w:rsidR="005C3C59" w:rsidRDefault="00A30D27" w:rsidP="00727A3C">
            <w:pPr>
              <w:pStyle w:val="NormalWeb"/>
              <w:numPr>
                <w:ilvl w:val="0"/>
                <w:numId w:val="0"/>
              </w:numPr>
              <w:tabs>
                <w:tab w:val="right" w:pos="10320"/>
              </w:tabs>
              <w:rPr>
                <w:bCs/>
              </w:rPr>
            </w:pPr>
            <w:r>
              <w:rPr>
                <w:bCs/>
              </w:rPr>
              <w:t>Indra Jurdža – NVD Finanšu vadības departamenta direktore</w:t>
            </w:r>
          </w:p>
        </w:tc>
        <w:sdt>
          <w:sdtPr>
            <w:rPr>
              <w:bCs/>
            </w:rPr>
            <w:id w:val="-1019999004"/>
            <w14:checkbox>
              <w14:checked w14:val="1"/>
              <w14:checkedState w14:val="2612" w14:font="MS Gothic"/>
              <w14:uncheckedState w14:val="2610" w14:font="MS Gothic"/>
            </w14:checkbox>
          </w:sdtPr>
          <w:sdtEndPr/>
          <w:sdtContent>
            <w:tc>
              <w:tcPr>
                <w:tcW w:w="1411" w:type="dxa"/>
              </w:tcPr>
              <w:p w14:paraId="4DF61962" w14:textId="336F46B3" w:rsidR="005C3C59"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840DA3" w14:paraId="0294E4A5" w14:textId="77777777" w:rsidTr="002A4199">
        <w:tc>
          <w:tcPr>
            <w:tcW w:w="2489" w:type="dxa"/>
            <w:gridSpan w:val="2"/>
            <w:vMerge/>
          </w:tcPr>
          <w:p w14:paraId="06D64363" w14:textId="77777777" w:rsidR="00840DA3" w:rsidRPr="00B64D68" w:rsidRDefault="00840DA3" w:rsidP="00795174">
            <w:pPr>
              <w:pStyle w:val="NormalWeb"/>
              <w:numPr>
                <w:ilvl w:val="0"/>
                <w:numId w:val="0"/>
              </w:numPr>
              <w:tabs>
                <w:tab w:val="right" w:pos="10320"/>
              </w:tabs>
              <w:jc w:val="right"/>
              <w:rPr>
                <w:b/>
              </w:rPr>
            </w:pPr>
          </w:p>
        </w:tc>
        <w:tc>
          <w:tcPr>
            <w:tcW w:w="5444" w:type="dxa"/>
            <w:gridSpan w:val="3"/>
          </w:tcPr>
          <w:p w14:paraId="64E3DDAB" w14:textId="1040C99B" w:rsidR="00840DA3" w:rsidRDefault="007D4B8D" w:rsidP="00727A3C">
            <w:pPr>
              <w:pStyle w:val="NormalWeb"/>
              <w:numPr>
                <w:ilvl w:val="0"/>
                <w:numId w:val="0"/>
              </w:numPr>
              <w:tabs>
                <w:tab w:val="right" w:pos="10320"/>
              </w:tabs>
              <w:rPr>
                <w:bCs/>
              </w:rPr>
            </w:pPr>
            <w:r>
              <w:rPr>
                <w:rFonts w:ascii="RobustaTLPro-Regular" w:hAnsi="RobustaTLPro-Regular"/>
                <w:color w:val="1C1C1C"/>
                <w:sz w:val="23"/>
                <w:szCs w:val="23"/>
                <w:shd w:val="clear" w:color="auto" w:fill="FFFFFF"/>
              </w:rPr>
              <w:t>Kristīne Stone – V</w:t>
            </w:r>
            <w:r w:rsidR="00403161">
              <w:rPr>
                <w:rFonts w:ascii="RobustaTLPro-Regular" w:hAnsi="RobustaTLPro-Regular"/>
                <w:color w:val="1C1C1C"/>
                <w:sz w:val="23"/>
                <w:szCs w:val="23"/>
                <w:shd w:val="clear" w:color="auto" w:fill="FFFFFF"/>
              </w:rPr>
              <w:t>alsts kancelejas</w:t>
            </w:r>
            <w:r w:rsidR="00FC7887">
              <w:rPr>
                <w:rFonts w:ascii="RobustaTLPro-Regular" w:hAnsi="RobustaTLPro-Regular"/>
                <w:color w:val="1C1C1C"/>
                <w:sz w:val="23"/>
                <w:szCs w:val="23"/>
                <w:shd w:val="clear" w:color="auto" w:fill="FFFFFF"/>
              </w:rPr>
              <w:t xml:space="preserve"> (turpmāk – VK)</w:t>
            </w:r>
            <w:r>
              <w:rPr>
                <w:rFonts w:ascii="RobustaTLPro-Regular" w:hAnsi="RobustaTLPro-Regular"/>
                <w:color w:val="1C1C1C"/>
                <w:sz w:val="23"/>
                <w:szCs w:val="23"/>
                <w:shd w:val="clear" w:color="auto" w:fill="FFFFFF"/>
              </w:rPr>
              <w:t xml:space="preserve"> Valsts pārvaldes politikas departamenta juriskonsulte</w:t>
            </w:r>
          </w:p>
        </w:tc>
        <w:sdt>
          <w:sdtPr>
            <w:rPr>
              <w:bCs/>
            </w:rPr>
            <w:id w:val="-630559131"/>
            <w14:checkbox>
              <w14:checked w14:val="1"/>
              <w14:checkedState w14:val="2612" w14:font="MS Gothic"/>
              <w14:uncheckedState w14:val="2610" w14:font="MS Gothic"/>
            </w14:checkbox>
          </w:sdtPr>
          <w:sdtEndPr/>
          <w:sdtContent>
            <w:tc>
              <w:tcPr>
                <w:tcW w:w="1411" w:type="dxa"/>
              </w:tcPr>
              <w:p w14:paraId="14BBC583" w14:textId="601E5639" w:rsidR="00840DA3" w:rsidRDefault="007E41EB"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840DA3" w14:paraId="255EBC8C" w14:textId="77777777" w:rsidTr="002A4199">
        <w:tc>
          <w:tcPr>
            <w:tcW w:w="2489" w:type="dxa"/>
            <w:gridSpan w:val="2"/>
            <w:vMerge/>
          </w:tcPr>
          <w:p w14:paraId="0C9775DE" w14:textId="77777777" w:rsidR="00840DA3" w:rsidRPr="00B64D68" w:rsidRDefault="00840DA3" w:rsidP="00795174">
            <w:pPr>
              <w:pStyle w:val="NormalWeb"/>
              <w:numPr>
                <w:ilvl w:val="0"/>
                <w:numId w:val="0"/>
              </w:numPr>
              <w:tabs>
                <w:tab w:val="right" w:pos="10320"/>
              </w:tabs>
              <w:jc w:val="right"/>
              <w:rPr>
                <w:b/>
              </w:rPr>
            </w:pPr>
          </w:p>
        </w:tc>
        <w:tc>
          <w:tcPr>
            <w:tcW w:w="5444" w:type="dxa"/>
            <w:gridSpan w:val="3"/>
          </w:tcPr>
          <w:p w14:paraId="299173F5" w14:textId="22E0EDA2" w:rsidR="00840DA3" w:rsidRDefault="00B60323" w:rsidP="00727A3C">
            <w:pPr>
              <w:pStyle w:val="NormalWeb"/>
              <w:numPr>
                <w:ilvl w:val="0"/>
                <w:numId w:val="0"/>
              </w:numPr>
              <w:tabs>
                <w:tab w:val="right" w:pos="10320"/>
              </w:tabs>
              <w:rPr>
                <w:bCs/>
              </w:rPr>
            </w:pPr>
            <w:r>
              <w:rPr>
                <w:bCs/>
              </w:rPr>
              <w:t xml:space="preserve">Andra </w:t>
            </w:r>
            <w:proofErr w:type="spellStart"/>
            <w:r>
              <w:rPr>
                <w:bCs/>
              </w:rPr>
              <w:t>Voiciša</w:t>
            </w:r>
            <w:proofErr w:type="spellEnd"/>
            <w:r>
              <w:rPr>
                <w:bCs/>
              </w:rPr>
              <w:t xml:space="preserve"> </w:t>
            </w:r>
            <w:r w:rsidR="00403161">
              <w:rPr>
                <w:bCs/>
              </w:rPr>
              <w:t>–</w:t>
            </w:r>
            <w:r>
              <w:rPr>
                <w:bCs/>
              </w:rPr>
              <w:t xml:space="preserve"> </w:t>
            </w:r>
            <w:r>
              <w:rPr>
                <w:rFonts w:ascii="RobustaTLPro-Regular" w:hAnsi="RobustaTLPro-Regular"/>
                <w:color w:val="1C1C1C"/>
                <w:sz w:val="23"/>
                <w:szCs w:val="23"/>
                <w:shd w:val="clear" w:color="auto" w:fill="FFFFFF"/>
              </w:rPr>
              <w:t>V</w:t>
            </w:r>
            <w:r w:rsidR="00FC7887">
              <w:rPr>
                <w:rFonts w:ascii="RobustaTLPro-Regular" w:hAnsi="RobustaTLPro-Regular"/>
                <w:color w:val="1C1C1C"/>
                <w:sz w:val="23"/>
                <w:szCs w:val="23"/>
                <w:shd w:val="clear" w:color="auto" w:fill="FFFFFF"/>
              </w:rPr>
              <w:t>K</w:t>
            </w:r>
            <w:r w:rsidR="00403161">
              <w:rPr>
                <w:rFonts w:ascii="RobustaTLPro-Regular" w:hAnsi="RobustaTLPro-Regular"/>
                <w:color w:val="1C1C1C"/>
                <w:sz w:val="23"/>
                <w:szCs w:val="23"/>
                <w:shd w:val="clear" w:color="auto" w:fill="FFFFFF"/>
              </w:rPr>
              <w:t xml:space="preserve"> </w:t>
            </w:r>
            <w:r>
              <w:rPr>
                <w:rFonts w:ascii="RobustaTLPro-Regular" w:hAnsi="RobustaTLPro-Regular"/>
                <w:color w:val="1C1C1C"/>
                <w:sz w:val="23"/>
                <w:szCs w:val="23"/>
                <w:shd w:val="clear" w:color="auto" w:fill="FFFFFF"/>
              </w:rPr>
              <w:t>Valsts pārvaldes politikas departamenta juriskonsulte</w:t>
            </w:r>
          </w:p>
        </w:tc>
        <w:sdt>
          <w:sdtPr>
            <w:rPr>
              <w:bCs/>
            </w:rPr>
            <w:id w:val="-1729750984"/>
            <w14:checkbox>
              <w14:checked w14:val="1"/>
              <w14:checkedState w14:val="2612" w14:font="MS Gothic"/>
              <w14:uncheckedState w14:val="2610" w14:font="MS Gothic"/>
            </w14:checkbox>
          </w:sdtPr>
          <w:sdtEndPr/>
          <w:sdtContent>
            <w:tc>
              <w:tcPr>
                <w:tcW w:w="1411" w:type="dxa"/>
              </w:tcPr>
              <w:p w14:paraId="4C1A3B38" w14:textId="03BB0052" w:rsidR="00840DA3" w:rsidRDefault="007E41EB"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D4B8D" w14:paraId="7EDE75ED" w14:textId="77777777" w:rsidTr="002A4199">
        <w:tc>
          <w:tcPr>
            <w:tcW w:w="2489" w:type="dxa"/>
            <w:gridSpan w:val="2"/>
            <w:vMerge/>
          </w:tcPr>
          <w:p w14:paraId="23CDF7E9" w14:textId="77777777" w:rsidR="007D4B8D" w:rsidRPr="00B64D68" w:rsidRDefault="007D4B8D" w:rsidP="00795174">
            <w:pPr>
              <w:pStyle w:val="NormalWeb"/>
              <w:numPr>
                <w:ilvl w:val="0"/>
                <w:numId w:val="0"/>
              </w:numPr>
              <w:tabs>
                <w:tab w:val="right" w:pos="10320"/>
              </w:tabs>
              <w:jc w:val="right"/>
              <w:rPr>
                <w:b/>
              </w:rPr>
            </w:pPr>
          </w:p>
        </w:tc>
        <w:tc>
          <w:tcPr>
            <w:tcW w:w="5444" w:type="dxa"/>
            <w:gridSpan w:val="3"/>
          </w:tcPr>
          <w:p w14:paraId="2FAC72AC" w14:textId="6258F58B" w:rsidR="007D4B8D" w:rsidRDefault="007306CC" w:rsidP="00727A3C">
            <w:pPr>
              <w:pStyle w:val="NormalWeb"/>
              <w:numPr>
                <w:ilvl w:val="0"/>
                <w:numId w:val="0"/>
              </w:numPr>
              <w:tabs>
                <w:tab w:val="right" w:pos="10320"/>
              </w:tabs>
              <w:rPr>
                <w:bCs/>
              </w:rPr>
            </w:pPr>
            <w:r>
              <w:rPr>
                <w:bCs/>
              </w:rPr>
              <w:t xml:space="preserve">Nils </w:t>
            </w:r>
            <w:proofErr w:type="spellStart"/>
            <w:r>
              <w:rPr>
                <w:bCs/>
              </w:rPr>
              <w:t>Sakss</w:t>
            </w:r>
            <w:proofErr w:type="spellEnd"/>
            <w:r>
              <w:rPr>
                <w:bCs/>
              </w:rPr>
              <w:t xml:space="preserve"> </w:t>
            </w:r>
            <w:r w:rsidR="002D7CAA">
              <w:rPr>
                <w:bCs/>
              </w:rPr>
              <w:t>–</w:t>
            </w:r>
            <w:r>
              <w:rPr>
                <w:bCs/>
              </w:rPr>
              <w:t xml:space="preserve"> </w:t>
            </w:r>
            <w:r w:rsidR="002D7CAA">
              <w:rPr>
                <w:bCs/>
              </w:rPr>
              <w:t>F</w:t>
            </w:r>
            <w:r w:rsidR="00403161">
              <w:rPr>
                <w:bCs/>
              </w:rPr>
              <w:t>inanšu ministrijas</w:t>
            </w:r>
            <w:r w:rsidR="00331ABF">
              <w:rPr>
                <w:bCs/>
              </w:rPr>
              <w:t xml:space="preserve"> (turpmāk - FM)</w:t>
            </w:r>
            <w:r w:rsidR="002D7CAA">
              <w:rPr>
                <w:bCs/>
              </w:rPr>
              <w:t xml:space="preserve"> Fiskālā</w:t>
            </w:r>
            <w:r w:rsidR="00403161">
              <w:rPr>
                <w:bCs/>
              </w:rPr>
              <w:t>s</w:t>
            </w:r>
            <w:r w:rsidR="002D7CAA">
              <w:rPr>
                <w:bCs/>
              </w:rPr>
              <w:t xml:space="preserve"> politikas departamenta direktors</w:t>
            </w:r>
          </w:p>
        </w:tc>
        <w:sdt>
          <w:sdtPr>
            <w:rPr>
              <w:bCs/>
            </w:rPr>
            <w:id w:val="-210728572"/>
            <w14:checkbox>
              <w14:checked w14:val="0"/>
              <w14:checkedState w14:val="2612" w14:font="MS Gothic"/>
              <w14:uncheckedState w14:val="2610" w14:font="MS Gothic"/>
            </w14:checkbox>
          </w:sdtPr>
          <w:sdtEndPr/>
          <w:sdtContent>
            <w:tc>
              <w:tcPr>
                <w:tcW w:w="1411" w:type="dxa"/>
              </w:tcPr>
              <w:p w14:paraId="05B7FFD6" w14:textId="28857E17" w:rsidR="007D4B8D" w:rsidRDefault="00F510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D4B8D" w14:paraId="4EF88C57" w14:textId="77777777" w:rsidTr="002A4199">
        <w:tc>
          <w:tcPr>
            <w:tcW w:w="2489" w:type="dxa"/>
            <w:gridSpan w:val="2"/>
            <w:vMerge/>
          </w:tcPr>
          <w:p w14:paraId="465DA7DF" w14:textId="77777777" w:rsidR="007D4B8D" w:rsidRPr="00B64D68" w:rsidRDefault="007D4B8D" w:rsidP="00795174">
            <w:pPr>
              <w:pStyle w:val="NormalWeb"/>
              <w:numPr>
                <w:ilvl w:val="0"/>
                <w:numId w:val="0"/>
              </w:numPr>
              <w:tabs>
                <w:tab w:val="right" w:pos="10320"/>
              </w:tabs>
              <w:jc w:val="right"/>
              <w:rPr>
                <w:b/>
              </w:rPr>
            </w:pPr>
          </w:p>
        </w:tc>
        <w:tc>
          <w:tcPr>
            <w:tcW w:w="5444" w:type="dxa"/>
            <w:gridSpan w:val="3"/>
          </w:tcPr>
          <w:p w14:paraId="11FDFCAB" w14:textId="272A85D6" w:rsidR="007D4B8D" w:rsidRDefault="002D7CAA" w:rsidP="00727A3C">
            <w:pPr>
              <w:pStyle w:val="NormalWeb"/>
              <w:numPr>
                <w:ilvl w:val="0"/>
                <w:numId w:val="0"/>
              </w:numPr>
              <w:tabs>
                <w:tab w:val="right" w:pos="10320"/>
              </w:tabs>
              <w:rPr>
                <w:bCs/>
              </w:rPr>
            </w:pPr>
            <w:r>
              <w:rPr>
                <w:bCs/>
              </w:rPr>
              <w:t xml:space="preserve">Žanete </w:t>
            </w:r>
            <w:r w:rsidR="001B3F29">
              <w:rPr>
                <w:bCs/>
              </w:rPr>
              <w:t>Zvaigzne – F</w:t>
            </w:r>
            <w:r w:rsidR="00331ABF">
              <w:rPr>
                <w:bCs/>
              </w:rPr>
              <w:t>M</w:t>
            </w:r>
            <w:r w:rsidR="001B3F29">
              <w:rPr>
                <w:bCs/>
              </w:rPr>
              <w:t xml:space="preserve"> Budžeta politikas attīstības departamenta Budžeta metodoloģijas nodaļas vadītāja </w:t>
            </w:r>
            <w:r w:rsidR="0068250A">
              <w:rPr>
                <w:bCs/>
              </w:rPr>
              <w:t>vietniece</w:t>
            </w:r>
          </w:p>
        </w:tc>
        <w:sdt>
          <w:sdtPr>
            <w:rPr>
              <w:bCs/>
            </w:rPr>
            <w:id w:val="-1708556003"/>
            <w14:checkbox>
              <w14:checked w14:val="1"/>
              <w14:checkedState w14:val="2612" w14:font="MS Gothic"/>
              <w14:uncheckedState w14:val="2610" w14:font="MS Gothic"/>
            </w14:checkbox>
          </w:sdtPr>
          <w:sdtEndPr/>
          <w:sdtContent>
            <w:tc>
              <w:tcPr>
                <w:tcW w:w="1411" w:type="dxa"/>
              </w:tcPr>
              <w:p w14:paraId="57D2D9C0" w14:textId="58D0166C" w:rsidR="007D4B8D"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D4B8D" w14:paraId="57394BE0" w14:textId="77777777" w:rsidTr="002A4199">
        <w:tc>
          <w:tcPr>
            <w:tcW w:w="2489" w:type="dxa"/>
            <w:gridSpan w:val="2"/>
            <w:vMerge/>
          </w:tcPr>
          <w:p w14:paraId="3E164AD5" w14:textId="77777777" w:rsidR="007D4B8D" w:rsidRPr="00B64D68" w:rsidRDefault="007D4B8D" w:rsidP="00795174">
            <w:pPr>
              <w:pStyle w:val="NormalWeb"/>
              <w:numPr>
                <w:ilvl w:val="0"/>
                <w:numId w:val="0"/>
              </w:numPr>
              <w:tabs>
                <w:tab w:val="right" w:pos="10320"/>
              </w:tabs>
              <w:jc w:val="right"/>
              <w:rPr>
                <w:b/>
              </w:rPr>
            </w:pPr>
          </w:p>
        </w:tc>
        <w:tc>
          <w:tcPr>
            <w:tcW w:w="5444" w:type="dxa"/>
            <w:gridSpan w:val="3"/>
          </w:tcPr>
          <w:p w14:paraId="7841B500" w14:textId="7980F8A0" w:rsidR="007D4B8D" w:rsidRDefault="00CF3621" w:rsidP="00727A3C">
            <w:pPr>
              <w:pStyle w:val="NormalWeb"/>
              <w:numPr>
                <w:ilvl w:val="0"/>
                <w:numId w:val="0"/>
              </w:numPr>
              <w:tabs>
                <w:tab w:val="right" w:pos="10320"/>
              </w:tabs>
              <w:rPr>
                <w:bCs/>
              </w:rPr>
            </w:pPr>
            <w:r>
              <w:rPr>
                <w:bCs/>
              </w:rPr>
              <w:t xml:space="preserve">Sandra </w:t>
            </w:r>
            <w:r w:rsidR="005922B9">
              <w:rPr>
                <w:bCs/>
              </w:rPr>
              <w:t>S</w:t>
            </w:r>
            <w:r>
              <w:rPr>
                <w:bCs/>
              </w:rPr>
              <w:t>tabiņa</w:t>
            </w:r>
            <w:r w:rsidR="005922B9">
              <w:rPr>
                <w:bCs/>
              </w:rPr>
              <w:t xml:space="preserve"> </w:t>
            </w:r>
            <w:r w:rsidR="00FD05BD">
              <w:rPr>
                <w:bCs/>
              </w:rPr>
              <w:t>–</w:t>
            </w:r>
            <w:r w:rsidR="005922B9">
              <w:rPr>
                <w:bCs/>
              </w:rPr>
              <w:t xml:space="preserve"> </w:t>
            </w:r>
            <w:r w:rsidR="00FD05BD">
              <w:rPr>
                <w:bCs/>
              </w:rPr>
              <w:t>L</w:t>
            </w:r>
            <w:r w:rsidR="00176A4C">
              <w:rPr>
                <w:bCs/>
              </w:rPr>
              <w:t>abklājības ministrijas (turpmāk – LM)</w:t>
            </w:r>
            <w:r w:rsidR="00FD05BD">
              <w:rPr>
                <w:bCs/>
              </w:rPr>
              <w:t xml:space="preserve"> Sociālās apdrošināšanas departamenta direktore</w:t>
            </w:r>
          </w:p>
        </w:tc>
        <w:sdt>
          <w:sdtPr>
            <w:rPr>
              <w:bCs/>
            </w:rPr>
            <w:id w:val="1879889108"/>
            <w14:checkbox>
              <w14:checked w14:val="1"/>
              <w14:checkedState w14:val="2612" w14:font="MS Gothic"/>
              <w14:uncheckedState w14:val="2610" w14:font="MS Gothic"/>
            </w14:checkbox>
          </w:sdtPr>
          <w:sdtEndPr/>
          <w:sdtContent>
            <w:tc>
              <w:tcPr>
                <w:tcW w:w="1411" w:type="dxa"/>
              </w:tcPr>
              <w:p w14:paraId="0BC9C939" w14:textId="52C75EA9" w:rsidR="007D4B8D" w:rsidRDefault="00EF2685"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840DA3" w14:paraId="1AA458EF" w14:textId="77777777" w:rsidTr="002A4199">
        <w:tc>
          <w:tcPr>
            <w:tcW w:w="2489" w:type="dxa"/>
            <w:gridSpan w:val="2"/>
            <w:vMerge/>
          </w:tcPr>
          <w:p w14:paraId="2E7A11B7" w14:textId="77777777" w:rsidR="00840DA3" w:rsidRPr="00B64D68" w:rsidRDefault="00840DA3" w:rsidP="00795174">
            <w:pPr>
              <w:pStyle w:val="NormalWeb"/>
              <w:numPr>
                <w:ilvl w:val="0"/>
                <w:numId w:val="0"/>
              </w:numPr>
              <w:tabs>
                <w:tab w:val="right" w:pos="10320"/>
              </w:tabs>
              <w:jc w:val="right"/>
              <w:rPr>
                <w:b/>
              </w:rPr>
            </w:pPr>
          </w:p>
        </w:tc>
        <w:tc>
          <w:tcPr>
            <w:tcW w:w="5444" w:type="dxa"/>
            <w:gridSpan w:val="3"/>
          </w:tcPr>
          <w:p w14:paraId="1C067858" w14:textId="0F6BAB82" w:rsidR="00840DA3" w:rsidRDefault="00FD05BD" w:rsidP="00727A3C">
            <w:pPr>
              <w:pStyle w:val="NormalWeb"/>
              <w:numPr>
                <w:ilvl w:val="0"/>
                <w:numId w:val="0"/>
              </w:numPr>
              <w:tabs>
                <w:tab w:val="right" w:pos="10320"/>
              </w:tabs>
              <w:jc w:val="left"/>
              <w:rPr>
                <w:bCs/>
              </w:rPr>
            </w:pPr>
            <w:proofErr w:type="spellStart"/>
            <w:r>
              <w:rPr>
                <w:bCs/>
              </w:rPr>
              <w:t>Airīna</w:t>
            </w:r>
            <w:proofErr w:type="spellEnd"/>
            <w:r>
              <w:rPr>
                <w:bCs/>
              </w:rPr>
              <w:t xml:space="preserve"> Dreimane - LM Sociālās apdrošināšanas departamenta direktores vietniece</w:t>
            </w:r>
          </w:p>
        </w:tc>
        <w:sdt>
          <w:sdtPr>
            <w:rPr>
              <w:bCs/>
            </w:rPr>
            <w:id w:val="938105641"/>
            <w14:checkbox>
              <w14:checked w14:val="1"/>
              <w14:checkedState w14:val="2612" w14:font="MS Gothic"/>
              <w14:uncheckedState w14:val="2610" w14:font="MS Gothic"/>
            </w14:checkbox>
          </w:sdtPr>
          <w:sdtEndPr/>
          <w:sdtContent>
            <w:tc>
              <w:tcPr>
                <w:tcW w:w="1411" w:type="dxa"/>
              </w:tcPr>
              <w:p w14:paraId="3F4379CC" w14:textId="0C31D751" w:rsidR="00840DA3"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465F8E" w14:paraId="1DD96A54" w14:textId="77777777" w:rsidTr="002A4199">
        <w:tc>
          <w:tcPr>
            <w:tcW w:w="2489" w:type="dxa"/>
            <w:gridSpan w:val="2"/>
            <w:vMerge/>
            <w:tcBorders>
              <w:bottom w:val="single" w:sz="4" w:space="0" w:color="auto"/>
            </w:tcBorders>
          </w:tcPr>
          <w:p w14:paraId="471FB8FF" w14:textId="738F8931" w:rsidR="00795174" w:rsidRPr="00B64D68" w:rsidRDefault="00795174" w:rsidP="00795174">
            <w:pPr>
              <w:pStyle w:val="NormalWeb"/>
              <w:numPr>
                <w:ilvl w:val="0"/>
                <w:numId w:val="0"/>
              </w:numPr>
              <w:tabs>
                <w:tab w:val="right" w:pos="10320"/>
              </w:tabs>
              <w:jc w:val="right"/>
              <w:rPr>
                <w:b/>
              </w:rPr>
            </w:pPr>
          </w:p>
        </w:tc>
        <w:tc>
          <w:tcPr>
            <w:tcW w:w="5444" w:type="dxa"/>
            <w:gridSpan w:val="3"/>
            <w:tcBorders>
              <w:bottom w:val="single" w:sz="4" w:space="0" w:color="auto"/>
            </w:tcBorders>
          </w:tcPr>
          <w:p w14:paraId="62315A33" w14:textId="4BD47700" w:rsidR="004256F2" w:rsidRPr="00176A4C" w:rsidRDefault="00CE6301" w:rsidP="00727A3C">
            <w:pPr>
              <w:pStyle w:val="NormalWeb"/>
              <w:numPr>
                <w:ilvl w:val="0"/>
                <w:numId w:val="0"/>
              </w:numPr>
              <w:tabs>
                <w:tab w:val="right" w:pos="10320"/>
              </w:tabs>
              <w:rPr>
                <w:color w:val="1C1C1C"/>
                <w:shd w:val="clear" w:color="auto" w:fill="FFFFFF"/>
              </w:rPr>
            </w:pPr>
            <w:r w:rsidRPr="00176A4C">
              <w:rPr>
                <w:color w:val="1C1C1C"/>
                <w:shd w:val="clear" w:color="auto" w:fill="FFFFFF"/>
              </w:rPr>
              <w:t>Ilze Štrausa - LM Finanšu vadības departamenta vecākā eksperte</w:t>
            </w:r>
          </w:p>
        </w:tc>
        <w:sdt>
          <w:sdtPr>
            <w:rPr>
              <w:bCs/>
            </w:rPr>
            <w:id w:val="-73978380"/>
            <w14:checkbox>
              <w14:checked w14:val="1"/>
              <w14:checkedState w14:val="2612" w14:font="MS Gothic"/>
              <w14:uncheckedState w14:val="2610" w14:font="MS Gothic"/>
            </w14:checkbox>
          </w:sdtPr>
          <w:sdtEndPr/>
          <w:sdtContent>
            <w:tc>
              <w:tcPr>
                <w:tcW w:w="1411" w:type="dxa"/>
                <w:tcBorders>
                  <w:bottom w:val="single" w:sz="4" w:space="0" w:color="auto"/>
                </w:tcBorders>
              </w:tcPr>
              <w:p w14:paraId="2708F631" w14:textId="7A866558" w:rsidR="00795174" w:rsidRPr="00F861D3" w:rsidRDefault="007E41EB"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465F8E" w:rsidRPr="00521212" w14:paraId="4BC8494D" w14:textId="0C3B1636"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32886190" w14:textId="3E96670D" w:rsidR="00047A8A" w:rsidRPr="00521212" w:rsidRDefault="00D76DAC" w:rsidP="0019465E">
            <w:pPr>
              <w:pStyle w:val="NormalWeb"/>
              <w:numPr>
                <w:ilvl w:val="0"/>
                <w:numId w:val="0"/>
              </w:numPr>
              <w:tabs>
                <w:tab w:val="right" w:pos="10320"/>
              </w:tabs>
              <w:jc w:val="right"/>
              <w:rPr>
                <w:b/>
              </w:rPr>
            </w:pPr>
            <w:r>
              <w:rPr>
                <w:b/>
              </w:rPr>
              <w:t>Dalībnieki paplašinātajam sastāvam</w:t>
            </w:r>
            <w:r w:rsidR="00047A8A" w:rsidRPr="00521212">
              <w:rPr>
                <w:b/>
              </w:rPr>
              <w:t>*:</w:t>
            </w:r>
          </w:p>
        </w:tc>
        <w:tc>
          <w:tcPr>
            <w:tcW w:w="5444" w:type="dxa"/>
            <w:gridSpan w:val="3"/>
            <w:tcBorders>
              <w:top w:val="single" w:sz="4" w:space="0" w:color="auto"/>
              <w:left w:val="single" w:sz="4" w:space="0" w:color="auto"/>
              <w:bottom w:val="single" w:sz="4" w:space="0" w:color="auto"/>
              <w:right w:val="single" w:sz="4" w:space="0" w:color="auto"/>
            </w:tcBorders>
          </w:tcPr>
          <w:p w14:paraId="35139858" w14:textId="056CB146" w:rsidR="00047A8A" w:rsidRPr="00521212" w:rsidRDefault="001A7B59" w:rsidP="00753FDB">
            <w:pPr>
              <w:pStyle w:val="NormalWeb"/>
              <w:numPr>
                <w:ilvl w:val="0"/>
                <w:numId w:val="0"/>
              </w:numPr>
              <w:tabs>
                <w:tab w:val="right" w:pos="10320"/>
              </w:tabs>
              <w:rPr>
                <w:bCs/>
              </w:rPr>
            </w:pPr>
            <w:r>
              <w:rPr>
                <w:bCs/>
              </w:rPr>
              <w:t xml:space="preserve">Edgars </w:t>
            </w:r>
            <w:proofErr w:type="spellStart"/>
            <w:r>
              <w:rPr>
                <w:bCs/>
              </w:rPr>
              <w:t>Labsvīrs</w:t>
            </w:r>
            <w:proofErr w:type="spellEnd"/>
            <w:r>
              <w:rPr>
                <w:bCs/>
              </w:rPr>
              <w:t xml:space="preserve"> - Latvijas Slimnīcu biedrības biedrs</w:t>
            </w:r>
          </w:p>
        </w:tc>
        <w:sdt>
          <w:sdtPr>
            <w:rPr>
              <w:bCs/>
            </w:rPr>
            <w:id w:val="-355352751"/>
            <w14:checkbox>
              <w14:checked w14:val="1"/>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51CFCC50" w14:textId="656DFB57" w:rsidR="00047A8A" w:rsidRPr="00521212" w:rsidRDefault="00F5103C" w:rsidP="00047A8A">
                <w:pPr>
                  <w:pStyle w:val="NormalWeb"/>
                  <w:numPr>
                    <w:ilvl w:val="0"/>
                    <w:numId w:val="0"/>
                  </w:numPr>
                  <w:tabs>
                    <w:tab w:val="right" w:pos="10320"/>
                  </w:tabs>
                  <w:jc w:val="center"/>
                  <w:rPr>
                    <w:bCs/>
                  </w:rPr>
                </w:pPr>
                <w:r>
                  <w:rPr>
                    <w:rFonts w:ascii="MS Gothic" w:eastAsia="MS Gothic" w:hAnsi="MS Gothic" w:hint="eastAsia"/>
                    <w:bCs/>
                  </w:rPr>
                  <w:t>☒</w:t>
                </w:r>
              </w:p>
            </w:tc>
          </w:sdtContent>
        </w:sdt>
      </w:tr>
      <w:tr w:rsidR="00D76DAC" w:rsidRPr="00521212" w14:paraId="3E345C99"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75A09DF9" w14:textId="77777777" w:rsidR="00D76DAC" w:rsidRDefault="00D76DAC"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2DD949B3" w14:textId="6FD7282B" w:rsidR="00D76DAC" w:rsidRPr="00521212" w:rsidRDefault="00176A4C" w:rsidP="00753FDB">
            <w:pPr>
              <w:pStyle w:val="NormalWeb"/>
              <w:numPr>
                <w:ilvl w:val="0"/>
                <w:numId w:val="0"/>
              </w:numPr>
              <w:tabs>
                <w:tab w:val="right" w:pos="10320"/>
              </w:tabs>
              <w:rPr>
                <w:bCs/>
              </w:rPr>
            </w:pPr>
            <w:r w:rsidRPr="00176A4C">
              <w:rPr>
                <w:bCs/>
              </w:rPr>
              <w:t>Artūrs Bērziņš</w:t>
            </w:r>
            <w:r w:rsidR="001B55B8">
              <w:rPr>
                <w:bCs/>
              </w:rPr>
              <w:t xml:space="preserve"> - </w:t>
            </w:r>
            <w:r w:rsidRPr="00176A4C">
              <w:rPr>
                <w:bCs/>
              </w:rPr>
              <w:t>Latvijas Slimnīcu biedrības valdes loceklis</w:t>
            </w:r>
          </w:p>
        </w:tc>
        <w:tc>
          <w:tcPr>
            <w:tcW w:w="1411" w:type="dxa"/>
            <w:tcBorders>
              <w:top w:val="single" w:sz="4" w:space="0" w:color="auto"/>
              <w:left w:val="single" w:sz="4" w:space="0" w:color="auto"/>
              <w:bottom w:val="single" w:sz="4" w:space="0" w:color="auto"/>
              <w:right w:val="single" w:sz="4" w:space="0" w:color="auto"/>
            </w:tcBorders>
          </w:tcPr>
          <w:p w14:paraId="03ED35C4" w14:textId="2A246ED7" w:rsidR="00D76DAC" w:rsidRDefault="00B03212" w:rsidP="00047A8A">
            <w:pPr>
              <w:pStyle w:val="NormalWeb"/>
              <w:numPr>
                <w:ilvl w:val="0"/>
                <w:numId w:val="0"/>
              </w:numPr>
              <w:tabs>
                <w:tab w:val="right" w:pos="10320"/>
              </w:tabs>
              <w:jc w:val="center"/>
              <w:rPr>
                <w:bCs/>
              </w:rPr>
            </w:pPr>
            <w:sdt>
              <w:sdtPr>
                <w:rPr>
                  <w:bCs/>
                </w:rPr>
                <w:id w:val="44265039"/>
                <w14:checkbox>
                  <w14:checked w14:val="1"/>
                  <w14:checkedState w14:val="2612" w14:font="MS Gothic"/>
                  <w14:uncheckedState w14:val="2610" w14:font="MS Gothic"/>
                </w14:checkbox>
              </w:sdtPr>
              <w:sdtEndPr/>
              <w:sdtContent>
                <w:r w:rsidR="00BC0FD8">
                  <w:rPr>
                    <w:rFonts w:ascii="MS Gothic" w:eastAsia="MS Gothic" w:hAnsi="MS Gothic" w:hint="eastAsia"/>
                    <w:bCs/>
                  </w:rPr>
                  <w:t>☒</w:t>
                </w:r>
              </w:sdtContent>
            </w:sdt>
            <w:r w:rsidR="006E6523">
              <w:rPr>
                <w:bCs/>
              </w:rPr>
              <w:t xml:space="preserve"> </w:t>
            </w:r>
          </w:p>
        </w:tc>
      </w:tr>
      <w:tr w:rsidR="00D76DAC" w:rsidRPr="00521212" w14:paraId="2EBA80E0"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48008241" w14:textId="77777777" w:rsidR="00D76DAC" w:rsidRDefault="00D76DAC"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5691D2E0" w14:textId="6584B8E9" w:rsidR="00D76DAC" w:rsidRPr="00521212" w:rsidRDefault="00015DB0" w:rsidP="00753FDB">
            <w:pPr>
              <w:pStyle w:val="NormalWeb"/>
              <w:numPr>
                <w:ilvl w:val="0"/>
                <w:numId w:val="0"/>
              </w:numPr>
              <w:tabs>
                <w:tab w:val="right" w:pos="10320"/>
              </w:tabs>
              <w:rPr>
                <w:bCs/>
              </w:rPr>
            </w:pPr>
            <w:r>
              <w:rPr>
                <w:bCs/>
              </w:rPr>
              <w:t xml:space="preserve">Ilze </w:t>
            </w:r>
            <w:proofErr w:type="spellStart"/>
            <w:r>
              <w:rPr>
                <w:bCs/>
              </w:rPr>
              <w:t>Aizsilniece</w:t>
            </w:r>
            <w:proofErr w:type="spellEnd"/>
            <w:r>
              <w:rPr>
                <w:bCs/>
              </w:rPr>
              <w:t xml:space="preserve"> – Latvijas ārstu biedrības</w:t>
            </w:r>
            <w:r w:rsidR="00AF272D">
              <w:rPr>
                <w:bCs/>
              </w:rPr>
              <w:t xml:space="preserve"> prezidente</w:t>
            </w:r>
          </w:p>
        </w:tc>
        <w:sdt>
          <w:sdtPr>
            <w:rPr>
              <w:bCs/>
            </w:rPr>
            <w:id w:val="-210494331"/>
            <w14:checkbox>
              <w14:checked w14:val="1"/>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3353BE5B" w14:textId="6B94AF63" w:rsidR="00D76DAC" w:rsidRDefault="00F5103C" w:rsidP="00047A8A">
                <w:pPr>
                  <w:pStyle w:val="NormalWeb"/>
                  <w:numPr>
                    <w:ilvl w:val="0"/>
                    <w:numId w:val="0"/>
                  </w:numPr>
                  <w:tabs>
                    <w:tab w:val="right" w:pos="10320"/>
                  </w:tabs>
                  <w:jc w:val="center"/>
                  <w:rPr>
                    <w:bCs/>
                  </w:rPr>
                </w:pPr>
                <w:r>
                  <w:rPr>
                    <w:rFonts w:ascii="MS Gothic" w:eastAsia="MS Gothic" w:hAnsi="MS Gothic" w:hint="eastAsia"/>
                    <w:bCs/>
                  </w:rPr>
                  <w:t>☒</w:t>
                </w:r>
              </w:p>
            </w:tc>
          </w:sdtContent>
        </w:sdt>
      </w:tr>
      <w:tr w:rsidR="00D76DAC" w:rsidRPr="00521212" w14:paraId="33571E88"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283BBEAA" w14:textId="77777777" w:rsidR="00D76DAC" w:rsidRDefault="00D76DAC"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170E4EF6" w14:textId="53B056D4" w:rsidR="00D76DAC" w:rsidRPr="00521212" w:rsidRDefault="00AF272D" w:rsidP="00753FDB">
            <w:pPr>
              <w:pStyle w:val="NormalWeb"/>
              <w:numPr>
                <w:ilvl w:val="0"/>
                <w:numId w:val="0"/>
              </w:numPr>
              <w:tabs>
                <w:tab w:val="right" w:pos="10320"/>
              </w:tabs>
              <w:rPr>
                <w:bCs/>
              </w:rPr>
            </w:pPr>
            <w:r>
              <w:rPr>
                <w:bCs/>
              </w:rPr>
              <w:t>Ināra Pētersone – Veselības aprūpes darba devēju as</w:t>
            </w:r>
            <w:r w:rsidR="002541CE">
              <w:rPr>
                <w:bCs/>
              </w:rPr>
              <w:t>ociācijas izpilddirektore</w:t>
            </w:r>
          </w:p>
        </w:tc>
        <w:sdt>
          <w:sdtPr>
            <w:rPr>
              <w:bCs/>
            </w:rPr>
            <w:id w:val="-372462024"/>
            <w14:checkbox>
              <w14:checked w14:val="1"/>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1AF7E69F" w14:textId="608BCEE8" w:rsidR="00D76DAC" w:rsidRDefault="00F5103C" w:rsidP="00047A8A">
                <w:pPr>
                  <w:pStyle w:val="NormalWeb"/>
                  <w:numPr>
                    <w:ilvl w:val="0"/>
                    <w:numId w:val="0"/>
                  </w:numPr>
                  <w:tabs>
                    <w:tab w:val="right" w:pos="10320"/>
                  </w:tabs>
                  <w:jc w:val="center"/>
                  <w:rPr>
                    <w:bCs/>
                  </w:rPr>
                </w:pPr>
                <w:r>
                  <w:rPr>
                    <w:rFonts w:ascii="MS Gothic" w:eastAsia="MS Gothic" w:hAnsi="MS Gothic" w:hint="eastAsia"/>
                    <w:bCs/>
                  </w:rPr>
                  <w:t>☒</w:t>
                </w:r>
              </w:p>
            </w:tc>
          </w:sdtContent>
        </w:sdt>
      </w:tr>
      <w:tr w:rsidR="00D76DAC" w:rsidRPr="00521212" w14:paraId="72D1E4EF"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66999BEB" w14:textId="77777777" w:rsidR="00D76DAC" w:rsidRDefault="00D76DAC"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2DFF6E26" w14:textId="6A556910" w:rsidR="00D76DAC" w:rsidRPr="00521212" w:rsidRDefault="002541CE" w:rsidP="00753FDB">
            <w:pPr>
              <w:pStyle w:val="NormalWeb"/>
              <w:numPr>
                <w:ilvl w:val="0"/>
                <w:numId w:val="0"/>
              </w:numPr>
              <w:tabs>
                <w:tab w:val="right" w:pos="10320"/>
              </w:tabs>
              <w:rPr>
                <w:bCs/>
              </w:rPr>
            </w:pPr>
            <w:r>
              <w:rPr>
                <w:bCs/>
              </w:rPr>
              <w:t xml:space="preserve">Ingrīda Circene </w:t>
            </w:r>
            <w:r w:rsidR="00E9138F">
              <w:rPr>
                <w:bCs/>
              </w:rPr>
              <w:t>–</w:t>
            </w:r>
            <w:r>
              <w:rPr>
                <w:bCs/>
              </w:rPr>
              <w:t xml:space="preserve"> </w:t>
            </w:r>
            <w:r w:rsidR="00E9138F">
              <w:rPr>
                <w:bCs/>
              </w:rPr>
              <w:t>LR Saeimas Sociālo un darba lietu komisijas priekšsēdētāja biedre</w:t>
            </w:r>
          </w:p>
        </w:tc>
        <w:sdt>
          <w:sdtPr>
            <w:rPr>
              <w:bCs/>
            </w:rPr>
            <w:id w:val="-1531480975"/>
            <w14:checkbox>
              <w14:checked w14:val="1"/>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3B31713C" w14:textId="44B7EEE8" w:rsidR="00D76DAC" w:rsidRDefault="00F5103C" w:rsidP="00047A8A">
                <w:pPr>
                  <w:pStyle w:val="NormalWeb"/>
                  <w:numPr>
                    <w:ilvl w:val="0"/>
                    <w:numId w:val="0"/>
                  </w:numPr>
                  <w:tabs>
                    <w:tab w:val="right" w:pos="10320"/>
                  </w:tabs>
                  <w:jc w:val="center"/>
                  <w:rPr>
                    <w:bCs/>
                  </w:rPr>
                </w:pPr>
                <w:r>
                  <w:rPr>
                    <w:rFonts w:ascii="MS Gothic" w:eastAsia="MS Gothic" w:hAnsi="MS Gothic" w:hint="eastAsia"/>
                    <w:bCs/>
                  </w:rPr>
                  <w:t>☒</w:t>
                </w:r>
              </w:p>
            </w:tc>
          </w:sdtContent>
        </w:sdt>
      </w:tr>
      <w:tr w:rsidR="002541CE" w:rsidRPr="00521212" w14:paraId="41374C2F"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67A46AA8" w14:textId="77777777" w:rsidR="002541CE" w:rsidRDefault="002541CE"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299C8D84" w14:textId="630E8CEA" w:rsidR="002541CE" w:rsidRPr="00521212" w:rsidRDefault="00E16D8E" w:rsidP="00753FDB">
            <w:pPr>
              <w:pStyle w:val="NormalWeb"/>
              <w:numPr>
                <w:ilvl w:val="0"/>
                <w:numId w:val="0"/>
              </w:numPr>
              <w:tabs>
                <w:tab w:val="right" w:pos="10320"/>
              </w:tabs>
              <w:rPr>
                <w:bCs/>
              </w:rPr>
            </w:pPr>
            <w:r>
              <w:rPr>
                <w:bCs/>
              </w:rPr>
              <w:t xml:space="preserve">Valdis </w:t>
            </w:r>
            <w:proofErr w:type="spellStart"/>
            <w:r>
              <w:rPr>
                <w:bCs/>
              </w:rPr>
              <w:t>Keris</w:t>
            </w:r>
            <w:proofErr w:type="spellEnd"/>
            <w:r>
              <w:rPr>
                <w:bCs/>
              </w:rPr>
              <w:t xml:space="preserve"> – Latvijas Veselības un sociālās aprūpes darbinieku </w:t>
            </w:r>
            <w:r w:rsidR="00877544">
              <w:rPr>
                <w:bCs/>
              </w:rPr>
              <w:t>arodbiedrības priekšsēdētājs</w:t>
            </w:r>
          </w:p>
        </w:tc>
        <w:sdt>
          <w:sdtPr>
            <w:rPr>
              <w:bCs/>
            </w:rPr>
            <w:id w:val="-1881388133"/>
            <w14:checkbox>
              <w14:checked w14:val="1"/>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75EDDCAA" w14:textId="5DF1BAEF" w:rsidR="002541CE" w:rsidRDefault="00F5103C" w:rsidP="00047A8A">
                <w:pPr>
                  <w:pStyle w:val="NormalWeb"/>
                  <w:numPr>
                    <w:ilvl w:val="0"/>
                    <w:numId w:val="0"/>
                  </w:numPr>
                  <w:tabs>
                    <w:tab w:val="right" w:pos="10320"/>
                  </w:tabs>
                  <w:jc w:val="center"/>
                  <w:rPr>
                    <w:bCs/>
                  </w:rPr>
                </w:pPr>
                <w:r>
                  <w:rPr>
                    <w:rFonts w:ascii="MS Gothic" w:eastAsia="MS Gothic" w:hAnsi="MS Gothic" w:hint="eastAsia"/>
                    <w:bCs/>
                  </w:rPr>
                  <w:t>☒</w:t>
                </w:r>
              </w:p>
            </w:tc>
          </w:sdtContent>
        </w:sdt>
      </w:tr>
      <w:tr w:rsidR="002541CE" w:rsidRPr="00521212" w14:paraId="4742DDA3"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7A5265F0" w14:textId="77777777" w:rsidR="002541CE" w:rsidRDefault="002541CE"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461DAEFC" w14:textId="191B26EE" w:rsidR="002541CE" w:rsidRPr="00521212" w:rsidRDefault="00877544" w:rsidP="00753FDB">
            <w:pPr>
              <w:pStyle w:val="NormalWeb"/>
              <w:numPr>
                <w:ilvl w:val="0"/>
                <w:numId w:val="0"/>
              </w:numPr>
              <w:tabs>
                <w:tab w:val="right" w:pos="10320"/>
              </w:tabs>
              <w:rPr>
                <w:bCs/>
              </w:rPr>
            </w:pPr>
            <w:r>
              <w:rPr>
                <w:bCs/>
              </w:rPr>
              <w:t>Gunita Berķe – Latvijas Pacientu organizāciju tīkla valdes locekle</w:t>
            </w:r>
          </w:p>
        </w:tc>
        <w:sdt>
          <w:sdtPr>
            <w:rPr>
              <w:bCs/>
            </w:rPr>
            <w:id w:val="-1404747624"/>
            <w14:checkbox>
              <w14:checked w14:val="1"/>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7BCECAB1" w14:textId="535C8221" w:rsidR="002541CE" w:rsidRDefault="004B1D65" w:rsidP="00047A8A">
                <w:pPr>
                  <w:pStyle w:val="NormalWeb"/>
                  <w:numPr>
                    <w:ilvl w:val="0"/>
                    <w:numId w:val="0"/>
                  </w:numPr>
                  <w:tabs>
                    <w:tab w:val="right" w:pos="10320"/>
                  </w:tabs>
                  <w:jc w:val="center"/>
                  <w:rPr>
                    <w:bCs/>
                  </w:rPr>
                </w:pPr>
                <w:r>
                  <w:rPr>
                    <w:rFonts w:ascii="MS Gothic" w:eastAsia="MS Gothic" w:hAnsi="MS Gothic" w:hint="eastAsia"/>
                    <w:bCs/>
                  </w:rPr>
                  <w:t>☒</w:t>
                </w:r>
              </w:p>
            </w:tc>
          </w:sdtContent>
        </w:sdt>
      </w:tr>
      <w:tr w:rsidR="00F61F20" w:rsidRPr="00521212" w14:paraId="16DEA5B9"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5B4AC42E" w14:textId="4EBC98DE" w:rsidR="00F61F20" w:rsidRDefault="00F61F20" w:rsidP="00771A2F">
            <w:pPr>
              <w:pStyle w:val="NormalWeb"/>
              <w:numPr>
                <w:ilvl w:val="0"/>
                <w:numId w:val="0"/>
              </w:numPr>
              <w:tabs>
                <w:tab w:val="right" w:pos="10320"/>
              </w:tabs>
              <w:jc w:val="right"/>
              <w:rPr>
                <w:b/>
              </w:rPr>
            </w:pPr>
            <w:r w:rsidRPr="00521212">
              <w:rPr>
                <w:b/>
              </w:rPr>
              <w:t>Pieaicinātie*:</w:t>
            </w:r>
          </w:p>
        </w:tc>
        <w:tc>
          <w:tcPr>
            <w:tcW w:w="5444" w:type="dxa"/>
            <w:gridSpan w:val="3"/>
            <w:tcBorders>
              <w:top w:val="single" w:sz="4" w:space="0" w:color="auto"/>
              <w:left w:val="single" w:sz="4" w:space="0" w:color="auto"/>
              <w:bottom w:val="single" w:sz="4" w:space="0" w:color="auto"/>
              <w:right w:val="single" w:sz="4" w:space="0" w:color="auto"/>
            </w:tcBorders>
          </w:tcPr>
          <w:p w14:paraId="5E54EF07" w14:textId="40E10F70" w:rsidR="00F61F20" w:rsidRDefault="00467EB9" w:rsidP="00753FDB">
            <w:pPr>
              <w:pStyle w:val="NormalWeb"/>
              <w:numPr>
                <w:ilvl w:val="0"/>
                <w:numId w:val="0"/>
              </w:numPr>
              <w:tabs>
                <w:tab w:val="right" w:pos="10320"/>
              </w:tabs>
              <w:rPr>
                <w:bCs/>
              </w:rPr>
            </w:pPr>
            <w:r w:rsidRPr="00467EB9">
              <w:rPr>
                <w:bCs/>
              </w:rPr>
              <w:t xml:space="preserve">Irēna </w:t>
            </w:r>
            <w:proofErr w:type="spellStart"/>
            <w:r w:rsidRPr="00467EB9">
              <w:rPr>
                <w:bCs/>
              </w:rPr>
              <w:t>Teterina</w:t>
            </w:r>
            <w:proofErr w:type="spellEnd"/>
            <w:r>
              <w:rPr>
                <w:bCs/>
              </w:rPr>
              <w:t xml:space="preserve"> –</w:t>
            </w:r>
            <w:r w:rsidR="005027F3">
              <w:rPr>
                <w:bCs/>
              </w:rPr>
              <w:t xml:space="preserve"> </w:t>
            </w:r>
            <w:proofErr w:type="spellStart"/>
            <w:r w:rsidR="005027F3" w:rsidRPr="005027F3">
              <w:rPr>
                <w:bCs/>
              </w:rPr>
              <w:t>AmCham</w:t>
            </w:r>
            <w:proofErr w:type="spellEnd"/>
            <w:r>
              <w:rPr>
                <w:bCs/>
              </w:rPr>
              <w:t xml:space="preserve"> pārstāve</w:t>
            </w:r>
          </w:p>
        </w:tc>
        <w:sdt>
          <w:sdtPr>
            <w:rPr>
              <w:bCs/>
            </w:rPr>
            <w:id w:val="2111464502"/>
            <w14:checkbox>
              <w14:checked w14:val="1"/>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7B62C2F8" w14:textId="7890F2FC" w:rsidR="00F61F20" w:rsidRDefault="00467EB9" w:rsidP="00047A8A">
                <w:pPr>
                  <w:pStyle w:val="NormalWeb"/>
                  <w:numPr>
                    <w:ilvl w:val="0"/>
                    <w:numId w:val="0"/>
                  </w:numPr>
                  <w:tabs>
                    <w:tab w:val="right" w:pos="10320"/>
                  </w:tabs>
                  <w:jc w:val="center"/>
                  <w:rPr>
                    <w:bCs/>
                  </w:rPr>
                </w:pPr>
                <w:r>
                  <w:rPr>
                    <w:rFonts w:ascii="MS Gothic" w:eastAsia="MS Gothic" w:hAnsi="MS Gothic" w:hint="eastAsia"/>
                    <w:bCs/>
                  </w:rPr>
                  <w:t>☒</w:t>
                </w:r>
              </w:p>
            </w:tc>
          </w:sdtContent>
        </w:sdt>
      </w:tr>
      <w:tr w:rsidR="00465F8E" w14:paraId="1725217F" w14:textId="77777777" w:rsidTr="00B31183">
        <w:tc>
          <w:tcPr>
            <w:tcW w:w="2489" w:type="dxa"/>
            <w:gridSpan w:val="2"/>
            <w:tcBorders>
              <w:top w:val="single" w:sz="4" w:space="0" w:color="auto"/>
            </w:tcBorders>
            <w:shd w:val="clear" w:color="auto" w:fill="EEECE1" w:themeFill="background2"/>
          </w:tcPr>
          <w:p w14:paraId="50DC20AC" w14:textId="3B0CA431" w:rsidR="00F861D3" w:rsidRPr="00B64D68" w:rsidRDefault="00074F2A" w:rsidP="00771A2F">
            <w:pPr>
              <w:pStyle w:val="NormalWeb"/>
              <w:numPr>
                <w:ilvl w:val="0"/>
                <w:numId w:val="0"/>
              </w:numPr>
              <w:tabs>
                <w:tab w:val="right" w:pos="10320"/>
              </w:tabs>
              <w:jc w:val="right"/>
              <w:rPr>
                <w:b/>
              </w:rPr>
            </w:pPr>
            <w:r>
              <w:rPr>
                <w:b/>
              </w:rPr>
              <w:t xml:space="preserve">         </w:t>
            </w:r>
            <w:r w:rsidR="00F861D3">
              <w:rPr>
                <w:b/>
              </w:rPr>
              <w:t>Protokolē:</w:t>
            </w:r>
          </w:p>
        </w:tc>
        <w:tc>
          <w:tcPr>
            <w:tcW w:w="6855" w:type="dxa"/>
            <w:gridSpan w:val="4"/>
            <w:tcBorders>
              <w:top w:val="single" w:sz="4" w:space="0" w:color="auto"/>
            </w:tcBorders>
          </w:tcPr>
          <w:p w14:paraId="27DE530F" w14:textId="4521ED7B" w:rsidR="00062BCB" w:rsidRPr="00062BCB" w:rsidRDefault="00EA7A49" w:rsidP="0019465E">
            <w:pPr>
              <w:pStyle w:val="NormalWeb"/>
              <w:numPr>
                <w:ilvl w:val="0"/>
                <w:numId w:val="0"/>
              </w:numPr>
              <w:tabs>
                <w:tab w:val="right" w:pos="10320"/>
              </w:tabs>
              <w:rPr>
                <w:bCs/>
              </w:rPr>
            </w:pPr>
            <w:r>
              <w:rPr>
                <w:rFonts w:eastAsia="Calibri"/>
              </w:rPr>
              <w:t>K</w:t>
            </w:r>
            <w:r w:rsidR="00AA7194">
              <w:rPr>
                <w:rFonts w:eastAsia="Calibri"/>
              </w:rPr>
              <w:t>ristīne</w:t>
            </w:r>
            <w:r>
              <w:rPr>
                <w:rFonts w:eastAsia="Calibri"/>
              </w:rPr>
              <w:t xml:space="preserve"> Mahaheja</w:t>
            </w:r>
            <w:r w:rsidRPr="00062BCB">
              <w:rPr>
                <w:rFonts w:eastAsia="Calibri"/>
              </w:rPr>
              <w:t xml:space="preserve"> </w:t>
            </w:r>
            <w:r>
              <w:rPr>
                <w:rFonts w:eastAsia="Calibri"/>
              </w:rPr>
              <w:t xml:space="preserve">- </w:t>
            </w:r>
            <w:r w:rsidR="00062BCB" w:rsidRPr="00062BCB">
              <w:rPr>
                <w:rFonts w:eastAsia="Calibri"/>
              </w:rPr>
              <w:t>NVD</w:t>
            </w:r>
            <w:r w:rsidR="00062BCB" w:rsidRPr="00D82B2E">
              <w:rPr>
                <w:rFonts w:eastAsia="Calibri"/>
              </w:rPr>
              <w:t xml:space="preserve"> Juridiskā departamenta Juridiskā atbalsta nodaļas juriste</w:t>
            </w:r>
          </w:p>
        </w:tc>
      </w:tr>
      <w:tr w:rsidR="00CA235B" w14:paraId="03203E7B" w14:textId="77777777" w:rsidTr="00B31183">
        <w:tc>
          <w:tcPr>
            <w:tcW w:w="9344" w:type="dxa"/>
            <w:gridSpan w:val="6"/>
            <w:shd w:val="clear" w:color="auto" w:fill="EEECE1" w:themeFill="background2"/>
          </w:tcPr>
          <w:p w14:paraId="5CD56F6B" w14:textId="786FA961" w:rsidR="00CA235B" w:rsidRPr="0021372B" w:rsidRDefault="00CA235B" w:rsidP="00795174">
            <w:pPr>
              <w:pStyle w:val="NormalWeb"/>
              <w:numPr>
                <w:ilvl w:val="0"/>
                <w:numId w:val="0"/>
              </w:numPr>
              <w:tabs>
                <w:tab w:val="right" w:pos="10320"/>
              </w:tabs>
            </w:pPr>
            <w:r>
              <w:rPr>
                <w:b/>
              </w:rPr>
              <w:t>Darba</w:t>
            </w:r>
            <w:r w:rsidRPr="0021372B">
              <w:rPr>
                <w:b/>
              </w:rPr>
              <w:t xml:space="preserve"> kārtība</w:t>
            </w:r>
            <w:r w:rsidR="00FA718C">
              <w:rPr>
                <w:b/>
              </w:rPr>
              <w:t>/ s</w:t>
            </w:r>
            <w:r w:rsidR="00FA718C" w:rsidRPr="00521212">
              <w:rPr>
                <w:b/>
                <w:bCs/>
              </w:rPr>
              <w:t>anāksmē apspriestais</w:t>
            </w:r>
            <w:r w:rsidRPr="0021372B">
              <w:rPr>
                <w:b/>
              </w:rPr>
              <w:t>:</w:t>
            </w:r>
          </w:p>
        </w:tc>
      </w:tr>
      <w:tr w:rsidR="00CA235B" w14:paraId="157F014D" w14:textId="77777777" w:rsidTr="00B31183">
        <w:tc>
          <w:tcPr>
            <w:tcW w:w="9344" w:type="dxa"/>
            <w:gridSpan w:val="6"/>
            <w:shd w:val="clear" w:color="auto" w:fill="auto"/>
          </w:tcPr>
          <w:p w14:paraId="03390F8A" w14:textId="6A65255B" w:rsidR="00F63C21" w:rsidRDefault="005B0F8B" w:rsidP="005B0F8B">
            <w:pPr>
              <w:spacing w:after="160" w:line="259" w:lineRule="auto"/>
              <w:jc w:val="both"/>
              <w:rPr>
                <w:rFonts w:ascii="Times New Roman" w:eastAsia="Aptos" w:hAnsi="Times New Roman"/>
                <w:kern w:val="2"/>
                <w:sz w:val="24"/>
                <w:szCs w:val="24"/>
                <w14:ligatures w14:val="standardContextual"/>
              </w:rPr>
            </w:pPr>
            <w:r w:rsidRPr="005B0F8B">
              <w:rPr>
                <w:rFonts w:ascii="Times New Roman" w:eastAsia="Aptos" w:hAnsi="Times New Roman"/>
                <w:kern w:val="2"/>
                <w:sz w:val="24"/>
                <w:szCs w:val="24"/>
                <w14:ligatures w14:val="standardContextual"/>
              </w:rPr>
              <w:t xml:space="preserve">Sanāksmi atklāj darba grupas vadītāja </w:t>
            </w:r>
            <w:proofErr w:type="spellStart"/>
            <w:r w:rsidRPr="00F5103C">
              <w:rPr>
                <w:rFonts w:ascii="Times New Roman" w:eastAsia="Aptos" w:hAnsi="Times New Roman"/>
                <w:b/>
                <w:bCs/>
                <w:kern w:val="2"/>
                <w:sz w:val="24"/>
                <w:szCs w:val="24"/>
                <w14:ligatures w14:val="standardContextual"/>
              </w:rPr>
              <w:t>A.Vaļuliene</w:t>
            </w:r>
            <w:proofErr w:type="spellEnd"/>
            <w:r w:rsidRPr="00521B5D">
              <w:rPr>
                <w:rFonts w:ascii="Times New Roman" w:eastAsia="Aptos" w:hAnsi="Times New Roman"/>
                <w:kern w:val="2"/>
                <w:sz w:val="24"/>
                <w:szCs w:val="24"/>
                <w14:ligatures w14:val="standardContextual"/>
              </w:rPr>
              <w:t>.</w:t>
            </w:r>
            <w:r w:rsidR="00F63C21">
              <w:rPr>
                <w:rFonts w:ascii="Times New Roman" w:eastAsia="Aptos" w:hAnsi="Times New Roman"/>
                <w:b/>
                <w:bCs/>
                <w:kern w:val="2"/>
                <w:sz w:val="24"/>
                <w:szCs w:val="24"/>
                <w14:ligatures w14:val="standardContextual"/>
              </w:rPr>
              <w:t xml:space="preserve"> </w:t>
            </w:r>
            <w:proofErr w:type="spellStart"/>
            <w:r w:rsidR="00F63C21" w:rsidRPr="00F63C21">
              <w:rPr>
                <w:rFonts w:ascii="Times New Roman" w:eastAsia="Aptos" w:hAnsi="Times New Roman"/>
                <w:kern w:val="2"/>
                <w:sz w:val="24"/>
                <w:szCs w:val="24"/>
                <w14:ligatures w14:val="standardContextual"/>
              </w:rPr>
              <w:t>A.Vaļuliene</w:t>
            </w:r>
            <w:proofErr w:type="spellEnd"/>
            <w:r w:rsidR="00F63C21" w:rsidRPr="00F63C21">
              <w:rPr>
                <w:rFonts w:ascii="Times New Roman" w:eastAsia="Aptos" w:hAnsi="Times New Roman"/>
                <w:kern w:val="2"/>
                <w:sz w:val="24"/>
                <w:szCs w:val="24"/>
                <w14:ligatures w14:val="standardContextual"/>
              </w:rPr>
              <w:t xml:space="preserve"> ziņo, ka sanāksmē</w:t>
            </w:r>
            <w:r w:rsidR="00F63C21">
              <w:rPr>
                <w:rFonts w:ascii="Times New Roman" w:eastAsia="Aptos" w:hAnsi="Times New Roman"/>
                <w:kern w:val="2"/>
                <w:sz w:val="24"/>
                <w:szCs w:val="24"/>
                <w14:ligatures w14:val="standardContextual"/>
              </w:rPr>
              <w:t xml:space="preserve"> turpinām diskusiju par </w:t>
            </w:r>
            <w:r w:rsidR="00F63C21" w:rsidRPr="00F63C21">
              <w:rPr>
                <w:rFonts w:ascii="Times New Roman" w:eastAsia="Aptos" w:hAnsi="Times New Roman"/>
                <w:kern w:val="2"/>
                <w:sz w:val="24"/>
                <w:szCs w:val="24"/>
                <w14:ligatures w14:val="standardContextual"/>
              </w:rPr>
              <w:t xml:space="preserve">Nacionālā veselības apdrošināšanas fonda (turpmāk – Fonds) </w:t>
            </w:r>
            <w:r w:rsidR="00F63C21">
              <w:rPr>
                <w:rFonts w:ascii="Times New Roman" w:eastAsia="Aptos" w:hAnsi="Times New Roman"/>
                <w:kern w:val="2"/>
                <w:sz w:val="24"/>
                <w:szCs w:val="24"/>
                <w14:ligatures w14:val="standardContextual"/>
              </w:rPr>
              <w:t>izveidi un darba grupas dalībnieki sāk izskatīt</w:t>
            </w:r>
            <w:r w:rsidR="003540A6">
              <w:rPr>
                <w:rFonts w:ascii="Times New Roman" w:eastAsia="Aptos" w:hAnsi="Times New Roman"/>
                <w:kern w:val="2"/>
                <w:sz w:val="24"/>
                <w:szCs w:val="24"/>
                <w14:ligatures w14:val="standardContextual"/>
              </w:rPr>
              <w:t xml:space="preserve"> Fonda </w:t>
            </w:r>
            <w:r w:rsidR="00F63C21" w:rsidRPr="00F63C21">
              <w:rPr>
                <w:rFonts w:ascii="Times New Roman" w:eastAsia="Aptos" w:hAnsi="Times New Roman"/>
                <w:kern w:val="2"/>
                <w:sz w:val="24"/>
                <w:szCs w:val="24"/>
                <w14:ligatures w14:val="standardContextual"/>
              </w:rPr>
              <w:t>likumprojekt</w:t>
            </w:r>
            <w:r w:rsidR="00F63C21">
              <w:rPr>
                <w:rFonts w:ascii="Times New Roman" w:eastAsia="Aptos" w:hAnsi="Times New Roman"/>
                <w:kern w:val="2"/>
                <w:sz w:val="24"/>
                <w:szCs w:val="24"/>
                <w14:ligatures w14:val="standardContextual"/>
              </w:rPr>
              <w:t>a</w:t>
            </w:r>
            <w:r w:rsidR="00F63C21" w:rsidRPr="00F63C21">
              <w:rPr>
                <w:rFonts w:ascii="Times New Roman" w:eastAsia="Aptos" w:hAnsi="Times New Roman"/>
                <w:kern w:val="2"/>
                <w:sz w:val="24"/>
                <w:szCs w:val="24"/>
                <w14:ligatures w14:val="standardContextual"/>
              </w:rPr>
              <w:t xml:space="preserve"> pantus.</w:t>
            </w:r>
          </w:p>
          <w:p w14:paraId="398D5C77" w14:textId="5B4C940A" w:rsidR="005B0F8B" w:rsidRPr="00F63C21" w:rsidRDefault="008A7A09" w:rsidP="005B0F8B">
            <w:pPr>
              <w:spacing w:after="160" w:line="259" w:lineRule="auto"/>
              <w:jc w:val="both"/>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 xml:space="preserve">Pirms diskusijas </w:t>
            </w:r>
            <w:proofErr w:type="spellStart"/>
            <w:r w:rsidR="00F63C21" w:rsidRPr="00521B5D">
              <w:rPr>
                <w:rFonts w:ascii="Times New Roman" w:eastAsia="Aptos" w:hAnsi="Times New Roman"/>
                <w:b/>
                <w:bCs/>
                <w:kern w:val="2"/>
                <w:sz w:val="24"/>
                <w:szCs w:val="24"/>
                <w14:ligatures w14:val="standardContextual"/>
              </w:rPr>
              <w:t>B.Kņigins</w:t>
            </w:r>
            <w:proofErr w:type="spellEnd"/>
            <w:r w:rsidR="00F63C21">
              <w:rPr>
                <w:rFonts w:ascii="Times New Roman" w:eastAsia="Aptos" w:hAnsi="Times New Roman"/>
                <w:kern w:val="2"/>
                <w:sz w:val="24"/>
                <w:szCs w:val="24"/>
                <w14:ligatures w14:val="standardContextual"/>
              </w:rPr>
              <w:t xml:space="preserve"> </w:t>
            </w:r>
            <w:r>
              <w:rPr>
                <w:rFonts w:ascii="Times New Roman" w:eastAsia="Aptos" w:hAnsi="Times New Roman"/>
                <w:kern w:val="2"/>
                <w:sz w:val="24"/>
                <w:szCs w:val="24"/>
                <w14:ligatures w14:val="standardContextual"/>
              </w:rPr>
              <w:t>informē</w:t>
            </w:r>
            <w:r w:rsidR="00F63C21">
              <w:rPr>
                <w:rFonts w:ascii="Times New Roman" w:eastAsia="Aptos" w:hAnsi="Times New Roman"/>
                <w:kern w:val="2"/>
                <w:sz w:val="24"/>
                <w:szCs w:val="24"/>
                <w14:ligatures w14:val="standardContextual"/>
              </w:rPr>
              <w:t xml:space="preserve">, ka </w:t>
            </w:r>
            <w:r>
              <w:rPr>
                <w:rFonts w:ascii="Times New Roman" w:eastAsia="Aptos" w:hAnsi="Times New Roman"/>
                <w:kern w:val="2"/>
                <w:sz w:val="24"/>
                <w:szCs w:val="24"/>
                <w14:ligatures w14:val="standardContextual"/>
              </w:rPr>
              <w:t xml:space="preserve">termiņš, kas bija noteikts </w:t>
            </w:r>
            <w:r w:rsidR="00A30EFA" w:rsidRPr="00A30EFA">
              <w:rPr>
                <w:rFonts w:ascii="Times New Roman" w:eastAsia="Aptos" w:hAnsi="Times New Roman"/>
                <w:kern w:val="2"/>
                <w:sz w:val="24"/>
                <w:szCs w:val="24"/>
                <w14:ligatures w14:val="standardContextual"/>
              </w:rPr>
              <w:t>Nodokļu politikas pilnveidošanas koordinēšanas gru</w:t>
            </w:r>
            <w:r w:rsidR="00355869">
              <w:rPr>
                <w:rFonts w:ascii="Times New Roman" w:eastAsia="Aptos" w:hAnsi="Times New Roman"/>
                <w:kern w:val="2"/>
                <w:sz w:val="24"/>
                <w:szCs w:val="24"/>
                <w14:ligatures w14:val="standardContextual"/>
              </w:rPr>
              <w:t>pai</w:t>
            </w:r>
            <w:r w:rsidR="00A30EFA">
              <w:rPr>
                <w:rFonts w:ascii="Times New Roman" w:eastAsia="Aptos" w:hAnsi="Times New Roman"/>
                <w:kern w:val="2"/>
                <w:sz w:val="24"/>
                <w:szCs w:val="24"/>
                <w14:ligatures w14:val="standardContextual"/>
              </w:rPr>
              <w:t xml:space="preserve"> (turpmāk - Nodokļu</w:t>
            </w:r>
            <w:r>
              <w:rPr>
                <w:rFonts w:ascii="Times New Roman" w:eastAsia="Aptos" w:hAnsi="Times New Roman"/>
                <w:kern w:val="2"/>
                <w:sz w:val="24"/>
                <w:szCs w:val="24"/>
                <w14:ligatures w14:val="standardContextual"/>
              </w:rPr>
              <w:t xml:space="preserve"> darba grupa</w:t>
            </w:r>
            <w:r w:rsidR="00A30EFA">
              <w:rPr>
                <w:rFonts w:ascii="Times New Roman" w:eastAsia="Aptos" w:hAnsi="Times New Roman"/>
                <w:kern w:val="2"/>
                <w:sz w:val="24"/>
                <w:szCs w:val="24"/>
                <w14:ligatures w14:val="standardContextual"/>
              </w:rPr>
              <w:t>)</w:t>
            </w:r>
            <w:r>
              <w:rPr>
                <w:rFonts w:ascii="Times New Roman" w:eastAsia="Aptos" w:hAnsi="Times New Roman"/>
                <w:kern w:val="2"/>
                <w:sz w:val="24"/>
                <w:szCs w:val="24"/>
                <w14:ligatures w14:val="standardContextual"/>
              </w:rPr>
              <w:t xml:space="preserve"> prezentēt veselības </w:t>
            </w:r>
            <w:r w:rsidR="00355869">
              <w:rPr>
                <w:rFonts w:ascii="Times New Roman" w:eastAsia="Aptos" w:hAnsi="Times New Roman"/>
                <w:kern w:val="2"/>
                <w:sz w:val="24"/>
                <w:szCs w:val="24"/>
                <w14:ligatures w14:val="standardContextual"/>
              </w:rPr>
              <w:t>a</w:t>
            </w:r>
            <w:r>
              <w:rPr>
                <w:rFonts w:ascii="Times New Roman" w:eastAsia="Aptos" w:hAnsi="Times New Roman"/>
                <w:kern w:val="2"/>
                <w:sz w:val="24"/>
                <w:szCs w:val="24"/>
                <w14:ligatures w14:val="standardContextual"/>
              </w:rPr>
              <w:t>prūpes finansēšanas modeli tiek pārcelts no 2024.gada 8.maija uz 2024.gada 5.jūniju.</w:t>
            </w:r>
          </w:p>
          <w:p w14:paraId="7F211A04" w14:textId="1AF3DB2D" w:rsidR="005B0F8B" w:rsidRDefault="005B0F8B" w:rsidP="005B0F8B">
            <w:pPr>
              <w:spacing w:after="160" w:line="259" w:lineRule="auto"/>
              <w:jc w:val="both"/>
              <w:rPr>
                <w:rFonts w:ascii="Times New Roman" w:eastAsia="Aptos" w:hAnsi="Times New Roman"/>
                <w:kern w:val="2"/>
                <w:sz w:val="24"/>
                <w:szCs w:val="24"/>
                <w14:ligatures w14:val="standardContextual"/>
              </w:rPr>
            </w:pPr>
            <w:r w:rsidRPr="005B0F8B">
              <w:rPr>
                <w:rFonts w:ascii="Times New Roman" w:eastAsia="Aptos" w:hAnsi="Times New Roman"/>
                <w:kern w:val="2"/>
                <w:sz w:val="24"/>
                <w:szCs w:val="24"/>
                <w14:ligatures w14:val="standardContextual"/>
              </w:rPr>
              <w:t>Sanāksm</w:t>
            </w:r>
            <w:r w:rsidR="00BE171C">
              <w:rPr>
                <w:rFonts w:ascii="Times New Roman" w:eastAsia="Aptos" w:hAnsi="Times New Roman"/>
                <w:kern w:val="2"/>
                <w:sz w:val="24"/>
                <w:szCs w:val="24"/>
                <w14:ligatures w14:val="standardContextual"/>
              </w:rPr>
              <w:t>es</w:t>
            </w:r>
            <w:r w:rsidRPr="005B0F8B">
              <w:rPr>
                <w:rFonts w:ascii="Times New Roman" w:eastAsia="Aptos" w:hAnsi="Times New Roman"/>
                <w:kern w:val="2"/>
                <w:sz w:val="24"/>
                <w:szCs w:val="24"/>
                <w14:ligatures w14:val="standardContextual"/>
              </w:rPr>
              <w:t xml:space="preserve"> </w:t>
            </w:r>
            <w:r w:rsidR="00BE171C" w:rsidRPr="005B0F8B">
              <w:rPr>
                <w:rFonts w:ascii="Times New Roman" w:eastAsia="Aptos" w:hAnsi="Times New Roman"/>
                <w:kern w:val="2"/>
                <w:sz w:val="24"/>
                <w:szCs w:val="24"/>
                <w14:ligatures w14:val="standardContextual"/>
              </w:rPr>
              <w:t xml:space="preserve">sākumā </w:t>
            </w:r>
            <w:r w:rsidRPr="005B0F8B">
              <w:rPr>
                <w:rFonts w:ascii="Times New Roman" w:eastAsia="Aptos" w:hAnsi="Times New Roman"/>
                <w:kern w:val="2"/>
                <w:sz w:val="24"/>
                <w:szCs w:val="24"/>
                <w14:ligatures w14:val="standardContextual"/>
              </w:rPr>
              <w:t xml:space="preserve">darba grupas dalībnieki izteica viedokļus par </w:t>
            </w:r>
            <w:r w:rsidR="00F63C21">
              <w:rPr>
                <w:rFonts w:ascii="Times New Roman" w:eastAsia="Aptos" w:hAnsi="Times New Roman"/>
                <w:kern w:val="2"/>
                <w:sz w:val="24"/>
                <w:szCs w:val="24"/>
                <w14:ligatures w14:val="standardContextual"/>
              </w:rPr>
              <w:t xml:space="preserve">Fonda </w:t>
            </w:r>
            <w:r w:rsidRPr="005B0F8B">
              <w:rPr>
                <w:rFonts w:ascii="Times New Roman" w:eastAsia="Aptos" w:hAnsi="Times New Roman"/>
                <w:kern w:val="2"/>
                <w:sz w:val="24"/>
                <w:szCs w:val="24"/>
                <w14:ligatures w14:val="standardContextual"/>
              </w:rPr>
              <w:t>izveidošanas pamatideju.</w:t>
            </w:r>
          </w:p>
          <w:p w14:paraId="61E191FC" w14:textId="1028C1CC" w:rsidR="00921962" w:rsidRPr="00921962" w:rsidRDefault="00921962" w:rsidP="00921962">
            <w:pPr>
              <w:spacing w:after="160" w:line="259" w:lineRule="auto"/>
              <w:jc w:val="center"/>
              <w:rPr>
                <w:rFonts w:ascii="Times New Roman" w:eastAsia="Aptos" w:hAnsi="Times New Roman"/>
                <w:b/>
                <w:bCs/>
                <w:kern w:val="2"/>
                <w:sz w:val="24"/>
                <w:szCs w:val="24"/>
                <w14:ligatures w14:val="standardContextual"/>
              </w:rPr>
            </w:pPr>
            <w:r w:rsidRPr="00921962">
              <w:rPr>
                <w:rFonts w:ascii="Times New Roman" w:eastAsia="Aptos" w:hAnsi="Times New Roman"/>
                <w:b/>
                <w:bCs/>
                <w:kern w:val="2"/>
                <w:sz w:val="24"/>
                <w:szCs w:val="24"/>
                <w14:ligatures w14:val="standardContextual"/>
              </w:rPr>
              <w:t>I</w:t>
            </w:r>
          </w:p>
          <w:p w14:paraId="33F01506" w14:textId="6D350FDB" w:rsidR="005B0F8B" w:rsidRPr="005B0F8B" w:rsidRDefault="005B0F8B" w:rsidP="005B0F8B">
            <w:pPr>
              <w:spacing w:after="160" w:line="259" w:lineRule="auto"/>
              <w:jc w:val="both"/>
              <w:rPr>
                <w:rFonts w:ascii="Times New Roman" w:eastAsia="Aptos" w:hAnsi="Times New Roman"/>
                <w:kern w:val="2"/>
                <w:sz w:val="24"/>
                <w:szCs w:val="24"/>
                <w14:ligatures w14:val="standardContextual"/>
              </w:rPr>
            </w:pPr>
            <w:proofErr w:type="spellStart"/>
            <w:r w:rsidRPr="00F5103C">
              <w:rPr>
                <w:rFonts w:ascii="Times New Roman" w:eastAsia="Aptos" w:hAnsi="Times New Roman"/>
                <w:b/>
                <w:bCs/>
                <w:kern w:val="2"/>
                <w:sz w:val="24"/>
                <w:szCs w:val="24"/>
                <w14:ligatures w14:val="standardContextual"/>
              </w:rPr>
              <w:t>V.Keris</w:t>
            </w:r>
            <w:proofErr w:type="spellEnd"/>
            <w:r w:rsidRPr="005B0F8B">
              <w:rPr>
                <w:rFonts w:ascii="Times New Roman" w:eastAsia="Aptos" w:hAnsi="Times New Roman"/>
                <w:kern w:val="2"/>
                <w:sz w:val="24"/>
                <w:szCs w:val="24"/>
                <w14:ligatures w14:val="standardContextual"/>
              </w:rPr>
              <w:t xml:space="preserve"> uzsāk diskusiju ar konceptuālo jautājumu, vai radīt atsevišķu likumu, vai pantu, vai sadaļu Veselības aprūpes finansēšanas likumā</w:t>
            </w:r>
            <w:r w:rsidR="005A63A3">
              <w:rPr>
                <w:rFonts w:ascii="Times New Roman" w:eastAsia="Aptos" w:hAnsi="Times New Roman"/>
                <w:kern w:val="2"/>
                <w:sz w:val="24"/>
                <w:szCs w:val="24"/>
                <w14:ligatures w14:val="standardContextual"/>
              </w:rPr>
              <w:t xml:space="preserve"> (turpmāk – VAFL)</w:t>
            </w:r>
            <w:r w:rsidRPr="005B0F8B">
              <w:rPr>
                <w:rFonts w:ascii="Times New Roman" w:eastAsia="Aptos" w:hAnsi="Times New Roman"/>
                <w:kern w:val="2"/>
                <w:sz w:val="24"/>
                <w:szCs w:val="24"/>
                <w14:ligatures w14:val="standardContextual"/>
              </w:rPr>
              <w:t xml:space="preserve"> attiecībā uz Fonda izveidi.</w:t>
            </w:r>
          </w:p>
          <w:p w14:paraId="1C634D8A" w14:textId="1415A3CA" w:rsidR="005B0F8B" w:rsidRPr="005B0F8B" w:rsidRDefault="005B0F8B" w:rsidP="005B0F8B">
            <w:pPr>
              <w:spacing w:after="160" w:line="259" w:lineRule="auto"/>
              <w:jc w:val="both"/>
              <w:rPr>
                <w:rFonts w:ascii="Times New Roman" w:eastAsia="Aptos" w:hAnsi="Times New Roman"/>
                <w:kern w:val="2"/>
                <w:sz w:val="24"/>
                <w:szCs w:val="24"/>
                <w14:ligatures w14:val="standardContextual"/>
              </w:rPr>
            </w:pPr>
            <w:proofErr w:type="spellStart"/>
            <w:r w:rsidRPr="00F5103C">
              <w:rPr>
                <w:rFonts w:ascii="Times New Roman" w:eastAsia="Aptos" w:hAnsi="Times New Roman"/>
                <w:b/>
                <w:bCs/>
                <w:kern w:val="2"/>
                <w:sz w:val="24"/>
                <w:szCs w:val="24"/>
                <w14:ligatures w14:val="standardContextual"/>
              </w:rPr>
              <w:t>B.Kņigins</w:t>
            </w:r>
            <w:proofErr w:type="spellEnd"/>
            <w:r w:rsidRPr="005B0F8B">
              <w:rPr>
                <w:rFonts w:ascii="Times New Roman" w:eastAsia="Aptos" w:hAnsi="Times New Roman"/>
                <w:kern w:val="2"/>
                <w:sz w:val="24"/>
                <w:szCs w:val="24"/>
                <w14:ligatures w14:val="standardContextual"/>
              </w:rPr>
              <w:t xml:space="preserve"> </w:t>
            </w:r>
            <w:r w:rsidR="00F63C21">
              <w:rPr>
                <w:rFonts w:ascii="Times New Roman" w:eastAsia="Aptos" w:hAnsi="Times New Roman"/>
                <w:kern w:val="2"/>
                <w:sz w:val="24"/>
                <w:szCs w:val="24"/>
                <w14:ligatures w14:val="standardContextual"/>
              </w:rPr>
              <w:t>informē</w:t>
            </w:r>
            <w:r w:rsidRPr="005B0F8B">
              <w:rPr>
                <w:rFonts w:ascii="Times New Roman" w:eastAsia="Aptos" w:hAnsi="Times New Roman"/>
                <w:kern w:val="2"/>
                <w:sz w:val="24"/>
                <w:szCs w:val="24"/>
                <w14:ligatures w14:val="standardContextual"/>
              </w:rPr>
              <w:t xml:space="preserve">, ka uz doto brīdi ir divi neatkarīgi uzdevumi. Attiecībā uz </w:t>
            </w:r>
            <w:r w:rsidR="00C94AD8">
              <w:rPr>
                <w:rFonts w:ascii="Times New Roman" w:eastAsia="Aptos" w:hAnsi="Times New Roman"/>
                <w:kern w:val="2"/>
                <w:sz w:val="24"/>
                <w:szCs w:val="24"/>
                <w14:ligatures w14:val="standardContextual"/>
              </w:rPr>
              <w:t>VAFL</w:t>
            </w:r>
            <w:r w:rsidR="003F0EAE">
              <w:rPr>
                <w:rFonts w:ascii="Times New Roman" w:eastAsia="Aptos" w:hAnsi="Times New Roman"/>
                <w:kern w:val="2"/>
                <w:sz w:val="24"/>
                <w:szCs w:val="24"/>
                <w14:ligatures w14:val="standardContextual"/>
              </w:rPr>
              <w:t>,</w:t>
            </w:r>
            <w:r w:rsidRPr="005B0F8B">
              <w:rPr>
                <w:rFonts w:ascii="Times New Roman" w:eastAsia="Aptos" w:hAnsi="Times New Roman"/>
                <w:kern w:val="2"/>
                <w:sz w:val="24"/>
                <w:szCs w:val="24"/>
                <w14:ligatures w14:val="standardContextual"/>
              </w:rPr>
              <w:t xml:space="preserve"> ir konkrēts uzdevums līdz nākamā gada februārim iesniegt priekšlikumus Saeimas komisijai </w:t>
            </w:r>
            <w:r w:rsidR="0065131B">
              <w:rPr>
                <w:rFonts w:ascii="Times New Roman" w:eastAsia="Aptos" w:hAnsi="Times New Roman"/>
                <w:kern w:val="2"/>
                <w:sz w:val="24"/>
                <w:szCs w:val="24"/>
                <w14:ligatures w14:val="standardContextual"/>
              </w:rPr>
              <w:t>jaunajam finansēšanas likumam.</w:t>
            </w:r>
            <w:r w:rsidRPr="005B0F8B">
              <w:rPr>
                <w:rFonts w:ascii="Times New Roman" w:eastAsia="Aptos" w:hAnsi="Times New Roman"/>
                <w:kern w:val="2"/>
                <w:sz w:val="24"/>
                <w:szCs w:val="24"/>
                <w14:ligatures w14:val="standardContextual"/>
              </w:rPr>
              <w:t xml:space="preserve"> Attiecībā uz Fondu</w:t>
            </w:r>
            <w:r w:rsidR="003F0EAE">
              <w:rPr>
                <w:rFonts w:ascii="Times New Roman" w:eastAsia="Aptos" w:hAnsi="Times New Roman"/>
                <w:kern w:val="2"/>
                <w:sz w:val="24"/>
                <w:szCs w:val="24"/>
                <w14:ligatures w14:val="standardContextual"/>
              </w:rPr>
              <w:t>,</w:t>
            </w:r>
            <w:r w:rsidRPr="005B0F8B">
              <w:rPr>
                <w:rFonts w:ascii="Times New Roman" w:eastAsia="Aptos" w:hAnsi="Times New Roman"/>
                <w:kern w:val="2"/>
                <w:sz w:val="24"/>
                <w:szCs w:val="24"/>
                <w14:ligatures w14:val="standardContextual"/>
              </w:rPr>
              <w:t xml:space="preserve"> </w:t>
            </w:r>
            <w:r w:rsidR="00125A4F">
              <w:rPr>
                <w:rFonts w:ascii="Times New Roman" w:eastAsia="Aptos" w:hAnsi="Times New Roman"/>
                <w:kern w:val="2"/>
                <w:sz w:val="24"/>
                <w:szCs w:val="24"/>
                <w14:ligatures w14:val="standardContextual"/>
              </w:rPr>
              <w:t>tas tiek veidots</w:t>
            </w:r>
            <w:r w:rsidRPr="005B0F8B">
              <w:rPr>
                <w:rFonts w:ascii="Times New Roman" w:eastAsia="Aptos" w:hAnsi="Times New Roman"/>
                <w:kern w:val="2"/>
                <w:sz w:val="24"/>
                <w:szCs w:val="24"/>
                <w14:ligatures w14:val="standardContextual"/>
              </w:rPr>
              <w:t xml:space="preserve"> sākotnēji balstoties uz politisko diskusiju, kas notika </w:t>
            </w:r>
            <w:r w:rsidR="00321CDF">
              <w:rPr>
                <w:rFonts w:ascii="Times New Roman" w:eastAsia="Aptos" w:hAnsi="Times New Roman"/>
                <w:kern w:val="2"/>
                <w:sz w:val="24"/>
                <w:szCs w:val="24"/>
                <w14:ligatures w14:val="standardContextual"/>
              </w:rPr>
              <w:t>N</w:t>
            </w:r>
            <w:r w:rsidRPr="005B0F8B">
              <w:rPr>
                <w:rFonts w:ascii="Times New Roman" w:eastAsia="Aptos" w:hAnsi="Times New Roman"/>
                <w:kern w:val="2"/>
                <w:sz w:val="24"/>
                <w:szCs w:val="24"/>
                <w14:ligatures w14:val="standardContextual"/>
              </w:rPr>
              <w:t>odokļu darba grupā</w:t>
            </w:r>
            <w:r w:rsidR="00125A4F">
              <w:rPr>
                <w:rFonts w:ascii="Times New Roman" w:eastAsia="Aptos" w:hAnsi="Times New Roman"/>
                <w:kern w:val="2"/>
                <w:sz w:val="24"/>
                <w:szCs w:val="24"/>
                <w14:ligatures w14:val="standardContextual"/>
              </w:rPr>
              <w:t xml:space="preserve">. Nodokļu </w:t>
            </w:r>
            <w:r w:rsidR="00321CDF">
              <w:rPr>
                <w:rFonts w:ascii="Times New Roman" w:eastAsia="Aptos" w:hAnsi="Times New Roman"/>
                <w:kern w:val="2"/>
                <w:sz w:val="24"/>
                <w:szCs w:val="24"/>
                <w14:ligatures w14:val="standardContextual"/>
              </w:rPr>
              <w:t xml:space="preserve">darba </w:t>
            </w:r>
            <w:r w:rsidR="00125A4F">
              <w:rPr>
                <w:rFonts w:ascii="Times New Roman" w:eastAsia="Aptos" w:hAnsi="Times New Roman"/>
                <w:kern w:val="2"/>
                <w:sz w:val="24"/>
                <w:szCs w:val="24"/>
                <w14:ligatures w14:val="standardContextual"/>
              </w:rPr>
              <w:t>grupa</w:t>
            </w:r>
            <w:r w:rsidRPr="005B0F8B">
              <w:rPr>
                <w:rFonts w:ascii="Times New Roman" w:eastAsia="Aptos" w:hAnsi="Times New Roman"/>
                <w:kern w:val="2"/>
                <w:sz w:val="24"/>
                <w:szCs w:val="24"/>
                <w14:ligatures w14:val="standardContextual"/>
              </w:rPr>
              <w:t xml:space="preserve"> uzdeva V</w:t>
            </w:r>
            <w:r w:rsidR="003540A6">
              <w:rPr>
                <w:rFonts w:ascii="Times New Roman" w:eastAsia="Aptos" w:hAnsi="Times New Roman"/>
                <w:kern w:val="2"/>
                <w:sz w:val="24"/>
                <w:szCs w:val="24"/>
                <w14:ligatures w14:val="standardContextual"/>
              </w:rPr>
              <w:t>M</w:t>
            </w:r>
            <w:r w:rsidRPr="005B0F8B">
              <w:rPr>
                <w:rFonts w:ascii="Times New Roman" w:eastAsia="Aptos" w:hAnsi="Times New Roman"/>
                <w:kern w:val="2"/>
                <w:sz w:val="24"/>
                <w:szCs w:val="24"/>
                <w14:ligatures w14:val="standardContextual"/>
              </w:rPr>
              <w:t xml:space="preserve"> </w:t>
            </w:r>
            <w:r w:rsidR="00125A4F">
              <w:rPr>
                <w:rFonts w:ascii="Times New Roman" w:eastAsia="Aptos" w:hAnsi="Times New Roman"/>
                <w:kern w:val="2"/>
                <w:sz w:val="24"/>
                <w:szCs w:val="24"/>
                <w14:ligatures w14:val="standardContextual"/>
              </w:rPr>
              <w:t>izstrādāt normatīvos aktus</w:t>
            </w:r>
            <w:r w:rsidRPr="005B0F8B">
              <w:rPr>
                <w:rFonts w:ascii="Times New Roman" w:eastAsia="Aptos" w:hAnsi="Times New Roman"/>
                <w:kern w:val="2"/>
                <w:sz w:val="24"/>
                <w:szCs w:val="24"/>
                <w14:ligatures w14:val="standardContextual"/>
              </w:rPr>
              <w:t xml:space="preserve"> Fonda izveidei. Uz doto brīdi, izejot no </w:t>
            </w:r>
            <w:r w:rsidR="00EC7335" w:rsidRPr="00EC7335">
              <w:rPr>
                <w:rFonts w:ascii="Times New Roman" w:eastAsia="Aptos" w:hAnsi="Times New Roman"/>
                <w:kern w:val="2"/>
                <w:sz w:val="24"/>
                <w:szCs w:val="24"/>
                <w14:ligatures w14:val="standardContextual"/>
              </w:rPr>
              <w:t>Valdības rīcības plān</w:t>
            </w:r>
            <w:r w:rsidR="00EC7335">
              <w:rPr>
                <w:rFonts w:ascii="Times New Roman" w:eastAsia="Aptos" w:hAnsi="Times New Roman"/>
                <w:kern w:val="2"/>
                <w:sz w:val="24"/>
                <w:szCs w:val="24"/>
                <w14:ligatures w14:val="standardContextual"/>
              </w:rPr>
              <w:t>ā</w:t>
            </w:r>
            <w:r w:rsidR="00EC7335" w:rsidRPr="00EC7335">
              <w:rPr>
                <w:rFonts w:ascii="Times New Roman" w:eastAsia="Aptos" w:hAnsi="Times New Roman"/>
                <w:kern w:val="2"/>
                <w:sz w:val="24"/>
                <w:szCs w:val="24"/>
                <w14:ligatures w14:val="standardContextual"/>
              </w:rPr>
              <w:t xml:space="preserve"> Deklarācijas par </w:t>
            </w:r>
            <w:proofErr w:type="spellStart"/>
            <w:r w:rsidR="00EC7335" w:rsidRPr="00EC7335">
              <w:rPr>
                <w:rFonts w:ascii="Times New Roman" w:eastAsia="Aptos" w:hAnsi="Times New Roman"/>
                <w:kern w:val="2"/>
                <w:sz w:val="24"/>
                <w:szCs w:val="24"/>
                <w14:ligatures w14:val="standardContextual"/>
              </w:rPr>
              <w:t>Evikas</w:t>
            </w:r>
            <w:proofErr w:type="spellEnd"/>
            <w:r w:rsidR="00EC7335" w:rsidRPr="00EC7335">
              <w:rPr>
                <w:rFonts w:ascii="Times New Roman" w:eastAsia="Aptos" w:hAnsi="Times New Roman"/>
                <w:kern w:val="2"/>
                <w:sz w:val="24"/>
                <w:szCs w:val="24"/>
                <w14:ligatures w14:val="standardContextual"/>
              </w:rPr>
              <w:t xml:space="preserve"> Siliņas vadītā Ministru kabineta iecerēto darbību īstenošanai</w:t>
            </w:r>
            <w:r w:rsidRPr="005B0F8B">
              <w:rPr>
                <w:rFonts w:ascii="Times New Roman" w:eastAsia="Aptos" w:hAnsi="Times New Roman"/>
                <w:kern w:val="2"/>
                <w:sz w:val="24"/>
                <w:szCs w:val="24"/>
                <w14:ligatures w14:val="standardContextual"/>
              </w:rPr>
              <w:t xml:space="preserve"> un </w:t>
            </w:r>
            <w:r w:rsidR="006852B3">
              <w:rPr>
                <w:rFonts w:ascii="Times New Roman" w:eastAsia="Aptos" w:hAnsi="Times New Roman"/>
                <w:kern w:val="2"/>
                <w:sz w:val="24"/>
                <w:szCs w:val="24"/>
                <w14:ligatures w14:val="standardContextual"/>
              </w:rPr>
              <w:t>VM</w:t>
            </w:r>
            <w:r w:rsidRPr="005B0F8B">
              <w:rPr>
                <w:rFonts w:ascii="Times New Roman" w:eastAsia="Aptos" w:hAnsi="Times New Roman"/>
                <w:kern w:val="2"/>
                <w:sz w:val="24"/>
                <w:szCs w:val="24"/>
                <w14:ligatures w14:val="standardContextual"/>
              </w:rPr>
              <w:t xml:space="preserve"> darba plān</w:t>
            </w:r>
            <w:r w:rsidR="00EC7335">
              <w:rPr>
                <w:rFonts w:ascii="Times New Roman" w:eastAsia="Aptos" w:hAnsi="Times New Roman"/>
                <w:kern w:val="2"/>
                <w:sz w:val="24"/>
                <w:szCs w:val="24"/>
                <w14:ligatures w14:val="standardContextual"/>
              </w:rPr>
              <w:t>ā iekļautajiem uzdevumiem</w:t>
            </w:r>
            <w:r w:rsidRPr="005B0F8B">
              <w:rPr>
                <w:rFonts w:ascii="Times New Roman" w:eastAsia="Aptos" w:hAnsi="Times New Roman"/>
                <w:kern w:val="2"/>
                <w:sz w:val="24"/>
                <w:szCs w:val="24"/>
                <w14:ligatures w14:val="standardContextual"/>
              </w:rPr>
              <w:t>, plānojam izstrādāt informatīvo ziņojumu par Fondu, ko iesnieg</w:t>
            </w:r>
            <w:r w:rsidR="00C94AD8">
              <w:rPr>
                <w:rFonts w:ascii="Times New Roman" w:eastAsia="Aptos" w:hAnsi="Times New Roman"/>
                <w:kern w:val="2"/>
                <w:sz w:val="24"/>
                <w:szCs w:val="24"/>
                <w14:ligatures w14:val="standardContextual"/>
              </w:rPr>
              <w:t>sim</w:t>
            </w:r>
            <w:r w:rsidR="00321CDF">
              <w:rPr>
                <w:rFonts w:ascii="Times New Roman" w:eastAsia="Aptos" w:hAnsi="Times New Roman"/>
                <w:kern w:val="2"/>
                <w:sz w:val="24"/>
                <w:szCs w:val="24"/>
                <w14:ligatures w14:val="standardContextual"/>
              </w:rPr>
              <w:t xml:space="preserve"> Ministru kabinetā</w:t>
            </w:r>
            <w:r w:rsidRPr="005B0F8B">
              <w:rPr>
                <w:rFonts w:ascii="Times New Roman" w:eastAsia="Aptos" w:hAnsi="Times New Roman"/>
                <w:kern w:val="2"/>
                <w:sz w:val="24"/>
                <w:szCs w:val="24"/>
                <w14:ligatures w14:val="standardContextual"/>
              </w:rPr>
              <w:t>.</w:t>
            </w:r>
          </w:p>
          <w:p w14:paraId="28A2701D" w14:textId="0C457DCB" w:rsidR="005B0F8B" w:rsidRPr="005B0F8B" w:rsidRDefault="005B0F8B" w:rsidP="005B0F8B">
            <w:pPr>
              <w:spacing w:after="160" w:line="259" w:lineRule="auto"/>
              <w:jc w:val="both"/>
              <w:rPr>
                <w:rFonts w:ascii="Times New Roman" w:eastAsia="Aptos" w:hAnsi="Times New Roman"/>
                <w:kern w:val="2"/>
                <w:sz w:val="24"/>
                <w:szCs w:val="24"/>
                <w14:ligatures w14:val="standardContextual"/>
              </w:rPr>
            </w:pPr>
            <w:proofErr w:type="spellStart"/>
            <w:r w:rsidRPr="00F5103C">
              <w:rPr>
                <w:rFonts w:ascii="Times New Roman" w:eastAsia="Aptos" w:hAnsi="Times New Roman"/>
                <w:b/>
                <w:bCs/>
                <w:kern w:val="2"/>
                <w:sz w:val="24"/>
                <w:szCs w:val="24"/>
                <w14:ligatures w14:val="standardContextual"/>
              </w:rPr>
              <w:t>A.Vaļuliene</w:t>
            </w:r>
            <w:proofErr w:type="spellEnd"/>
            <w:r w:rsidRPr="005B0F8B">
              <w:rPr>
                <w:rFonts w:ascii="Times New Roman" w:eastAsia="Aptos" w:hAnsi="Times New Roman"/>
                <w:kern w:val="2"/>
                <w:sz w:val="24"/>
                <w:szCs w:val="24"/>
                <w14:ligatures w14:val="standardContextual"/>
              </w:rPr>
              <w:t xml:space="preserve"> pauž viedokli par finansējumu, proti, ir divi varianti, viens – mēs sākotnēji lemjam par finansējuma sistēmu un tad, izejot no tā, lemjam par Fonda izveidi, vai otrs variants – paralēli strādāt pie Fonda izveid</w:t>
            </w:r>
            <w:r w:rsidR="00C94AD8">
              <w:rPr>
                <w:rFonts w:ascii="Times New Roman" w:eastAsia="Aptos" w:hAnsi="Times New Roman"/>
                <w:kern w:val="2"/>
                <w:sz w:val="24"/>
                <w:szCs w:val="24"/>
                <w14:ligatures w14:val="standardContextual"/>
              </w:rPr>
              <w:t>es</w:t>
            </w:r>
            <w:r w:rsidRPr="005B0F8B">
              <w:rPr>
                <w:rFonts w:ascii="Times New Roman" w:eastAsia="Aptos" w:hAnsi="Times New Roman"/>
                <w:kern w:val="2"/>
                <w:sz w:val="24"/>
                <w:szCs w:val="24"/>
                <w14:ligatures w14:val="standardContextual"/>
              </w:rPr>
              <w:t xml:space="preserve"> un paturēt prātā jautājumu par finansējumu. Mēs esam izvēlējušies otro variantu. Strādājam pie Fonda izveides un paralēli izskatām jautājumu par finansējumu. Jāsaprot, kā Fondā ieplūst finansējums un kā tas tiks tālāk sadalīts.</w:t>
            </w:r>
          </w:p>
          <w:p w14:paraId="7AB3DF39" w14:textId="25C6182D" w:rsidR="005B0F8B" w:rsidRPr="005B0F8B" w:rsidRDefault="005B0F8B" w:rsidP="005B0F8B">
            <w:pPr>
              <w:spacing w:after="160" w:line="259" w:lineRule="auto"/>
              <w:jc w:val="both"/>
              <w:rPr>
                <w:rFonts w:ascii="Times New Roman" w:eastAsia="Aptos" w:hAnsi="Times New Roman"/>
                <w:kern w:val="2"/>
                <w:sz w:val="24"/>
                <w:szCs w:val="24"/>
                <w14:ligatures w14:val="standardContextual"/>
              </w:rPr>
            </w:pPr>
            <w:proofErr w:type="spellStart"/>
            <w:r w:rsidRPr="00F5103C">
              <w:rPr>
                <w:rFonts w:ascii="Times New Roman" w:eastAsia="Aptos" w:hAnsi="Times New Roman"/>
                <w:b/>
                <w:bCs/>
                <w:kern w:val="2"/>
                <w:sz w:val="24"/>
                <w:szCs w:val="24"/>
                <w14:ligatures w14:val="standardContextual"/>
              </w:rPr>
              <w:t>V.Keris</w:t>
            </w:r>
            <w:proofErr w:type="spellEnd"/>
            <w:r w:rsidRPr="005B0F8B">
              <w:rPr>
                <w:rFonts w:ascii="Times New Roman" w:eastAsia="Aptos" w:hAnsi="Times New Roman"/>
                <w:kern w:val="2"/>
                <w:sz w:val="24"/>
                <w:szCs w:val="24"/>
                <w14:ligatures w14:val="standardContextual"/>
              </w:rPr>
              <w:t xml:space="preserve"> pauž viedokli, ka, runājot par Fonda izveidi, ir divi aspekti – fiskālais un juridiskas tehnikas aspekts. </w:t>
            </w:r>
            <w:r w:rsidR="00FE07A0">
              <w:rPr>
                <w:rFonts w:ascii="Times New Roman" w:eastAsia="Aptos" w:hAnsi="Times New Roman"/>
                <w:kern w:val="2"/>
                <w:sz w:val="24"/>
                <w:szCs w:val="24"/>
                <w14:ligatures w14:val="standardContextual"/>
              </w:rPr>
              <w:t>B</w:t>
            </w:r>
            <w:r w:rsidRPr="005B0F8B">
              <w:rPr>
                <w:rFonts w:ascii="Times New Roman" w:eastAsia="Aptos" w:hAnsi="Times New Roman"/>
                <w:kern w:val="2"/>
                <w:sz w:val="24"/>
                <w:szCs w:val="24"/>
                <w14:ligatures w14:val="standardContextual"/>
              </w:rPr>
              <w:t>ūtisks finansējuma palielinājums veselības nozarei netiek plānots. Pakalpojumu sniegšana divu grozu sistēmā proporcionāli ieguldījumam būtu taisnīgi</w:t>
            </w:r>
            <w:r w:rsidR="00FE07A0">
              <w:rPr>
                <w:rFonts w:ascii="Times New Roman" w:eastAsia="Aptos" w:hAnsi="Times New Roman"/>
                <w:kern w:val="2"/>
                <w:sz w:val="24"/>
                <w:szCs w:val="24"/>
                <w14:ligatures w14:val="standardContextual"/>
              </w:rPr>
              <w:t>,</w:t>
            </w:r>
            <w:r w:rsidRPr="005B0F8B">
              <w:rPr>
                <w:rFonts w:ascii="Times New Roman" w:eastAsia="Aptos" w:hAnsi="Times New Roman"/>
                <w:kern w:val="2"/>
                <w:sz w:val="24"/>
                <w:szCs w:val="24"/>
                <w14:ligatures w14:val="standardContextual"/>
              </w:rPr>
              <w:t xml:space="preserve"> tāpat kā būtu taisnīgi nepiešķirt visiem vienādas pensijas neatkarīgi no tā, kādas ir bijušas iemaksas. Līdz ar to nav zināms, kā būs ar divu grozu sistēmu nākotnē. VAFL ir garantēts nozares finansējuma minimālo līmeni, tas ir, vismaz 4% no IKP. Tad šī VAFL saglabāšana un pantu iestrādāšana </w:t>
            </w:r>
            <w:r w:rsidRPr="005B0F8B">
              <w:rPr>
                <w:rFonts w:ascii="Times New Roman" w:eastAsia="Aptos" w:hAnsi="Times New Roman"/>
                <w:kern w:val="2"/>
                <w:sz w:val="24"/>
                <w:szCs w:val="24"/>
                <w14:ligatures w14:val="standardContextual"/>
              </w:rPr>
              <w:lastRenderedPageBreak/>
              <w:t xml:space="preserve">VAFL par Fondu, šis likums būtu skaidrs piemērs VAFL atjaunināšanā. Protams, var izdot atsevišķu likumu par Fondu. Aicinājums neizdarīt </w:t>
            </w:r>
            <w:r w:rsidR="00882679">
              <w:rPr>
                <w:rFonts w:ascii="Times New Roman" w:eastAsia="Aptos" w:hAnsi="Times New Roman"/>
                <w:kern w:val="2"/>
                <w:sz w:val="24"/>
                <w:szCs w:val="24"/>
                <w14:ligatures w14:val="standardContextual"/>
              </w:rPr>
              <w:t xml:space="preserve">galīgo </w:t>
            </w:r>
            <w:r w:rsidRPr="005B0F8B">
              <w:rPr>
                <w:rFonts w:ascii="Times New Roman" w:eastAsia="Aptos" w:hAnsi="Times New Roman"/>
                <w:kern w:val="2"/>
                <w:sz w:val="24"/>
                <w:szCs w:val="24"/>
                <w14:ligatures w14:val="standardContextual"/>
              </w:rPr>
              <w:t>izvēli</w:t>
            </w:r>
            <w:r w:rsidR="00882679">
              <w:rPr>
                <w:rFonts w:ascii="Times New Roman" w:eastAsia="Aptos" w:hAnsi="Times New Roman"/>
                <w:kern w:val="2"/>
                <w:sz w:val="24"/>
                <w:szCs w:val="24"/>
                <w14:ligatures w14:val="standardContextual"/>
              </w:rPr>
              <w:t xml:space="preserve"> priekšlaicīgi un sasteigti</w:t>
            </w:r>
            <w:r w:rsidRPr="005B0F8B">
              <w:rPr>
                <w:rFonts w:ascii="Times New Roman" w:eastAsia="Aptos" w:hAnsi="Times New Roman"/>
                <w:kern w:val="2"/>
                <w:sz w:val="24"/>
                <w:szCs w:val="24"/>
                <w14:ligatures w14:val="standardContextual"/>
              </w:rPr>
              <w:t>.</w:t>
            </w:r>
          </w:p>
          <w:p w14:paraId="618793FA" w14:textId="77777777" w:rsidR="005B0F8B" w:rsidRPr="005B0F8B" w:rsidRDefault="005B0F8B" w:rsidP="005B0F8B">
            <w:pPr>
              <w:spacing w:after="160" w:line="259" w:lineRule="auto"/>
              <w:jc w:val="both"/>
              <w:rPr>
                <w:rFonts w:ascii="Times New Roman" w:eastAsia="Aptos" w:hAnsi="Times New Roman"/>
                <w:kern w:val="2"/>
                <w:sz w:val="24"/>
                <w:szCs w:val="24"/>
                <w14:ligatures w14:val="standardContextual"/>
              </w:rPr>
            </w:pPr>
            <w:proofErr w:type="spellStart"/>
            <w:r w:rsidRPr="00F5103C">
              <w:rPr>
                <w:rFonts w:ascii="Times New Roman" w:eastAsia="Aptos" w:hAnsi="Times New Roman"/>
                <w:b/>
                <w:bCs/>
                <w:kern w:val="2"/>
                <w:sz w:val="24"/>
                <w:szCs w:val="24"/>
                <w14:ligatures w14:val="standardContextual"/>
              </w:rPr>
              <w:t>A.Vaļuliene</w:t>
            </w:r>
            <w:proofErr w:type="spellEnd"/>
            <w:r w:rsidRPr="005B0F8B">
              <w:rPr>
                <w:rFonts w:ascii="Times New Roman" w:eastAsia="Aptos" w:hAnsi="Times New Roman"/>
                <w:kern w:val="2"/>
                <w:sz w:val="24"/>
                <w:szCs w:val="24"/>
                <w14:ligatures w14:val="standardContextual"/>
              </w:rPr>
              <w:t xml:space="preserve"> norāda, ka šis likums par Fondu neatceļ VAFL.</w:t>
            </w:r>
          </w:p>
          <w:p w14:paraId="2944CAD8" w14:textId="7006377A" w:rsidR="005B0F8B" w:rsidRPr="005B0F8B" w:rsidRDefault="005B0F8B" w:rsidP="005B0F8B">
            <w:pPr>
              <w:spacing w:after="160" w:line="259" w:lineRule="auto"/>
              <w:jc w:val="both"/>
              <w:rPr>
                <w:rFonts w:ascii="Times New Roman" w:eastAsia="Aptos" w:hAnsi="Times New Roman"/>
                <w:kern w:val="2"/>
                <w:sz w:val="24"/>
                <w:szCs w:val="24"/>
                <w14:ligatures w14:val="standardContextual"/>
              </w:rPr>
            </w:pPr>
            <w:proofErr w:type="spellStart"/>
            <w:r w:rsidRPr="00F5103C">
              <w:rPr>
                <w:rFonts w:ascii="Times New Roman" w:eastAsia="Aptos" w:hAnsi="Times New Roman"/>
                <w:b/>
                <w:bCs/>
                <w:kern w:val="2"/>
                <w:sz w:val="24"/>
                <w:szCs w:val="24"/>
                <w14:ligatures w14:val="standardContextual"/>
              </w:rPr>
              <w:t>I.Circene</w:t>
            </w:r>
            <w:proofErr w:type="spellEnd"/>
            <w:r w:rsidRPr="005B0F8B">
              <w:rPr>
                <w:rFonts w:ascii="Times New Roman" w:eastAsia="Aptos" w:hAnsi="Times New Roman"/>
                <w:kern w:val="2"/>
                <w:sz w:val="24"/>
                <w:szCs w:val="24"/>
                <w14:ligatures w14:val="standardContextual"/>
              </w:rPr>
              <w:t xml:space="preserve"> norāda, ka būtībā </w:t>
            </w:r>
            <w:r w:rsidR="005268D4">
              <w:rPr>
                <w:rFonts w:ascii="Times New Roman" w:eastAsia="Aptos" w:hAnsi="Times New Roman"/>
                <w:kern w:val="2"/>
                <w:sz w:val="24"/>
                <w:szCs w:val="24"/>
                <w14:ligatures w14:val="standardContextual"/>
              </w:rPr>
              <w:t>NVD</w:t>
            </w:r>
            <w:r w:rsidRPr="005B0F8B">
              <w:rPr>
                <w:rFonts w:ascii="Times New Roman" w:eastAsia="Aptos" w:hAnsi="Times New Roman"/>
                <w:kern w:val="2"/>
                <w:sz w:val="24"/>
                <w:szCs w:val="24"/>
                <w14:ligatures w14:val="standardContextual"/>
              </w:rPr>
              <w:t xml:space="preserve"> tiek pārdēvēts par </w:t>
            </w:r>
            <w:r w:rsidR="00FE07A0">
              <w:rPr>
                <w:rFonts w:ascii="Times New Roman" w:eastAsia="Aptos" w:hAnsi="Times New Roman"/>
                <w:kern w:val="2"/>
                <w:sz w:val="24"/>
                <w:szCs w:val="24"/>
                <w14:ligatures w14:val="standardContextual"/>
              </w:rPr>
              <w:t>F</w:t>
            </w:r>
            <w:r w:rsidRPr="005B0F8B">
              <w:rPr>
                <w:rFonts w:ascii="Times New Roman" w:eastAsia="Aptos" w:hAnsi="Times New Roman"/>
                <w:kern w:val="2"/>
                <w:sz w:val="24"/>
                <w:szCs w:val="24"/>
                <w14:ligatures w14:val="standardContextual"/>
              </w:rPr>
              <w:t>ondu, kas nonāk Ministru kabineta pārraudzībā. Bet nav nekur pateikts, no kurienes “ieplūst” finansējums.</w:t>
            </w:r>
          </w:p>
          <w:p w14:paraId="4F267EF5" w14:textId="77777777" w:rsidR="005B0F8B" w:rsidRPr="005B0F8B" w:rsidRDefault="005B0F8B" w:rsidP="005B0F8B">
            <w:pPr>
              <w:spacing w:after="160" w:line="259" w:lineRule="auto"/>
              <w:jc w:val="both"/>
              <w:rPr>
                <w:rFonts w:ascii="Times New Roman" w:eastAsia="Aptos" w:hAnsi="Times New Roman"/>
                <w:kern w:val="2"/>
                <w:sz w:val="24"/>
                <w:szCs w:val="24"/>
                <w14:ligatures w14:val="standardContextual"/>
              </w:rPr>
            </w:pPr>
            <w:proofErr w:type="spellStart"/>
            <w:r w:rsidRPr="00F5103C">
              <w:rPr>
                <w:rFonts w:ascii="Times New Roman" w:eastAsia="Aptos" w:hAnsi="Times New Roman"/>
                <w:b/>
                <w:bCs/>
                <w:kern w:val="2"/>
                <w:sz w:val="24"/>
                <w:szCs w:val="24"/>
                <w14:ligatures w14:val="standardContextual"/>
              </w:rPr>
              <w:t>I.Pētersone</w:t>
            </w:r>
            <w:proofErr w:type="spellEnd"/>
            <w:r w:rsidRPr="005B0F8B">
              <w:rPr>
                <w:rFonts w:ascii="Times New Roman" w:eastAsia="Aptos" w:hAnsi="Times New Roman"/>
                <w:kern w:val="2"/>
                <w:sz w:val="24"/>
                <w:szCs w:val="24"/>
                <w14:ligatures w14:val="standardContextual"/>
              </w:rPr>
              <w:t xml:space="preserve"> pauž viedokli, ka Fonds iegūst lielāku neatkarību, kas ir svarīgi lēmumu pieņemšanā attiecībā uz veselības aprūpi.</w:t>
            </w:r>
          </w:p>
          <w:p w14:paraId="12E16994" w14:textId="77777777" w:rsidR="005B0F8B" w:rsidRPr="005B0F8B" w:rsidRDefault="005B0F8B" w:rsidP="005B0F8B">
            <w:pPr>
              <w:spacing w:after="160" w:line="259" w:lineRule="auto"/>
              <w:jc w:val="both"/>
              <w:rPr>
                <w:rFonts w:ascii="Times New Roman" w:eastAsia="Aptos" w:hAnsi="Times New Roman"/>
                <w:kern w:val="2"/>
                <w:sz w:val="24"/>
                <w:szCs w:val="24"/>
                <w14:ligatures w14:val="standardContextual"/>
              </w:rPr>
            </w:pPr>
            <w:r w:rsidRPr="005B0F8B">
              <w:rPr>
                <w:rFonts w:ascii="Times New Roman" w:eastAsia="Aptos" w:hAnsi="Times New Roman"/>
                <w:kern w:val="2"/>
                <w:sz w:val="24"/>
                <w:szCs w:val="24"/>
                <w14:ligatures w14:val="standardContextual"/>
              </w:rPr>
              <w:t>Notiek diskusija.</w:t>
            </w:r>
          </w:p>
          <w:p w14:paraId="6C9C0DCF" w14:textId="70FCF3EA" w:rsidR="005B0F8B" w:rsidRDefault="005B0F8B" w:rsidP="005B0F8B">
            <w:pPr>
              <w:spacing w:after="160" w:line="259" w:lineRule="auto"/>
              <w:jc w:val="both"/>
              <w:rPr>
                <w:rFonts w:ascii="Times New Roman" w:eastAsia="Aptos" w:hAnsi="Times New Roman"/>
                <w:b/>
                <w:bCs/>
                <w:kern w:val="2"/>
                <w:sz w:val="24"/>
                <w:szCs w:val="24"/>
                <w14:ligatures w14:val="standardContextual"/>
              </w:rPr>
            </w:pPr>
            <w:r w:rsidRPr="007E41EB">
              <w:rPr>
                <w:rFonts w:ascii="Times New Roman" w:eastAsia="Aptos" w:hAnsi="Times New Roman"/>
                <w:b/>
                <w:bCs/>
                <w:kern w:val="2"/>
                <w:sz w:val="24"/>
                <w:szCs w:val="24"/>
                <w14:ligatures w14:val="standardContextual"/>
              </w:rPr>
              <w:t>Darba grupas dalībnieki vienoj</w:t>
            </w:r>
            <w:r w:rsidR="000B0CC4">
              <w:rPr>
                <w:rFonts w:ascii="Times New Roman" w:eastAsia="Aptos" w:hAnsi="Times New Roman"/>
                <w:b/>
                <w:bCs/>
                <w:kern w:val="2"/>
                <w:sz w:val="24"/>
                <w:szCs w:val="24"/>
                <w14:ligatures w14:val="standardContextual"/>
              </w:rPr>
              <w:t>a</w:t>
            </w:r>
            <w:r w:rsidRPr="007E41EB">
              <w:rPr>
                <w:rFonts w:ascii="Times New Roman" w:eastAsia="Aptos" w:hAnsi="Times New Roman"/>
                <w:b/>
                <w:bCs/>
                <w:kern w:val="2"/>
                <w:sz w:val="24"/>
                <w:szCs w:val="24"/>
                <w14:ligatures w14:val="standardContextual"/>
              </w:rPr>
              <w:t>s, ka uz doto brīdi neizslēdz iespēju, ka tas var būt pants, panta daļa vai atsevišķs likums</w:t>
            </w:r>
            <w:r w:rsidR="00FC57B6">
              <w:rPr>
                <w:rFonts w:ascii="Times New Roman" w:eastAsia="Aptos" w:hAnsi="Times New Roman"/>
                <w:b/>
                <w:bCs/>
                <w:kern w:val="2"/>
                <w:sz w:val="24"/>
                <w:szCs w:val="24"/>
                <w14:ligatures w14:val="standardContextual"/>
              </w:rPr>
              <w:t>, kas regulē Fonda darbību.</w:t>
            </w:r>
          </w:p>
          <w:p w14:paraId="3D3BD3EA" w14:textId="7704D9E9" w:rsidR="00921962" w:rsidRPr="007E41EB" w:rsidRDefault="00921962" w:rsidP="00921962">
            <w:pPr>
              <w:spacing w:after="160" w:line="259" w:lineRule="auto"/>
              <w:jc w:val="center"/>
              <w:rPr>
                <w:rFonts w:ascii="Times New Roman" w:eastAsia="Aptos" w:hAnsi="Times New Roman"/>
                <w:b/>
                <w:bCs/>
                <w:kern w:val="2"/>
                <w:sz w:val="24"/>
                <w:szCs w:val="24"/>
                <w14:ligatures w14:val="standardContextual"/>
              </w:rPr>
            </w:pPr>
            <w:r>
              <w:rPr>
                <w:rFonts w:ascii="Times New Roman" w:eastAsia="Aptos" w:hAnsi="Times New Roman"/>
                <w:b/>
                <w:bCs/>
                <w:kern w:val="2"/>
                <w:sz w:val="24"/>
                <w:szCs w:val="24"/>
                <w14:ligatures w14:val="standardContextual"/>
              </w:rPr>
              <w:t>II</w:t>
            </w:r>
          </w:p>
          <w:p w14:paraId="39CA9D22" w14:textId="22AFFB34" w:rsidR="005B0F8B" w:rsidRPr="005B0F8B" w:rsidRDefault="005B0F8B" w:rsidP="005B0F8B">
            <w:pPr>
              <w:spacing w:after="160" w:line="259" w:lineRule="auto"/>
              <w:jc w:val="both"/>
              <w:rPr>
                <w:rFonts w:ascii="Times New Roman" w:eastAsia="Aptos" w:hAnsi="Times New Roman"/>
                <w:kern w:val="2"/>
                <w:sz w:val="24"/>
                <w:szCs w:val="24"/>
                <w14:ligatures w14:val="standardContextual"/>
              </w:rPr>
            </w:pPr>
            <w:r w:rsidRPr="005B0F8B">
              <w:rPr>
                <w:rFonts w:ascii="Times New Roman" w:eastAsia="Aptos" w:hAnsi="Times New Roman"/>
                <w:kern w:val="2"/>
                <w:sz w:val="24"/>
                <w:szCs w:val="24"/>
                <w14:ligatures w14:val="standardContextual"/>
              </w:rPr>
              <w:t xml:space="preserve">Sanāksmē notiek diskusija par </w:t>
            </w:r>
            <w:r w:rsidR="00BE171C">
              <w:rPr>
                <w:rFonts w:ascii="Times New Roman" w:eastAsia="Aptos" w:hAnsi="Times New Roman"/>
                <w:kern w:val="2"/>
                <w:sz w:val="24"/>
                <w:szCs w:val="24"/>
                <w14:ligatures w14:val="standardContextual"/>
              </w:rPr>
              <w:t xml:space="preserve">Fonda </w:t>
            </w:r>
            <w:r w:rsidRPr="005B0F8B">
              <w:rPr>
                <w:rFonts w:ascii="Times New Roman" w:eastAsia="Aptos" w:hAnsi="Times New Roman"/>
                <w:kern w:val="2"/>
                <w:sz w:val="24"/>
                <w:szCs w:val="24"/>
                <w14:ligatures w14:val="standardContextual"/>
              </w:rPr>
              <w:t xml:space="preserve">izveidi un attiecīgi </w:t>
            </w:r>
            <w:r w:rsidR="00FC57B6">
              <w:rPr>
                <w:rFonts w:ascii="Times New Roman" w:eastAsia="Aptos" w:hAnsi="Times New Roman"/>
                <w:kern w:val="2"/>
                <w:sz w:val="24"/>
                <w:szCs w:val="24"/>
                <w14:ligatures w14:val="standardContextual"/>
              </w:rPr>
              <w:t xml:space="preserve">par katru </w:t>
            </w:r>
            <w:r w:rsidR="00AF395E">
              <w:rPr>
                <w:rFonts w:ascii="Times New Roman" w:eastAsia="Aptos" w:hAnsi="Times New Roman"/>
                <w:kern w:val="2"/>
                <w:sz w:val="24"/>
                <w:szCs w:val="24"/>
                <w14:ligatures w14:val="standardContextual"/>
              </w:rPr>
              <w:t>Fonda</w:t>
            </w:r>
            <w:r w:rsidRPr="005B0F8B">
              <w:rPr>
                <w:rFonts w:ascii="Times New Roman" w:eastAsia="Aptos" w:hAnsi="Times New Roman"/>
                <w:kern w:val="2"/>
                <w:sz w:val="24"/>
                <w:szCs w:val="24"/>
                <w14:ligatures w14:val="standardContextual"/>
              </w:rPr>
              <w:t xml:space="preserve"> likum</w:t>
            </w:r>
            <w:r w:rsidR="00874D5A">
              <w:rPr>
                <w:rFonts w:ascii="Times New Roman" w:eastAsia="Aptos" w:hAnsi="Times New Roman"/>
                <w:kern w:val="2"/>
                <w:sz w:val="24"/>
                <w:szCs w:val="24"/>
                <w14:ligatures w14:val="standardContextual"/>
              </w:rPr>
              <w:t>projekt</w:t>
            </w:r>
            <w:r w:rsidRPr="005B0F8B">
              <w:rPr>
                <w:rFonts w:ascii="Times New Roman" w:eastAsia="Aptos" w:hAnsi="Times New Roman"/>
                <w:kern w:val="2"/>
                <w:sz w:val="24"/>
                <w:szCs w:val="24"/>
                <w14:ligatures w14:val="standardContextual"/>
              </w:rPr>
              <w:t>a pant</w:t>
            </w:r>
            <w:r w:rsidR="00FC57B6">
              <w:rPr>
                <w:rFonts w:ascii="Times New Roman" w:eastAsia="Aptos" w:hAnsi="Times New Roman"/>
                <w:kern w:val="2"/>
                <w:sz w:val="24"/>
                <w:szCs w:val="24"/>
                <w14:ligatures w14:val="standardContextual"/>
              </w:rPr>
              <w:t xml:space="preserve">u </w:t>
            </w:r>
            <w:r w:rsidRPr="005B0F8B">
              <w:rPr>
                <w:rFonts w:ascii="Times New Roman" w:eastAsia="Aptos" w:hAnsi="Times New Roman"/>
                <w:kern w:val="2"/>
                <w:sz w:val="24"/>
                <w:szCs w:val="24"/>
                <w14:ligatures w14:val="standardContextual"/>
              </w:rPr>
              <w:t>atsevišķi.</w:t>
            </w:r>
          </w:p>
          <w:p w14:paraId="2CFB0096" w14:textId="11F9375E" w:rsidR="005B0F8B" w:rsidRPr="005B0F8B" w:rsidRDefault="005B0F8B" w:rsidP="005B0F8B">
            <w:pPr>
              <w:spacing w:after="160" w:line="259" w:lineRule="auto"/>
              <w:jc w:val="both"/>
              <w:rPr>
                <w:rFonts w:ascii="Times New Roman" w:eastAsia="Aptos" w:hAnsi="Times New Roman"/>
                <w:kern w:val="2"/>
                <w:sz w:val="24"/>
                <w:szCs w:val="24"/>
                <w14:ligatures w14:val="standardContextual"/>
              </w:rPr>
            </w:pPr>
            <w:r w:rsidRPr="00F5103C">
              <w:rPr>
                <w:rFonts w:ascii="Times New Roman" w:eastAsia="Aptos" w:hAnsi="Times New Roman"/>
                <w:b/>
                <w:bCs/>
                <w:kern w:val="2"/>
                <w:sz w:val="24"/>
                <w:szCs w:val="24"/>
                <w14:ligatures w14:val="standardContextual"/>
              </w:rPr>
              <w:t>Ā.Kasparāns</w:t>
            </w:r>
            <w:r w:rsidRPr="005B0F8B">
              <w:rPr>
                <w:rFonts w:ascii="Times New Roman" w:eastAsia="Aptos" w:hAnsi="Times New Roman"/>
                <w:kern w:val="2"/>
                <w:sz w:val="24"/>
                <w:szCs w:val="24"/>
                <w14:ligatures w14:val="standardContextual"/>
              </w:rPr>
              <w:t xml:space="preserve"> ziņo, ka svarīgi nošķirt, kas ir noteikts politiskā procesā (Ministru kabinetā), un ko lemj nozarē, proti, ar to jāsaprot Fonda padome, kur ir ministri, parlamenta</w:t>
            </w:r>
            <w:r w:rsidR="00662029">
              <w:rPr>
                <w:rFonts w:ascii="Times New Roman" w:eastAsia="Aptos" w:hAnsi="Times New Roman"/>
                <w:kern w:val="2"/>
                <w:sz w:val="24"/>
                <w:szCs w:val="24"/>
                <w14:ligatures w14:val="standardContextual"/>
              </w:rPr>
              <w:t xml:space="preserve"> pārst</w:t>
            </w:r>
            <w:r w:rsidR="006171D9">
              <w:rPr>
                <w:rFonts w:ascii="Times New Roman" w:eastAsia="Aptos" w:hAnsi="Times New Roman"/>
                <w:kern w:val="2"/>
                <w:sz w:val="24"/>
                <w:szCs w:val="24"/>
                <w14:ligatures w14:val="standardContextual"/>
              </w:rPr>
              <w:t>ā</w:t>
            </w:r>
            <w:r w:rsidR="00662029">
              <w:rPr>
                <w:rFonts w:ascii="Times New Roman" w:eastAsia="Aptos" w:hAnsi="Times New Roman"/>
                <w:kern w:val="2"/>
                <w:sz w:val="24"/>
                <w:szCs w:val="24"/>
                <w14:ligatures w14:val="standardContextual"/>
              </w:rPr>
              <w:t>vji</w:t>
            </w:r>
            <w:r w:rsidRPr="005B0F8B">
              <w:rPr>
                <w:rFonts w:ascii="Times New Roman" w:eastAsia="Aptos" w:hAnsi="Times New Roman"/>
                <w:kern w:val="2"/>
                <w:sz w:val="24"/>
                <w:szCs w:val="24"/>
                <w14:ligatures w14:val="standardContextual"/>
              </w:rPr>
              <w:t xml:space="preserve">, nozare. Redzam izmaiņas, ko dod potenciāla statusa maiņa arī uz finansējuma pārvaldību. Šobrīd finansējuma pārvaldībā esam ierobežoti gan budžeta plānošanas ciklā, gan budžeta izpildē, kas ir gada beigās. To var labot caur pārvaldes reformām, gada beigās plānojam īsā termiņā lielu pakalpojumu apjomu, kas pa gadu ir mainījies. Lai izvairītos no šādām lietām, mēs varētu atsiet nozares plānošanu no 31.decembra. Papildus ir būtisks finansējuma modelis un rezervju veidošana. Ja ir kādi satricinājumi ekonomikā (makroekonomiski riski), tad būtu uzkrājums, kas varētu palīdzēt noturēties īsu periodu. Riska rezerve būtu sākums saistību segšanai, kas uz doto brīdi ir nepietiekams. Un pēdējā rezerve ir vērsta uz ilgtermiņa plānošanu, jo šobrīd budžeta plānošanas kopējais grafiks faktiski paredz to, ka oktobrī, novembrī strādājam pie jaunu pakalpojumu izstrādes. Šādas finansējuma pārvaldības izmaiņas ļautu tekoši gada laikā uzsākt pakalpojumus, kur zinām, ka pie pieaugoša finansējuma var rezervēt turpināšanu nākošajā gadā. Tas ir saistīts ar lēmumu pieņemšanu un uzvedumu sadalījumu. Šobrīd salīdzinoši regulēta politiski ir vairāk stacionāro pakalpojumu joma nekā ambulatoro pakalpojumu joma. Ar Fonda padomi </w:t>
            </w:r>
            <w:r w:rsidR="00E803BF">
              <w:rPr>
                <w:rFonts w:ascii="Times New Roman" w:eastAsia="Aptos" w:hAnsi="Times New Roman"/>
                <w:kern w:val="2"/>
                <w:sz w:val="24"/>
                <w:szCs w:val="24"/>
                <w14:ligatures w14:val="standardContextual"/>
              </w:rPr>
              <w:t>jā</w:t>
            </w:r>
            <w:r w:rsidR="00045023">
              <w:rPr>
                <w:rFonts w:ascii="Times New Roman" w:eastAsia="Aptos" w:hAnsi="Times New Roman"/>
                <w:kern w:val="2"/>
                <w:sz w:val="24"/>
                <w:szCs w:val="24"/>
                <w14:ligatures w14:val="standardContextual"/>
              </w:rPr>
              <w:t>saprot</w:t>
            </w:r>
            <w:r w:rsidRPr="005B0F8B">
              <w:rPr>
                <w:rFonts w:ascii="Times New Roman" w:eastAsia="Aptos" w:hAnsi="Times New Roman"/>
                <w:kern w:val="2"/>
                <w:sz w:val="24"/>
                <w:szCs w:val="24"/>
                <w14:ligatures w14:val="standardContextual"/>
              </w:rPr>
              <w:t xml:space="preserve"> vairāk nozares lēmumu pieņemšan</w:t>
            </w:r>
            <w:r w:rsidR="00045023">
              <w:rPr>
                <w:rFonts w:ascii="Times New Roman" w:eastAsia="Aptos" w:hAnsi="Times New Roman"/>
                <w:kern w:val="2"/>
                <w:sz w:val="24"/>
                <w:szCs w:val="24"/>
                <w14:ligatures w14:val="standardContextual"/>
              </w:rPr>
              <w:t>as iestādi</w:t>
            </w:r>
            <w:r w:rsidRPr="005B0F8B">
              <w:rPr>
                <w:rFonts w:ascii="Times New Roman" w:eastAsia="Aptos" w:hAnsi="Times New Roman"/>
                <w:kern w:val="2"/>
                <w:sz w:val="24"/>
                <w:szCs w:val="24"/>
                <w14:ligatures w14:val="standardContextual"/>
              </w:rPr>
              <w:t>, finansējuma piešķiršanas brīdī politiski lemjot par katru prioritāti.</w:t>
            </w:r>
          </w:p>
          <w:p w14:paraId="34524F2A" w14:textId="61D8203D" w:rsidR="005B0F8B" w:rsidRPr="005B0F8B" w:rsidRDefault="005B0F8B" w:rsidP="005B0F8B">
            <w:pPr>
              <w:spacing w:after="160" w:line="259" w:lineRule="auto"/>
              <w:jc w:val="both"/>
              <w:rPr>
                <w:rFonts w:ascii="Times New Roman" w:eastAsia="Aptos" w:hAnsi="Times New Roman"/>
                <w:kern w:val="2"/>
                <w:sz w:val="24"/>
                <w:szCs w:val="24"/>
                <w14:ligatures w14:val="standardContextual"/>
              </w:rPr>
            </w:pPr>
            <w:proofErr w:type="spellStart"/>
            <w:r w:rsidRPr="00F5103C">
              <w:rPr>
                <w:rFonts w:ascii="Times New Roman" w:eastAsia="Aptos" w:hAnsi="Times New Roman"/>
                <w:b/>
                <w:bCs/>
                <w:kern w:val="2"/>
                <w:sz w:val="24"/>
                <w:szCs w:val="24"/>
                <w14:ligatures w14:val="standardContextual"/>
              </w:rPr>
              <w:t>V.Keris</w:t>
            </w:r>
            <w:proofErr w:type="spellEnd"/>
            <w:r w:rsidRPr="005B0F8B">
              <w:rPr>
                <w:rFonts w:ascii="Times New Roman" w:eastAsia="Aptos" w:hAnsi="Times New Roman"/>
                <w:kern w:val="2"/>
                <w:sz w:val="24"/>
                <w:szCs w:val="24"/>
                <w14:ligatures w14:val="standardContextual"/>
              </w:rPr>
              <w:t xml:space="preserve"> uzskata, ka rezerves plānveidīgi var veidot tad, ja finansējums nosedz pamatfunkciju nepieciešamību, bet veselības aprūpē ir pavisam cita situācija. Un tas, ka eiro izteiksmē pieaudzis finansējums pa gadiem, tās naudas pirktspēja nav būtiski pi</w:t>
            </w:r>
            <w:r w:rsidR="005268D4">
              <w:rPr>
                <w:rFonts w:ascii="Times New Roman" w:eastAsia="Aptos" w:hAnsi="Times New Roman"/>
                <w:kern w:val="2"/>
                <w:sz w:val="24"/>
                <w:szCs w:val="24"/>
                <w14:ligatures w14:val="standardContextual"/>
              </w:rPr>
              <w:t>e</w:t>
            </w:r>
            <w:r w:rsidRPr="005B0F8B">
              <w:rPr>
                <w:rFonts w:ascii="Times New Roman" w:eastAsia="Aptos" w:hAnsi="Times New Roman"/>
                <w:kern w:val="2"/>
                <w:sz w:val="24"/>
                <w:szCs w:val="24"/>
                <w14:ligatures w14:val="standardContextual"/>
              </w:rPr>
              <w:t xml:space="preserve">augusi. </w:t>
            </w:r>
            <w:r w:rsidR="00882679">
              <w:rPr>
                <w:rFonts w:ascii="Times New Roman" w:eastAsia="Aptos" w:hAnsi="Times New Roman"/>
                <w:kern w:val="2"/>
                <w:sz w:val="24"/>
                <w:szCs w:val="24"/>
                <w14:ligatures w14:val="standardContextual"/>
              </w:rPr>
              <w:t xml:space="preserve">Stabili </w:t>
            </w:r>
            <w:r w:rsidRPr="005B0F8B">
              <w:rPr>
                <w:rFonts w:ascii="Times New Roman" w:eastAsia="Aptos" w:hAnsi="Times New Roman"/>
                <w:kern w:val="2"/>
                <w:sz w:val="24"/>
                <w:szCs w:val="24"/>
                <w14:ligatures w14:val="standardContextual"/>
              </w:rPr>
              <w:t>4% no IKP ir kāpums,</w:t>
            </w:r>
            <w:r w:rsidR="00882679">
              <w:rPr>
                <w:rFonts w:ascii="Times New Roman" w:eastAsia="Aptos" w:hAnsi="Times New Roman"/>
                <w:kern w:val="2"/>
                <w:sz w:val="24"/>
                <w:szCs w:val="24"/>
                <w14:ligatures w14:val="standardContextual"/>
              </w:rPr>
              <w:t xml:space="preserve"> salīdzinot ar senāku periodu,</w:t>
            </w:r>
            <w:r w:rsidRPr="005B0F8B">
              <w:rPr>
                <w:rFonts w:ascii="Times New Roman" w:eastAsia="Aptos" w:hAnsi="Times New Roman"/>
                <w:kern w:val="2"/>
                <w:sz w:val="24"/>
                <w:szCs w:val="24"/>
                <w14:ligatures w14:val="standardContextual"/>
              </w:rPr>
              <w:t xml:space="preserve"> bet neliels. Nevar piekrist, ka tiks veidotas plānveida rezerves, kas būs liela Fonda priekšrocība.</w:t>
            </w:r>
          </w:p>
          <w:p w14:paraId="54B3BB79" w14:textId="04F63DD7" w:rsidR="005B0F8B" w:rsidRPr="005B0F8B" w:rsidRDefault="005B0F8B" w:rsidP="005B0F8B">
            <w:pPr>
              <w:spacing w:after="160" w:line="259" w:lineRule="auto"/>
              <w:jc w:val="both"/>
              <w:rPr>
                <w:rFonts w:ascii="Times New Roman" w:eastAsia="Aptos" w:hAnsi="Times New Roman"/>
                <w:kern w:val="2"/>
                <w:sz w:val="24"/>
                <w:szCs w:val="24"/>
                <w14:ligatures w14:val="standardContextual"/>
              </w:rPr>
            </w:pPr>
            <w:proofErr w:type="spellStart"/>
            <w:r w:rsidRPr="00F5103C">
              <w:rPr>
                <w:rFonts w:ascii="Times New Roman" w:eastAsia="Aptos" w:hAnsi="Times New Roman"/>
                <w:b/>
                <w:bCs/>
                <w:kern w:val="2"/>
                <w:sz w:val="24"/>
                <w:szCs w:val="24"/>
                <w14:ligatures w14:val="standardContextual"/>
              </w:rPr>
              <w:t>I.Circene</w:t>
            </w:r>
            <w:proofErr w:type="spellEnd"/>
            <w:r w:rsidRPr="005B0F8B">
              <w:rPr>
                <w:rFonts w:ascii="Times New Roman" w:eastAsia="Aptos" w:hAnsi="Times New Roman"/>
                <w:kern w:val="2"/>
                <w:sz w:val="24"/>
                <w:szCs w:val="24"/>
                <w14:ligatures w14:val="standardContextual"/>
              </w:rPr>
              <w:t xml:space="preserve"> pauž viedokli, ka pirmajā slaidā ir teikts - “līdzīgi kā Igaunijas fondam”. Bet Igaunijas fondam ir </w:t>
            </w:r>
            <w:r>
              <w:rPr>
                <w:rFonts w:ascii="Times New Roman" w:eastAsia="Aptos" w:hAnsi="Times New Roman"/>
                <w:kern w:val="2"/>
                <w:sz w:val="24"/>
                <w:szCs w:val="24"/>
                <w14:ligatures w14:val="standardContextual"/>
              </w:rPr>
              <w:t>noteikts</w:t>
            </w:r>
            <w:r w:rsidRPr="005B0F8B">
              <w:rPr>
                <w:rFonts w:ascii="Times New Roman" w:eastAsia="Aptos" w:hAnsi="Times New Roman"/>
                <w:kern w:val="2"/>
                <w:sz w:val="24"/>
                <w:szCs w:val="24"/>
                <w14:ligatures w14:val="standardContextual"/>
              </w:rPr>
              <w:t>, no kurienes “ieplūst” nauda, bet šeit nav. Tā ir obligāta prasība vispasaules fondiem, proti, obligāti jānorāda finansējuma avoti.</w:t>
            </w:r>
          </w:p>
          <w:p w14:paraId="0E2BFA29" w14:textId="39C7AA4D" w:rsidR="005B0F8B" w:rsidRPr="005B0F8B" w:rsidRDefault="005B0F8B" w:rsidP="005B0F8B">
            <w:pPr>
              <w:spacing w:after="160" w:line="259" w:lineRule="auto"/>
              <w:jc w:val="both"/>
              <w:rPr>
                <w:rFonts w:ascii="Times New Roman" w:eastAsia="Aptos" w:hAnsi="Times New Roman"/>
                <w:kern w:val="2"/>
                <w:sz w:val="24"/>
                <w:szCs w:val="24"/>
                <w14:ligatures w14:val="standardContextual"/>
              </w:rPr>
            </w:pPr>
            <w:proofErr w:type="spellStart"/>
            <w:r w:rsidRPr="00F5103C">
              <w:rPr>
                <w:rFonts w:ascii="Times New Roman" w:eastAsia="Aptos" w:hAnsi="Times New Roman"/>
                <w:b/>
                <w:bCs/>
                <w:kern w:val="2"/>
                <w:sz w:val="24"/>
                <w:szCs w:val="24"/>
                <w14:ligatures w14:val="standardContextual"/>
              </w:rPr>
              <w:t>I</w:t>
            </w:r>
            <w:r w:rsidR="00F5103C" w:rsidRPr="00F5103C">
              <w:rPr>
                <w:rFonts w:ascii="Times New Roman" w:eastAsia="Aptos" w:hAnsi="Times New Roman"/>
                <w:b/>
                <w:bCs/>
                <w:kern w:val="2"/>
                <w:sz w:val="24"/>
                <w:szCs w:val="24"/>
                <w14:ligatures w14:val="standardContextual"/>
              </w:rPr>
              <w:t>.</w:t>
            </w:r>
            <w:r w:rsidRPr="00F5103C">
              <w:rPr>
                <w:rFonts w:ascii="Times New Roman" w:eastAsia="Aptos" w:hAnsi="Times New Roman"/>
                <w:b/>
                <w:bCs/>
                <w:kern w:val="2"/>
                <w:sz w:val="24"/>
                <w:szCs w:val="24"/>
                <w14:ligatures w14:val="standardContextual"/>
              </w:rPr>
              <w:t>Pētersone</w:t>
            </w:r>
            <w:proofErr w:type="spellEnd"/>
            <w:r w:rsidRPr="005B0F8B">
              <w:rPr>
                <w:rFonts w:ascii="Times New Roman" w:eastAsia="Aptos" w:hAnsi="Times New Roman"/>
                <w:kern w:val="2"/>
                <w:sz w:val="24"/>
                <w:szCs w:val="24"/>
                <w14:ligatures w14:val="standardContextual"/>
              </w:rPr>
              <w:t xml:space="preserve"> pauž atšķirīgu viedokli, ka </w:t>
            </w:r>
            <w:r w:rsidR="00F5103C">
              <w:rPr>
                <w:rFonts w:ascii="Times New Roman" w:eastAsia="Aptos" w:hAnsi="Times New Roman"/>
                <w:kern w:val="2"/>
                <w:sz w:val="24"/>
                <w:szCs w:val="24"/>
                <w14:ligatures w14:val="standardContextual"/>
              </w:rPr>
              <w:t xml:space="preserve">tie ir divi likumprojekti. Iepazīstoties ar prezentāciju, runa ir par </w:t>
            </w:r>
            <w:r w:rsidR="005268D4">
              <w:rPr>
                <w:rFonts w:ascii="Times New Roman" w:eastAsia="Aptos" w:hAnsi="Times New Roman"/>
                <w:kern w:val="2"/>
                <w:sz w:val="24"/>
                <w:szCs w:val="24"/>
                <w14:ligatures w14:val="standardContextual"/>
              </w:rPr>
              <w:t>NVD</w:t>
            </w:r>
            <w:r w:rsidR="00F5103C">
              <w:rPr>
                <w:rFonts w:ascii="Times New Roman" w:eastAsia="Aptos" w:hAnsi="Times New Roman"/>
                <w:kern w:val="2"/>
                <w:sz w:val="24"/>
                <w:szCs w:val="24"/>
                <w14:ligatures w14:val="standardContextual"/>
              </w:rPr>
              <w:t xml:space="preserve"> kā fondu, kas ir jauninājums Latvijā, tāpēc </w:t>
            </w:r>
            <w:r w:rsidR="005268D4">
              <w:rPr>
                <w:rFonts w:ascii="Times New Roman" w:eastAsia="Aptos" w:hAnsi="Times New Roman"/>
                <w:kern w:val="2"/>
                <w:sz w:val="24"/>
                <w:szCs w:val="24"/>
                <w14:ligatures w14:val="standardContextual"/>
              </w:rPr>
              <w:t xml:space="preserve">ir </w:t>
            </w:r>
            <w:r w:rsidR="00F5103C">
              <w:rPr>
                <w:rFonts w:ascii="Times New Roman" w:eastAsia="Aptos" w:hAnsi="Times New Roman"/>
                <w:kern w:val="2"/>
                <w:sz w:val="24"/>
                <w:szCs w:val="24"/>
                <w14:ligatures w14:val="standardContextual"/>
              </w:rPr>
              <w:t>nepieciešams viens likums par Fonda organizēšanu un darbību, otrs likums, kas nosaka Fonda finansēšanas avotu, pakalpojumu klāstu, ko garantē valsts.</w:t>
            </w:r>
          </w:p>
          <w:p w14:paraId="4828AB45" w14:textId="77777777" w:rsidR="005B0F8B" w:rsidRPr="005B0F8B" w:rsidRDefault="005B0F8B" w:rsidP="005B0F8B">
            <w:pPr>
              <w:spacing w:after="160" w:line="259" w:lineRule="auto"/>
              <w:jc w:val="both"/>
              <w:rPr>
                <w:rFonts w:ascii="Times New Roman" w:eastAsia="Aptos" w:hAnsi="Times New Roman"/>
                <w:kern w:val="2"/>
                <w:sz w:val="24"/>
                <w:szCs w:val="24"/>
                <w14:ligatures w14:val="standardContextual"/>
              </w:rPr>
            </w:pPr>
            <w:r w:rsidRPr="005B0F8B">
              <w:rPr>
                <w:rFonts w:ascii="Times New Roman" w:eastAsia="Aptos" w:hAnsi="Times New Roman"/>
                <w:kern w:val="2"/>
                <w:sz w:val="24"/>
                <w:szCs w:val="24"/>
                <w14:ligatures w14:val="standardContextual"/>
              </w:rPr>
              <w:lastRenderedPageBreak/>
              <w:t>Notiek diskusija.</w:t>
            </w:r>
          </w:p>
          <w:p w14:paraId="5B3F4EA1" w14:textId="13618FC0" w:rsidR="005B0F8B" w:rsidRDefault="00306CCA" w:rsidP="005B0F8B">
            <w:pPr>
              <w:spacing w:after="160" w:line="259" w:lineRule="auto"/>
              <w:jc w:val="both"/>
              <w:rPr>
                <w:rFonts w:ascii="Times New Roman" w:eastAsia="Aptos" w:hAnsi="Times New Roman"/>
                <w:b/>
                <w:bCs/>
                <w:kern w:val="2"/>
                <w:sz w:val="24"/>
                <w:szCs w:val="24"/>
                <w14:ligatures w14:val="standardContextual"/>
              </w:rPr>
            </w:pPr>
            <w:r w:rsidRPr="007E41EB">
              <w:rPr>
                <w:rFonts w:ascii="Times New Roman" w:eastAsia="Aptos" w:hAnsi="Times New Roman"/>
                <w:b/>
                <w:bCs/>
                <w:kern w:val="2"/>
                <w:sz w:val="24"/>
                <w:szCs w:val="24"/>
                <w14:ligatures w14:val="standardContextual"/>
              </w:rPr>
              <w:t xml:space="preserve">Darba grupas dalībnieki </w:t>
            </w:r>
            <w:r w:rsidR="005B0F8B" w:rsidRPr="00170470">
              <w:rPr>
                <w:rFonts w:ascii="Times New Roman" w:eastAsia="Aptos" w:hAnsi="Times New Roman"/>
                <w:b/>
                <w:bCs/>
                <w:kern w:val="2"/>
                <w:sz w:val="24"/>
                <w:szCs w:val="24"/>
                <w14:ligatures w14:val="standardContextual"/>
              </w:rPr>
              <w:t xml:space="preserve">vienojas, ka pirmā sadaļa tiks iestrādāta vēlāk, ja tiks izstrādāts atsevišķs normatīvais akts, bet, ja tomēr tiks grozīts </w:t>
            </w:r>
            <w:r w:rsidR="00170470">
              <w:rPr>
                <w:rFonts w:ascii="Times New Roman" w:eastAsia="Aptos" w:hAnsi="Times New Roman"/>
                <w:b/>
                <w:bCs/>
                <w:kern w:val="2"/>
                <w:sz w:val="24"/>
                <w:szCs w:val="24"/>
                <w14:ligatures w14:val="standardContextual"/>
              </w:rPr>
              <w:t>VAFL</w:t>
            </w:r>
            <w:r w:rsidR="00E803BF" w:rsidRPr="00170470">
              <w:rPr>
                <w:rFonts w:ascii="Times New Roman" w:eastAsia="Aptos" w:hAnsi="Times New Roman"/>
                <w:b/>
                <w:bCs/>
                <w:kern w:val="2"/>
                <w:sz w:val="24"/>
                <w:szCs w:val="24"/>
                <w14:ligatures w14:val="standardContextual"/>
              </w:rPr>
              <w:t>,</w:t>
            </w:r>
            <w:r w:rsidR="005B0F8B" w:rsidRPr="00170470">
              <w:rPr>
                <w:rFonts w:ascii="Times New Roman" w:eastAsia="Aptos" w:hAnsi="Times New Roman"/>
                <w:b/>
                <w:bCs/>
                <w:kern w:val="2"/>
                <w:sz w:val="24"/>
                <w:szCs w:val="24"/>
                <w14:ligatures w14:val="standardContextual"/>
              </w:rPr>
              <w:t xml:space="preserve"> tad šie principi jau ir minētajā likumā</w:t>
            </w:r>
            <w:r w:rsidR="00E967FB" w:rsidRPr="00170470">
              <w:rPr>
                <w:rFonts w:ascii="Times New Roman" w:eastAsia="Aptos" w:hAnsi="Times New Roman"/>
                <w:b/>
                <w:bCs/>
                <w:kern w:val="2"/>
                <w:sz w:val="24"/>
                <w:szCs w:val="24"/>
                <w14:ligatures w14:val="standardContextual"/>
              </w:rPr>
              <w:t xml:space="preserve"> iestrādāti.</w:t>
            </w:r>
          </w:p>
          <w:p w14:paraId="36FC6D45" w14:textId="069F7638" w:rsidR="00921962" w:rsidRPr="007E41EB" w:rsidRDefault="00921962" w:rsidP="00921962">
            <w:pPr>
              <w:spacing w:after="160" w:line="259" w:lineRule="auto"/>
              <w:jc w:val="center"/>
              <w:rPr>
                <w:rFonts w:ascii="Times New Roman" w:eastAsia="Aptos" w:hAnsi="Times New Roman"/>
                <w:b/>
                <w:bCs/>
                <w:kern w:val="2"/>
                <w:sz w:val="24"/>
                <w:szCs w:val="24"/>
                <w14:ligatures w14:val="standardContextual"/>
              </w:rPr>
            </w:pPr>
            <w:r>
              <w:rPr>
                <w:rFonts w:ascii="Times New Roman" w:eastAsia="Aptos" w:hAnsi="Times New Roman"/>
                <w:b/>
                <w:bCs/>
                <w:kern w:val="2"/>
                <w:sz w:val="24"/>
                <w:szCs w:val="24"/>
                <w14:ligatures w14:val="standardContextual"/>
              </w:rPr>
              <w:t>III</w:t>
            </w:r>
          </w:p>
          <w:p w14:paraId="26B86B27" w14:textId="29ECCFA7" w:rsidR="005B0F8B" w:rsidRPr="00DE1FDB" w:rsidRDefault="00874D5A" w:rsidP="005B0F8B">
            <w:pPr>
              <w:spacing w:after="160" w:line="259" w:lineRule="auto"/>
              <w:jc w:val="both"/>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Darba grupas dalībnieki t</w:t>
            </w:r>
            <w:r w:rsidR="005B0F8B" w:rsidRPr="00DE1FDB">
              <w:rPr>
                <w:rFonts w:ascii="Times New Roman" w:eastAsia="Aptos" w:hAnsi="Times New Roman"/>
                <w:kern w:val="2"/>
                <w:sz w:val="24"/>
                <w:szCs w:val="24"/>
                <w14:ligatures w14:val="standardContextual"/>
              </w:rPr>
              <w:t>urpin</w:t>
            </w:r>
            <w:r>
              <w:rPr>
                <w:rFonts w:ascii="Times New Roman" w:eastAsia="Aptos" w:hAnsi="Times New Roman"/>
                <w:kern w:val="2"/>
                <w:sz w:val="24"/>
                <w:szCs w:val="24"/>
                <w14:ligatures w14:val="standardContextual"/>
              </w:rPr>
              <w:t>a</w:t>
            </w:r>
            <w:r w:rsidR="005B0F8B" w:rsidRPr="00DE1FDB">
              <w:rPr>
                <w:rFonts w:ascii="Times New Roman" w:eastAsia="Aptos" w:hAnsi="Times New Roman"/>
                <w:kern w:val="2"/>
                <w:sz w:val="24"/>
                <w:szCs w:val="24"/>
                <w14:ligatures w14:val="standardContextual"/>
              </w:rPr>
              <w:t xml:space="preserve"> diskusij</w:t>
            </w:r>
            <w:r>
              <w:rPr>
                <w:rFonts w:ascii="Times New Roman" w:eastAsia="Aptos" w:hAnsi="Times New Roman"/>
                <w:kern w:val="2"/>
                <w:sz w:val="24"/>
                <w:szCs w:val="24"/>
                <w14:ligatures w14:val="standardContextual"/>
              </w:rPr>
              <w:t>u</w:t>
            </w:r>
            <w:r w:rsidR="005B0F8B" w:rsidRPr="00DE1FDB">
              <w:rPr>
                <w:rFonts w:ascii="Times New Roman" w:eastAsia="Aptos" w:hAnsi="Times New Roman"/>
                <w:kern w:val="2"/>
                <w:sz w:val="24"/>
                <w:szCs w:val="24"/>
                <w14:ligatures w14:val="standardContextual"/>
              </w:rPr>
              <w:t xml:space="preserve"> par katru </w:t>
            </w:r>
            <w:r w:rsidR="00170470">
              <w:rPr>
                <w:rFonts w:ascii="Times New Roman" w:eastAsia="Aptos" w:hAnsi="Times New Roman"/>
                <w:kern w:val="2"/>
                <w:sz w:val="24"/>
                <w:szCs w:val="24"/>
                <w14:ligatures w14:val="standardContextual"/>
              </w:rPr>
              <w:t>Fonda</w:t>
            </w:r>
            <w:r>
              <w:rPr>
                <w:rFonts w:ascii="Times New Roman" w:eastAsia="Aptos" w:hAnsi="Times New Roman"/>
                <w:kern w:val="2"/>
                <w:sz w:val="24"/>
                <w:szCs w:val="24"/>
                <w14:ligatures w14:val="standardContextual"/>
              </w:rPr>
              <w:t xml:space="preserve"> </w:t>
            </w:r>
            <w:r w:rsidR="005B0F8B" w:rsidRPr="00DE1FDB">
              <w:rPr>
                <w:rFonts w:ascii="Times New Roman" w:eastAsia="Aptos" w:hAnsi="Times New Roman"/>
                <w:kern w:val="2"/>
                <w:sz w:val="24"/>
                <w:szCs w:val="24"/>
                <w14:ligatures w14:val="standardContextual"/>
              </w:rPr>
              <w:t>likum</w:t>
            </w:r>
            <w:r w:rsidR="00A31529" w:rsidRPr="00DE1FDB">
              <w:rPr>
                <w:rFonts w:ascii="Times New Roman" w:eastAsia="Aptos" w:hAnsi="Times New Roman"/>
                <w:kern w:val="2"/>
                <w:sz w:val="24"/>
                <w:szCs w:val="24"/>
                <w14:ligatures w14:val="standardContextual"/>
              </w:rPr>
              <w:t>projekta</w:t>
            </w:r>
            <w:r w:rsidR="005B0F8B" w:rsidRPr="00DE1FDB">
              <w:rPr>
                <w:rFonts w:ascii="Times New Roman" w:eastAsia="Aptos" w:hAnsi="Times New Roman"/>
                <w:kern w:val="2"/>
                <w:sz w:val="24"/>
                <w:szCs w:val="24"/>
                <w14:ligatures w14:val="standardContextual"/>
              </w:rPr>
              <w:t xml:space="preserve"> pantu.</w:t>
            </w:r>
          </w:p>
          <w:p w14:paraId="60C1652B" w14:textId="62939FEC" w:rsidR="007E41EB" w:rsidRDefault="007E41EB" w:rsidP="005B0F8B">
            <w:pPr>
              <w:spacing w:after="160" w:line="259" w:lineRule="auto"/>
              <w:jc w:val="both"/>
              <w:rPr>
                <w:rFonts w:ascii="Times New Roman" w:eastAsia="Aptos" w:hAnsi="Times New Roman"/>
                <w:kern w:val="2"/>
                <w:sz w:val="24"/>
                <w:szCs w:val="24"/>
                <w14:ligatures w14:val="standardContextual"/>
              </w:rPr>
            </w:pPr>
            <w:r w:rsidRPr="00A31529">
              <w:rPr>
                <w:rFonts w:ascii="Times New Roman" w:eastAsia="Aptos" w:hAnsi="Times New Roman"/>
                <w:b/>
                <w:bCs/>
                <w:kern w:val="2"/>
                <w:sz w:val="24"/>
                <w:szCs w:val="24"/>
                <w14:ligatures w14:val="standardContextual"/>
              </w:rPr>
              <w:t>Ā.Kasparāns</w:t>
            </w:r>
            <w:r>
              <w:rPr>
                <w:rFonts w:ascii="Times New Roman" w:eastAsia="Aptos" w:hAnsi="Times New Roman"/>
                <w:kern w:val="2"/>
                <w:sz w:val="24"/>
                <w:szCs w:val="24"/>
                <w14:ligatures w14:val="standardContextual"/>
              </w:rPr>
              <w:t xml:space="preserve"> ziņo, ka, izstrādājot Fonda likum</w:t>
            </w:r>
            <w:r w:rsidR="00A31529">
              <w:rPr>
                <w:rFonts w:ascii="Times New Roman" w:eastAsia="Aptos" w:hAnsi="Times New Roman"/>
                <w:kern w:val="2"/>
                <w:sz w:val="24"/>
                <w:szCs w:val="24"/>
                <w14:ligatures w14:val="standardContextual"/>
              </w:rPr>
              <w:t>projekta</w:t>
            </w:r>
            <w:r>
              <w:rPr>
                <w:rFonts w:ascii="Times New Roman" w:eastAsia="Aptos" w:hAnsi="Times New Roman"/>
                <w:kern w:val="2"/>
                <w:sz w:val="24"/>
                <w:szCs w:val="24"/>
                <w14:ligatures w14:val="standardContextual"/>
              </w:rPr>
              <w:t xml:space="preserve"> 1.pantu, esam ņēmuši </w:t>
            </w:r>
            <w:r w:rsidR="00012D57">
              <w:rPr>
                <w:rFonts w:ascii="Times New Roman" w:eastAsia="Aptos" w:hAnsi="Times New Roman"/>
                <w:kern w:val="2"/>
                <w:sz w:val="24"/>
                <w:szCs w:val="24"/>
                <w14:ligatures w14:val="standardContextual"/>
              </w:rPr>
              <w:t xml:space="preserve">vērā </w:t>
            </w:r>
            <w:r>
              <w:rPr>
                <w:rFonts w:ascii="Times New Roman" w:eastAsia="Aptos" w:hAnsi="Times New Roman"/>
                <w:kern w:val="2"/>
                <w:sz w:val="24"/>
                <w:szCs w:val="24"/>
                <w14:ligatures w14:val="standardContextual"/>
              </w:rPr>
              <w:t>Igaunijas pieredzi.</w:t>
            </w:r>
          </w:p>
          <w:p w14:paraId="497DBC4D" w14:textId="61A5F1E8" w:rsidR="00012D57" w:rsidRDefault="00882679" w:rsidP="005B0F8B">
            <w:pPr>
              <w:spacing w:after="160" w:line="259" w:lineRule="auto"/>
              <w:jc w:val="both"/>
              <w:rPr>
                <w:rFonts w:ascii="Times New Roman" w:eastAsia="Aptos" w:hAnsi="Times New Roman"/>
                <w:kern w:val="2"/>
                <w:sz w:val="24"/>
                <w:szCs w:val="24"/>
                <w14:ligatures w14:val="standardContextual"/>
              </w:rPr>
            </w:pPr>
            <w:proofErr w:type="spellStart"/>
            <w:r>
              <w:rPr>
                <w:rFonts w:ascii="Times New Roman" w:eastAsia="Aptos" w:hAnsi="Times New Roman"/>
                <w:b/>
                <w:bCs/>
                <w:kern w:val="2"/>
                <w:sz w:val="24"/>
                <w:szCs w:val="24"/>
                <w14:ligatures w14:val="standardContextual"/>
              </w:rPr>
              <w:t>A.Bērziņš</w:t>
            </w:r>
            <w:proofErr w:type="spellEnd"/>
            <w:r w:rsidR="00012D57">
              <w:rPr>
                <w:rFonts w:ascii="Times New Roman" w:eastAsia="Aptos" w:hAnsi="Times New Roman"/>
                <w:kern w:val="2"/>
                <w:sz w:val="24"/>
                <w:szCs w:val="24"/>
                <w14:ligatures w14:val="standardContextual"/>
              </w:rPr>
              <w:t xml:space="preserve"> vērš uzmanību, ka vārds “apdrošināšana” š</w:t>
            </w:r>
            <w:r w:rsidR="005268D4">
              <w:rPr>
                <w:rFonts w:ascii="Times New Roman" w:eastAsia="Aptos" w:hAnsi="Times New Roman"/>
                <w:kern w:val="2"/>
                <w:sz w:val="24"/>
                <w:szCs w:val="24"/>
                <w14:ligatures w14:val="standardContextual"/>
              </w:rPr>
              <w:t>ajā gadījumā</w:t>
            </w:r>
            <w:r w:rsidR="00012D57">
              <w:rPr>
                <w:rFonts w:ascii="Times New Roman" w:eastAsia="Aptos" w:hAnsi="Times New Roman"/>
                <w:kern w:val="2"/>
                <w:sz w:val="24"/>
                <w:szCs w:val="24"/>
                <w14:ligatures w14:val="standardContextual"/>
              </w:rPr>
              <w:t xml:space="preserve"> tiek lietots citā nozīmē.</w:t>
            </w:r>
          </w:p>
          <w:p w14:paraId="05D3B043" w14:textId="77777777" w:rsidR="00903054" w:rsidRPr="00903054" w:rsidRDefault="00903054" w:rsidP="00903054">
            <w:pPr>
              <w:spacing w:after="160" w:line="259" w:lineRule="auto"/>
              <w:jc w:val="both"/>
              <w:rPr>
                <w:rFonts w:ascii="Times New Roman" w:eastAsia="Aptos" w:hAnsi="Times New Roman"/>
                <w:kern w:val="2"/>
                <w:sz w:val="24"/>
                <w:szCs w:val="24"/>
                <w14:ligatures w14:val="standardContextual"/>
              </w:rPr>
            </w:pPr>
            <w:proofErr w:type="spellStart"/>
            <w:r w:rsidRPr="00A31529">
              <w:rPr>
                <w:rFonts w:ascii="Times New Roman" w:eastAsia="Aptos" w:hAnsi="Times New Roman"/>
                <w:b/>
                <w:bCs/>
                <w:kern w:val="2"/>
                <w:sz w:val="24"/>
                <w:szCs w:val="24"/>
                <w14:ligatures w14:val="standardContextual"/>
              </w:rPr>
              <w:t>Ž.Zvaigzne</w:t>
            </w:r>
            <w:proofErr w:type="spellEnd"/>
            <w:r>
              <w:rPr>
                <w:rFonts w:ascii="Times New Roman" w:eastAsia="Aptos" w:hAnsi="Times New Roman"/>
                <w:kern w:val="2"/>
                <w:sz w:val="24"/>
                <w:szCs w:val="24"/>
                <w14:ligatures w14:val="standardContextual"/>
              </w:rPr>
              <w:t xml:space="preserve"> </w:t>
            </w:r>
            <w:r w:rsidRPr="00903054">
              <w:rPr>
                <w:rFonts w:ascii="Times New Roman" w:eastAsia="Aptos" w:hAnsi="Times New Roman"/>
                <w:kern w:val="2"/>
                <w:sz w:val="24"/>
                <w:szCs w:val="24"/>
                <w14:ligatures w14:val="standardContextual"/>
              </w:rPr>
              <w:t xml:space="preserve">pauž viedokli, ka uz </w:t>
            </w:r>
            <w:r w:rsidRPr="00903054">
              <w:rPr>
                <w:rFonts w:ascii="Times New Roman" w:hAnsi="Times New Roman"/>
                <w:sz w:val="24"/>
                <w:szCs w:val="24"/>
              </w:rPr>
              <w:t xml:space="preserve">rezultātu vērsta budžeta ieviešanas nosacījumi un pamatprasības ministrijām  tika prezentēti nozares ministra un finanšu ministra sarunās. </w:t>
            </w:r>
            <w:r w:rsidRPr="00903054">
              <w:rPr>
                <w:rFonts w:ascii="Times New Roman" w:eastAsia="Aptos" w:hAnsi="Times New Roman"/>
                <w:kern w:val="2"/>
                <w:sz w:val="24"/>
                <w:szCs w:val="24"/>
                <w14:ligatures w14:val="standardContextual"/>
              </w:rPr>
              <w:t xml:space="preserve">Iepazīstoties ar VM prezentāciju par Fonda likumprojekta pirmajiem pantiem, FM budžeta sektorā radās jautājums, </w:t>
            </w:r>
            <w:r w:rsidRPr="00903054">
              <w:rPr>
                <w:rFonts w:ascii="Times New Roman" w:eastAsia="Times New Roman" w:hAnsi="Times New Roman"/>
                <w:sz w:val="24"/>
                <w:szCs w:val="24"/>
              </w:rPr>
              <w:t>kādi ir trūkumi šī brīža veselības aprūpes finansēšanā un tiesiskajā regulējumā, ka ir nepieciešams jauns modelis, likums un veidot jaunu iestādi</w:t>
            </w:r>
            <w:r w:rsidRPr="00903054">
              <w:rPr>
                <w:rFonts w:ascii="Times New Roman" w:eastAsia="Aptos" w:hAnsi="Times New Roman"/>
                <w:kern w:val="2"/>
                <w:sz w:val="24"/>
                <w:szCs w:val="24"/>
                <w14:ligatures w14:val="standardContextual"/>
              </w:rPr>
              <w:t xml:space="preserve">. Kādus </w:t>
            </w:r>
            <w:r w:rsidRPr="00903054">
              <w:rPr>
                <w:rFonts w:ascii="Times New Roman" w:hAnsi="Times New Roman"/>
                <w:sz w:val="24"/>
                <w:szCs w:val="24"/>
              </w:rPr>
              <w:t xml:space="preserve">rezultātus Fonds apņemas sasniegt, tādējādi attaisnojot tā izveidošanas nepieciešamību. </w:t>
            </w:r>
            <w:r w:rsidRPr="00903054">
              <w:rPr>
                <w:rFonts w:ascii="Times New Roman" w:eastAsia="Aptos" w:hAnsi="Times New Roman"/>
                <w:kern w:val="2"/>
                <w:sz w:val="24"/>
                <w:szCs w:val="24"/>
                <w14:ligatures w14:val="standardContextual"/>
              </w:rPr>
              <w:t xml:space="preserve">Aicina prezentēt Igaunijas fonda likuma normas, kuras tiek pārņemtas Fonda likumprojektā, t.sk. atlikumu pārcelšanas un riska rezervju veidošanas jautājums (piemēram, Igaunijā zāļu pabalsti var tikt segti no riska rezervēm). VM minētajam Sabiedrības integrācijas fondam ir programmu un projektu finansējums.  Tiek minētas valsts augstskolas, bet netiek minēta, piemēram, Valsts sociālās apdrošināšanas aģentūra, kas ir </w:t>
            </w:r>
            <w:r w:rsidRPr="00B5248F">
              <w:rPr>
                <w:rFonts w:ascii="Times New Roman" w:hAnsi="Times New Roman"/>
                <w:sz w:val="24"/>
                <w:szCs w:val="24"/>
                <w:shd w:val="clear" w:color="auto" w:fill="FFFFFF"/>
              </w:rPr>
              <w:t>labklājības ministra pārraudzībā esoša tiešās pārvaldes iestāde</w:t>
            </w:r>
            <w:r w:rsidRPr="00B5248F">
              <w:rPr>
                <w:rFonts w:ascii="Times New Roman" w:hAnsi="Times New Roman"/>
                <w:sz w:val="24"/>
                <w:szCs w:val="24"/>
              </w:rPr>
              <w:t xml:space="preserve"> un </w:t>
            </w:r>
            <w:r w:rsidRPr="00B5248F">
              <w:rPr>
                <w:rFonts w:ascii="Times New Roman" w:hAnsi="Times New Roman"/>
                <w:sz w:val="24"/>
                <w:szCs w:val="24"/>
                <w:shd w:val="clear" w:color="auto" w:fill="FFFFFF"/>
              </w:rPr>
              <w:t xml:space="preserve">administrē valsts izdienas pensijas un valsts </w:t>
            </w:r>
            <w:proofErr w:type="spellStart"/>
            <w:r w:rsidRPr="00B5248F">
              <w:rPr>
                <w:rFonts w:ascii="Times New Roman" w:hAnsi="Times New Roman"/>
                <w:sz w:val="24"/>
                <w:szCs w:val="24"/>
                <w:shd w:val="clear" w:color="auto" w:fill="FFFFFF"/>
              </w:rPr>
              <w:t>fondēto</w:t>
            </w:r>
            <w:proofErr w:type="spellEnd"/>
            <w:r w:rsidRPr="00B5248F">
              <w:rPr>
                <w:rFonts w:ascii="Times New Roman" w:hAnsi="Times New Roman"/>
                <w:sz w:val="24"/>
                <w:szCs w:val="24"/>
                <w:shd w:val="clear" w:color="auto" w:fill="FFFFFF"/>
              </w:rPr>
              <w:t xml:space="preserve"> pensiju shēmu. </w:t>
            </w:r>
            <w:r w:rsidRPr="00903054">
              <w:rPr>
                <w:rFonts w:ascii="Times New Roman" w:eastAsia="Aptos" w:hAnsi="Times New Roman"/>
                <w:kern w:val="2"/>
                <w:sz w:val="24"/>
                <w:szCs w:val="24"/>
                <w14:ligatures w14:val="standardContextual"/>
              </w:rPr>
              <w:t xml:space="preserve"> FM interesē, </w:t>
            </w:r>
            <w:r w:rsidRPr="00903054">
              <w:rPr>
                <w:rFonts w:ascii="Times New Roman" w:eastAsia="Times New Roman" w:hAnsi="Times New Roman"/>
                <w:sz w:val="24"/>
                <w:szCs w:val="24"/>
              </w:rPr>
              <w:t>k</w:t>
            </w:r>
            <w:r w:rsidRPr="00903054">
              <w:rPr>
                <w:rFonts w:ascii="Times New Roman" w:hAnsi="Times New Roman"/>
                <w:sz w:val="24"/>
                <w:szCs w:val="24"/>
              </w:rPr>
              <w:t xml:space="preserve">āds būs Nacionālā veselības apdrošināšanas fonda kā iestādes statuss Likuma par budžetu un finanšu vadību izpratnē ar visām no tā izrietošajām sekām. VM prezentācijā minēts “neatkarīgs budžets”, savukārt Likums par budžetu un finanšu vadību paredz neatkarīgāku budžeta sagatavošanas un apstiprināšanas procedūru, piemēram, Satversmes tiesai. </w:t>
            </w:r>
            <w:r w:rsidRPr="00903054">
              <w:rPr>
                <w:rFonts w:ascii="Times New Roman" w:eastAsia="Aptos" w:hAnsi="Times New Roman"/>
                <w:kern w:val="2"/>
                <w:sz w:val="24"/>
                <w:szCs w:val="24"/>
                <w14:ligatures w14:val="standardContextual"/>
              </w:rPr>
              <w:t>FM pievienojas Valsts kancelejas atzinumā teiktajam par Fonda juridisko statusu un piekrīt, ka Fonds var darboties tiešās valsts pārvaldes iestādes statusā.</w:t>
            </w:r>
          </w:p>
          <w:p w14:paraId="640BDC0F" w14:textId="065B45DA" w:rsidR="007E41EB" w:rsidRPr="00903054" w:rsidRDefault="00A31529" w:rsidP="005B0F8B">
            <w:pPr>
              <w:spacing w:after="160" w:line="259" w:lineRule="auto"/>
              <w:jc w:val="both"/>
              <w:rPr>
                <w:rFonts w:ascii="Times New Roman" w:eastAsia="Aptos" w:hAnsi="Times New Roman"/>
                <w:kern w:val="2"/>
                <w:sz w:val="24"/>
                <w:szCs w:val="24"/>
                <w14:ligatures w14:val="standardContextual"/>
              </w:rPr>
            </w:pPr>
            <w:r w:rsidRPr="00903054">
              <w:rPr>
                <w:rFonts w:ascii="Times New Roman" w:eastAsia="Aptos" w:hAnsi="Times New Roman"/>
                <w:kern w:val="2"/>
                <w:sz w:val="24"/>
                <w:szCs w:val="24"/>
                <w14:ligatures w14:val="standardContextual"/>
              </w:rPr>
              <w:t>Notiek diskusija.</w:t>
            </w:r>
          </w:p>
          <w:p w14:paraId="0B4185F9" w14:textId="3A045BF2" w:rsidR="00C6029A" w:rsidRDefault="005B0F8B" w:rsidP="00C6029A">
            <w:pPr>
              <w:spacing w:after="160" w:line="259" w:lineRule="auto"/>
              <w:jc w:val="both"/>
              <w:rPr>
                <w:rFonts w:ascii="Times New Roman" w:eastAsia="Aptos" w:hAnsi="Times New Roman"/>
                <w:b/>
                <w:bCs/>
                <w:kern w:val="2"/>
                <w:sz w:val="24"/>
                <w:szCs w:val="24"/>
                <w14:ligatures w14:val="standardContextual"/>
              </w:rPr>
            </w:pPr>
            <w:r w:rsidRPr="007E41EB">
              <w:rPr>
                <w:rFonts w:ascii="Times New Roman" w:eastAsia="Aptos" w:hAnsi="Times New Roman"/>
                <w:b/>
                <w:bCs/>
                <w:kern w:val="2"/>
                <w:sz w:val="24"/>
                <w:szCs w:val="24"/>
                <w14:ligatures w14:val="standardContextual"/>
              </w:rPr>
              <w:t xml:space="preserve">Darba grupas dalībnieki vienojas </w:t>
            </w:r>
            <w:r w:rsidR="00B270E5">
              <w:rPr>
                <w:rFonts w:ascii="Times New Roman" w:eastAsia="Aptos" w:hAnsi="Times New Roman"/>
                <w:b/>
                <w:bCs/>
                <w:kern w:val="2"/>
                <w:sz w:val="24"/>
                <w:szCs w:val="24"/>
                <w14:ligatures w14:val="standardContextual"/>
              </w:rPr>
              <w:t>Fonda</w:t>
            </w:r>
            <w:r w:rsidRPr="007E41EB">
              <w:rPr>
                <w:rFonts w:ascii="Times New Roman" w:eastAsia="Aptos" w:hAnsi="Times New Roman"/>
                <w:b/>
                <w:bCs/>
                <w:kern w:val="2"/>
                <w:sz w:val="24"/>
                <w:szCs w:val="24"/>
                <w14:ligatures w14:val="standardContextual"/>
              </w:rPr>
              <w:t xml:space="preserve"> likum</w:t>
            </w:r>
            <w:r w:rsidR="00045023">
              <w:rPr>
                <w:rFonts w:ascii="Times New Roman" w:eastAsia="Aptos" w:hAnsi="Times New Roman"/>
                <w:b/>
                <w:bCs/>
                <w:kern w:val="2"/>
                <w:sz w:val="24"/>
                <w:szCs w:val="24"/>
                <w14:ligatures w14:val="standardContextual"/>
              </w:rPr>
              <w:t>projekt</w:t>
            </w:r>
            <w:r w:rsidRPr="007E41EB">
              <w:rPr>
                <w:rFonts w:ascii="Times New Roman" w:eastAsia="Aptos" w:hAnsi="Times New Roman"/>
                <w:b/>
                <w:bCs/>
                <w:kern w:val="2"/>
                <w:sz w:val="24"/>
                <w:szCs w:val="24"/>
                <w14:ligatures w14:val="standardContextual"/>
              </w:rPr>
              <w:t>a 1.pantu</w:t>
            </w:r>
            <w:r w:rsidR="00045023">
              <w:rPr>
                <w:rFonts w:ascii="Times New Roman" w:eastAsia="Aptos" w:hAnsi="Times New Roman"/>
                <w:b/>
                <w:bCs/>
                <w:kern w:val="2"/>
                <w:sz w:val="24"/>
                <w:szCs w:val="24"/>
                <w14:ligatures w14:val="standardContextual"/>
              </w:rPr>
              <w:t xml:space="preserve"> izteikt</w:t>
            </w:r>
            <w:r w:rsidR="00C6029A">
              <w:rPr>
                <w:rFonts w:ascii="Times New Roman" w:eastAsia="Aptos" w:hAnsi="Times New Roman"/>
                <w:b/>
                <w:bCs/>
                <w:kern w:val="2"/>
                <w:sz w:val="24"/>
                <w:szCs w:val="24"/>
                <w14:ligatures w14:val="standardContextual"/>
              </w:rPr>
              <w:t xml:space="preserve"> šādā redakcijā:</w:t>
            </w:r>
          </w:p>
          <w:p w14:paraId="43F2B7C6" w14:textId="758F0862" w:rsidR="00C6029A" w:rsidRPr="00C6029A" w:rsidRDefault="00C6029A" w:rsidP="00C6029A">
            <w:pPr>
              <w:spacing w:after="160" w:line="259" w:lineRule="auto"/>
              <w:jc w:val="both"/>
              <w:rPr>
                <w:rFonts w:ascii="Times New Roman" w:eastAsia="Aptos" w:hAnsi="Times New Roman"/>
                <w:b/>
                <w:bCs/>
                <w:i/>
                <w:iCs/>
                <w:kern w:val="2"/>
                <w:sz w:val="24"/>
                <w:szCs w:val="24"/>
                <w14:ligatures w14:val="standardContextual"/>
              </w:rPr>
            </w:pPr>
            <w:r w:rsidRPr="00C6029A">
              <w:rPr>
                <w:rFonts w:ascii="Times New Roman" w:eastAsia="Aptos" w:hAnsi="Times New Roman"/>
                <w:b/>
                <w:bCs/>
                <w:i/>
                <w:iCs/>
                <w:kern w:val="2"/>
                <w:sz w:val="24"/>
                <w:szCs w:val="24"/>
                <w14:ligatures w14:val="standardContextual"/>
              </w:rPr>
              <w:t>“1. pants. Likuma darbības joma</w:t>
            </w:r>
          </w:p>
          <w:p w14:paraId="18FDB7B0" w14:textId="67632FFB" w:rsidR="005B0F8B" w:rsidRDefault="00C6029A" w:rsidP="00C6029A">
            <w:pPr>
              <w:spacing w:after="160" w:line="259" w:lineRule="auto"/>
              <w:jc w:val="both"/>
              <w:rPr>
                <w:rFonts w:ascii="Times New Roman" w:eastAsia="Aptos" w:hAnsi="Times New Roman"/>
                <w:b/>
                <w:bCs/>
                <w:i/>
                <w:iCs/>
                <w:kern w:val="2"/>
                <w:sz w:val="24"/>
                <w:szCs w:val="24"/>
                <w14:ligatures w14:val="standardContextual"/>
              </w:rPr>
            </w:pPr>
            <w:r w:rsidRPr="00C6029A">
              <w:rPr>
                <w:rFonts w:ascii="Times New Roman" w:eastAsia="Aptos" w:hAnsi="Times New Roman"/>
                <w:b/>
                <w:bCs/>
                <w:i/>
                <w:iCs/>
                <w:kern w:val="2"/>
                <w:sz w:val="24"/>
                <w:szCs w:val="24"/>
                <w14:ligatures w14:val="standardContextual"/>
              </w:rPr>
              <w:t>Šis likums nosaka Nacionālā veselības apdrošināšanas fonda (turpmāk — Fonds) izveidošanas, pārvaldīšanas un uzraudzības, kā arī līdzekļu uzkrāšanas un izlietošanas kārtību.”</w:t>
            </w:r>
            <w:r w:rsidR="00E803BF">
              <w:rPr>
                <w:rFonts w:ascii="Times New Roman" w:eastAsia="Aptos" w:hAnsi="Times New Roman"/>
                <w:b/>
                <w:bCs/>
                <w:i/>
                <w:iCs/>
                <w:kern w:val="2"/>
                <w:sz w:val="24"/>
                <w:szCs w:val="24"/>
                <w14:ligatures w14:val="standardContextual"/>
              </w:rPr>
              <w:t>.</w:t>
            </w:r>
          </w:p>
          <w:p w14:paraId="118BFEAE" w14:textId="0CBC1201" w:rsidR="00921962" w:rsidRPr="00921962" w:rsidRDefault="00921962" w:rsidP="00921962">
            <w:pPr>
              <w:spacing w:after="160" w:line="259" w:lineRule="auto"/>
              <w:jc w:val="center"/>
              <w:rPr>
                <w:rFonts w:ascii="Times New Roman" w:eastAsia="Aptos" w:hAnsi="Times New Roman"/>
                <w:b/>
                <w:bCs/>
                <w:kern w:val="2"/>
                <w:sz w:val="24"/>
                <w:szCs w:val="24"/>
                <w14:ligatures w14:val="standardContextual"/>
              </w:rPr>
            </w:pPr>
            <w:r>
              <w:rPr>
                <w:rFonts w:ascii="Times New Roman" w:eastAsia="Aptos" w:hAnsi="Times New Roman"/>
                <w:b/>
                <w:bCs/>
                <w:kern w:val="2"/>
                <w:sz w:val="24"/>
                <w:szCs w:val="24"/>
                <w14:ligatures w14:val="standardContextual"/>
              </w:rPr>
              <w:t>IV</w:t>
            </w:r>
          </w:p>
          <w:p w14:paraId="6A00D47F" w14:textId="383A6CDD" w:rsidR="00045023" w:rsidRDefault="006852B3" w:rsidP="005B0F8B">
            <w:pPr>
              <w:spacing w:after="160" w:line="259" w:lineRule="auto"/>
              <w:jc w:val="both"/>
              <w:rPr>
                <w:rFonts w:ascii="Times New Roman" w:eastAsia="Aptos" w:hAnsi="Times New Roman"/>
                <w:kern w:val="2"/>
                <w:sz w:val="24"/>
                <w:szCs w:val="24"/>
                <w14:ligatures w14:val="standardContextual"/>
              </w:rPr>
            </w:pPr>
            <w:r w:rsidRPr="00045023">
              <w:rPr>
                <w:rFonts w:ascii="Times New Roman" w:eastAsia="Aptos" w:hAnsi="Times New Roman"/>
                <w:b/>
                <w:bCs/>
                <w:kern w:val="2"/>
                <w:sz w:val="24"/>
                <w:szCs w:val="24"/>
                <w14:ligatures w14:val="standardContextual"/>
              </w:rPr>
              <w:t>Ā.Kasparāns</w:t>
            </w:r>
            <w:r>
              <w:rPr>
                <w:rFonts w:ascii="Times New Roman" w:eastAsia="Aptos" w:hAnsi="Times New Roman"/>
                <w:kern w:val="2"/>
                <w:sz w:val="24"/>
                <w:szCs w:val="24"/>
                <w14:ligatures w14:val="standardContextual"/>
              </w:rPr>
              <w:t xml:space="preserve"> ziņo, ka Fonda likumprojekta 2.pantā piedāvājam nostiprināt ideju, ka Fonds ir atvasināta publisko tiesību juridiska persona. Šī panta būtiskā ir panta otrā daļa, kurā ir noteikts, ka </w:t>
            </w:r>
            <w:r w:rsidRPr="006852B3">
              <w:rPr>
                <w:rFonts w:ascii="Times New Roman" w:eastAsia="Aptos" w:hAnsi="Times New Roman"/>
                <w:kern w:val="2"/>
                <w:sz w:val="24"/>
                <w:szCs w:val="24"/>
                <w14:ligatures w14:val="standardContextual"/>
              </w:rPr>
              <w:t>Fonda lēmējorgāns ir Fonda padome</w:t>
            </w:r>
            <w:r w:rsidR="00DE1FDB">
              <w:rPr>
                <w:rFonts w:ascii="Times New Roman" w:eastAsia="Aptos" w:hAnsi="Times New Roman"/>
                <w:kern w:val="2"/>
                <w:sz w:val="24"/>
                <w:szCs w:val="24"/>
                <w14:ligatures w14:val="standardContextual"/>
              </w:rPr>
              <w:t>, kuras sastāvā ir četras politiskas personas un četri nozares eksperti</w:t>
            </w:r>
            <w:r>
              <w:rPr>
                <w:rFonts w:ascii="Times New Roman" w:eastAsia="Aptos" w:hAnsi="Times New Roman"/>
                <w:kern w:val="2"/>
                <w:sz w:val="24"/>
                <w:szCs w:val="24"/>
                <w14:ligatures w14:val="standardContextual"/>
              </w:rPr>
              <w:t xml:space="preserve">. </w:t>
            </w:r>
            <w:r w:rsidRPr="006852B3">
              <w:rPr>
                <w:rFonts w:ascii="Times New Roman" w:eastAsia="Aptos" w:hAnsi="Times New Roman"/>
                <w:kern w:val="2"/>
                <w:sz w:val="24"/>
                <w:szCs w:val="24"/>
                <w14:ligatures w14:val="standardContextual"/>
              </w:rPr>
              <w:t>Fonds atrodas Ministru kabineta institucionālā pārraudzībā.</w:t>
            </w:r>
          </w:p>
          <w:p w14:paraId="36A79EDA" w14:textId="29B64C5C" w:rsidR="00045023" w:rsidRDefault="00045023" w:rsidP="005B0F8B">
            <w:pPr>
              <w:spacing w:after="160" w:line="259" w:lineRule="auto"/>
              <w:jc w:val="both"/>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 xml:space="preserve">Notiek diskusija par </w:t>
            </w:r>
            <w:r w:rsidR="00B270E5">
              <w:rPr>
                <w:rFonts w:ascii="Times New Roman" w:eastAsia="Aptos" w:hAnsi="Times New Roman"/>
                <w:kern w:val="2"/>
                <w:sz w:val="24"/>
                <w:szCs w:val="24"/>
                <w14:ligatures w14:val="standardContextual"/>
              </w:rPr>
              <w:t>Fonda</w:t>
            </w:r>
            <w:r>
              <w:rPr>
                <w:rFonts w:ascii="Times New Roman" w:eastAsia="Aptos" w:hAnsi="Times New Roman"/>
                <w:kern w:val="2"/>
                <w:sz w:val="24"/>
                <w:szCs w:val="24"/>
                <w14:ligatures w14:val="standardContextual"/>
              </w:rPr>
              <w:t xml:space="preserve"> 2.pantu.</w:t>
            </w:r>
          </w:p>
          <w:p w14:paraId="7ED88804" w14:textId="59B340D2" w:rsidR="002D4637" w:rsidRDefault="002D4637" w:rsidP="005B0F8B">
            <w:pPr>
              <w:spacing w:after="160" w:line="259" w:lineRule="auto"/>
              <w:jc w:val="both"/>
              <w:rPr>
                <w:rFonts w:ascii="Times New Roman" w:eastAsia="Aptos" w:hAnsi="Times New Roman"/>
                <w:kern w:val="2"/>
                <w:sz w:val="24"/>
                <w:szCs w:val="24"/>
                <w14:ligatures w14:val="standardContextual"/>
              </w:rPr>
            </w:pPr>
            <w:proofErr w:type="spellStart"/>
            <w:r w:rsidRPr="002D4637">
              <w:rPr>
                <w:rFonts w:ascii="Times New Roman" w:eastAsia="Aptos" w:hAnsi="Times New Roman"/>
                <w:b/>
                <w:bCs/>
                <w:kern w:val="2"/>
                <w:sz w:val="24"/>
                <w:szCs w:val="24"/>
                <w14:ligatures w14:val="standardContextual"/>
              </w:rPr>
              <w:lastRenderedPageBreak/>
              <w:t>K.Stone</w:t>
            </w:r>
            <w:proofErr w:type="spellEnd"/>
            <w:r>
              <w:rPr>
                <w:rFonts w:ascii="Times New Roman" w:eastAsia="Aptos" w:hAnsi="Times New Roman"/>
                <w:kern w:val="2"/>
                <w:sz w:val="24"/>
                <w:szCs w:val="24"/>
                <w14:ligatures w14:val="standardContextual"/>
              </w:rPr>
              <w:t xml:space="preserve"> pauž viedokli par </w:t>
            </w:r>
            <w:r w:rsidR="004837D4">
              <w:rPr>
                <w:rFonts w:ascii="Times New Roman" w:eastAsia="Aptos" w:hAnsi="Times New Roman"/>
                <w:kern w:val="2"/>
                <w:sz w:val="24"/>
                <w:szCs w:val="24"/>
                <w14:ligatures w14:val="standardContextual"/>
              </w:rPr>
              <w:t>Fonda</w:t>
            </w:r>
            <w:r w:rsidR="006C6036" w:rsidRPr="006C6036">
              <w:rPr>
                <w:rFonts w:ascii="Times New Roman" w:eastAsia="Aptos" w:hAnsi="Times New Roman"/>
                <w:kern w:val="2"/>
                <w:sz w:val="24"/>
                <w:szCs w:val="24"/>
                <w14:ligatures w14:val="standardContextual"/>
              </w:rPr>
              <w:t xml:space="preserve"> likumprojekta </w:t>
            </w:r>
            <w:r>
              <w:rPr>
                <w:rFonts w:ascii="Times New Roman" w:eastAsia="Aptos" w:hAnsi="Times New Roman"/>
                <w:kern w:val="2"/>
                <w:sz w:val="24"/>
                <w:szCs w:val="24"/>
                <w14:ligatures w14:val="standardContextual"/>
              </w:rPr>
              <w:t>2.pant</w:t>
            </w:r>
            <w:r w:rsidR="004837D4">
              <w:rPr>
                <w:rFonts w:ascii="Times New Roman" w:eastAsia="Aptos" w:hAnsi="Times New Roman"/>
                <w:kern w:val="2"/>
                <w:sz w:val="24"/>
                <w:szCs w:val="24"/>
                <w14:ligatures w14:val="standardContextual"/>
              </w:rPr>
              <w:t>a</w:t>
            </w:r>
            <w:r w:rsidR="006C6036">
              <w:rPr>
                <w:rFonts w:ascii="Times New Roman" w:eastAsia="Aptos" w:hAnsi="Times New Roman"/>
                <w:kern w:val="2"/>
                <w:sz w:val="24"/>
                <w:szCs w:val="24"/>
                <w14:ligatures w14:val="standardContextual"/>
              </w:rPr>
              <w:t xml:space="preserve"> </w:t>
            </w:r>
            <w:r>
              <w:rPr>
                <w:rFonts w:ascii="Times New Roman" w:eastAsia="Aptos" w:hAnsi="Times New Roman"/>
                <w:kern w:val="2"/>
                <w:sz w:val="24"/>
                <w:szCs w:val="24"/>
                <w14:ligatures w14:val="standardContextual"/>
              </w:rPr>
              <w:t>trešo daļu</w:t>
            </w:r>
            <w:r w:rsidR="006C6036">
              <w:rPr>
                <w:rFonts w:ascii="Times New Roman" w:eastAsia="Aptos" w:hAnsi="Times New Roman"/>
                <w:kern w:val="2"/>
                <w:sz w:val="24"/>
                <w:szCs w:val="24"/>
                <w14:ligatures w14:val="standardContextual"/>
              </w:rPr>
              <w:t xml:space="preserve"> un uzskata, ka</w:t>
            </w:r>
            <w:r>
              <w:rPr>
                <w:rFonts w:ascii="Times New Roman" w:eastAsia="Aptos" w:hAnsi="Times New Roman"/>
                <w:kern w:val="2"/>
                <w:sz w:val="24"/>
                <w:szCs w:val="24"/>
                <w14:ligatures w14:val="standardContextual"/>
              </w:rPr>
              <w:t xml:space="preserve"> šis jautājums </w:t>
            </w:r>
            <w:r w:rsidR="00432FE0">
              <w:rPr>
                <w:rFonts w:ascii="Times New Roman" w:eastAsia="Aptos" w:hAnsi="Times New Roman"/>
                <w:kern w:val="2"/>
                <w:sz w:val="24"/>
                <w:szCs w:val="24"/>
                <w14:ligatures w14:val="standardContextual"/>
              </w:rPr>
              <w:t>jāskata</w:t>
            </w:r>
            <w:r>
              <w:rPr>
                <w:rFonts w:ascii="Times New Roman" w:eastAsia="Aptos" w:hAnsi="Times New Roman"/>
                <w:kern w:val="2"/>
                <w:sz w:val="24"/>
                <w:szCs w:val="24"/>
                <w14:ligatures w14:val="standardContextual"/>
              </w:rPr>
              <w:t xml:space="preserve"> tikai tad, ka</w:t>
            </w:r>
            <w:r w:rsidR="00432FE0">
              <w:rPr>
                <w:rFonts w:ascii="Times New Roman" w:eastAsia="Aptos" w:hAnsi="Times New Roman"/>
                <w:kern w:val="2"/>
                <w:sz w:val="24"/>
                <w:szCs w:val="24"/>
                <w14:ligatures w14:val="standardContextual"/>
              </w:rPr>
              <w:t>d</w:t>
            </w:r>
            <w:r>
              <w:rPr>
                <w:rFonts w:ascii="Times New Roman" w:eastAsia="Aptos" w:hAnsi="Times New Roman"/>
                <w:kern w:val="2"/>
                <w:sz w:val="24"/>
                <w:szCs w:val="24"/>
                <w14:ligatures w14:val="standardContextual"/>
              </w:rPr>
              <w:t xml:space="preserve"> būs skaidrs par finansējumu. Svarīgi, lai būtu norāde uz to </w:t>
            </w:r>
            <w:r w:rsidR="004837D4">
              <w:rPr>
                <w:rFonts w:ascii="Times New Roman" w:eastAsia="Aptos" w:hAnsi="Times New Roman"/>
                <w:kern w:val="2"/>
                <w:sz w:val="24"/>
                <w:szCs w:val="24"/>
                <w14:ligatures w14:val="standardContextual"/>
              </w:rPr>
              <w:t xml:space="preserve">Ministru kabineta </w:t>
            </w:r>
            <w:r>
              <w:rPr>
                <w:rFonts w:ascii="Times New Roman" w:eastAsia="Aptos" w:hAnsi="Times New Roman"/>
                <w:kern w:val="2"/>
                <w:sz w:val="24"/>
                <w:szCs w:val="24"/>
                <w14:ligatures w14:val="standardContextual"/>
              </w:rPr>
              <w:t xml:space="preserve">locekli, kas veiks šo pārraudzību, jo </w:t>
            </w:r>
            <w:r w:rsidR="004837D4">
              <w:rPr>
                <w:rFonts w:ascii="Times New Roman" w:eastAsia="Aptos" w:hAnsi="Times New Roman"/>
                <w:kern w:val="2"/>
                <w:sz w:val="24"/>
                <w:szCs w:val="24"/>
                <w14:ligatures w14:val="standardContextual"/>
              </w:rPr>
              <w:t>tas nevar būt</w:t>
            </w:r>
            <w:r>
              <w:rPr>
                <w:rFonts w:ascii="Times New Roman" w:eastAsia="Aptos" w:hAnsi="Times New Roman"/>
                <w:kern w:val="2"/>
                <w:sz w:val="24"/>
                <w:szCs w:val="24"/>
                <w14:ligatures w14:val="standardContextual"/>
              </w:rPr>
              <w:t xml:space="preserve"> Ministru kabinets</w:t>
            </w:r>
            <w:r w:rsidR="004837D4">
              <w:rPr>
                <w:rFonts w:ascii="Times New Roman" w:eastAsia="Aptos" w:hAnsi="Times New Roman"/>
                <w:kern w:val="2"/>
                <w:sz w:val="24"/>
                <w:szCs w:val="24"/>
                <w14:ligatures w14:val="standardContextual"/>
              </w:rPr>
              <w:t xml:space="preserve"> kopumā</w:t>
            </w:r>
            <w:r>
              <w:rPr>
                <w:rFonts w:ascii="Times New Roman" w:eastAsia="Aptos" w:hAnsi="Times New Roman"/>
                <w:kern w:val="2"/>
                <w:sz w:val="24"/>
                <w:szCs w:val="24"/>
                <w14:ligatures w14:val="standardContextual"/>
              </w:rPr>
              <w:t>.</w:t>
            </w:r>
          </w:p>
          <w:p w14:paraId="2D7C9DF9" w14:textId="2D953DB5" w:rsidR="00050BB4" w:rsidRDefault="00050BB4" w:rsidP="005B0F8B">
            <w:pPr>
              <w:spacing w:after="160" w:line="259" w:lineRule="auto"/>
              <w:jc w:val="both"/>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Notiek diskusija par Fonda likumprojekta 2.panta trešo daļu.</w:t>
            </w:r>
          </w:p>
          <w:p w14:paraId="63730BC7" w14:textId="47362224" w:rsidR="00050BB4" w:rsidRDefault="00050BB4" w:rsidP="005B0F8B">
            <w:pPr>
              <w:spacing w:after="160" w:line="259" w:lineRule="auto"/>
              <w:jc w:val="both"/>
              <w:rPr>
                <w:rFonts w:ascii="Times New Roman" w:eastAsia="Aptos" w:hAnsi="Times New Roman"/>
                <w:kern w:val="2"/>
                <w:sz w:val="24"/>
                <w:szCs w:val="24"/>
                <w14:ligatures w14:val="standardContextual"/>
              </w:rPr>
            </w:pPr>
            <w:proofErr w:type="spellStart"/>
            <w:r w:rsidRPr="005126DC">
              <w:rPr>
                <w:rFonts w:ascii="Times New Roman" w:eastAsia="Aptos" w:hAnsi="Times New Roman"/>
                <w:b/>
                <w:bCs/>
                <w:kern w:val="2"/>
                <w:sz w:val="24"/>
                <w:szCs w:val="24"/>
                <w14:ligatures w14:val="standardContextual"/>
              </w:rPr>
              <w:t>I.Circene</w:t>
            </w:r>
            <w:proofErr w:type="spellEnd"/>
            <w:r>
              <w:rPr>
                <w:rFonts w:ascii="Times New Roman" w:eastAsia="Aptos" w:hAnsi="Times New Roman"/>
                <w:kern w:val="2"/>
                <w:sz w:val="24"/>
                <w:szCs w:val="24"/>
                <w14:ligatures w14:val="standardContextual"/>
              </w:rPr>
              <w:t xml:space="preserve"> pauž viedokli, ka veselības ministram nav jāatbild</w:t>
            </w:r>
            <w:r w:rsidR="00921962">
              <w:rPr>
                <w:rFonts w:ascii="Times New Roman" w:eastAsia="Aptos" w:hAnsi="Times New Roman"/>
                <w:kern w:val="2"/>
                <w:sz w:val="24"/>
                <w:szCs w:val="24"/>
                <w14:ligatures w14:val="standardContextual"/>
              </w:rPr>
              <w:t xml:space="preserve"> tikai</w:t>
            </w:r>
            <w:r>
              <w:rPr>
                <w:rFonts w:ascii="Times New Roman" w:eastAsia="Aptos" w:hAnsi="Times New Roman"/>
                <w:kern w:val="2"/>
                <w:sz w:val="24"/>
                <w:szCs w:val="24"/>
                <w14:ligatures w14:val="standardContextual"/>
              </w:rPr>
              <w:t xml:space="preserve"> par normatīvajiem aktiem, piedaloties Fonda padomē kā loceklim</w:t>
            </w:r>
            <w:r w:rsidR="004837D4">
              <w:rPr>
                <w:rFonts w:ascii="Times New Roman" w:eastAsia="Aptos" w:hAnsi="Times New Roman"/>
                <w:kern w:val="2"/>
                <w:sz w:val="24"/>
                <w:szCs w:val="24"/>
                <w14:ligatures w14:val="standardContextual"/>
              </w:rPr>
              <w:t>,</w:t>
            </w:r>
            <w:r>
              <w:rPr>
                <w:rFonts w:ascii="Times New Roman" w:eastAsia="Aptos" w:hAnsi="Times New Roman"/>
                <w:kern w:val="2"/>
                <w:sz w:val="24"/>
                <w:szCs w:val="24"/>
                <w14:ligatures w14:val="standardContextual"/>
              </w:rPr>
              <w:t xml:space="preserve"> </w:t>
            </w:r>
            <w:r w:rsidR="004837D4">
              <w:rPr>
                <w:rFonts w:ascii="Times New Roman" w:eastAsia="Aptos" w:hAnsi="Times New Roman"/>
                <w:kern w:val="2"/>
                <w:sz w:val="24"/>
                <w:szCs w:val="24"/>
                <w14:ligatures w14:val="standardContextual"/>
              </w:rPr>
              <w:t>bet viņam</w:t>
            </w:r>
            <w:r>
              <w:rPr>
                <w:rFonts w:ascii="Times New Roman" w:eastAsia="Aptos" w:hAnsi="Times New Roman"/>
                <w:kern w:val="2"/>
                <w:sz w:val="24"/>
                <w:szCs w:val="24"/>
                <w14:ligatures w14:val="standardContextual"/>
              </w:rPr>
              <w:t xml:space="preserve"> jābūt atbildīgam kopumā gan par struktūru, gan par normatīvajiem aktiem, gan par finan</w:t>
            </w:r>
            <w:r w:rsidR="005126DC">
              <w:rPr>
                <w:rFonts w:ascii="Times New Roman" w:eastAsia="Aptos" w:hAnsi="Times New Roman"/>
                <w:kern w:val="2"/>
                <w:sz w:val="24"/>
                <w:szCs w:val="24"/>
                <w14:ligatures w14:val="standardContextual"/>
              </w:rPr>
              <w:t>sējuma</w:t>
            </w:r>
            <w:r>
              <w:rPr>
                <w:rFonts w:ascii="Times New Roman" w:eastAsia="Aptos" w:hAnsi="Times New Roman"/>
                <w:kern w:val="2"/>
                <w:sz w:val="24"/>
                <w:szCs w:val="24"/>
                <w14:ligatures w14:val="standardContextual"/>
              </w:rPr>
              <w:t xml:space="preserve"> izlietošanu.</w:t>
            </w:r>
            <w:r w:rsidR="005126DC">
              <w:rPr>
                <w:rFonts w:ascii="Times New Roman" w:eastAsia="Aptos" w:hAnsi="Times New Roman"/>
                <w:kern w:val="2"/>
                <w:sz w:val="24"/>
                <w:szCs w:val="24"/>
                <w14:ligatures w14:val="standardContextual"/>
              </w:rPr>
              <w:t xml:space="preserve"> Un viņam nav jābūt šajā Fonda padomē. Veselības ministrs ir politiskā persona, kas lemj par attīstības stratēģiskajiem virzieniem.</w:t>
            </w:r>
          </w:p>
          <w:p w14:paraId="7E7D31A4" w14:textId="7BEC4369" w:rsidR="005126DC" w:rsidRDefault="005126DC" w:rsidP="005B0F8B">
            <w:pPr>
              <w:spacing w:after="160" w:line="259" w:lineRule="auto"/>
              <w:jc w:val="both"/>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Notiek diskusija.</w:t>
            </w:r>
          </w:p>
          <w:p w14:paraId="469EDF56" w14:textId="58896AFE" w:rsidR="009C0EBD" w:rsidRDefault="009C0EBD" w:rsidP="005B0F8B">
            <w:pPr>
              <w:spacing w:after="160" w:line="259" w:lineRule="auto"/>
              <w:jc w:val="both"/>
              <w:rPr>
                <w:rFonts w:ascii="Times New Roman" w:eastAsia="Aptos" w:hAnsi="Times New Roman"/>
                <w:kern w:val="2"/>
                <w:sz w:val="24"/>
                <w:szCs w:val="24"/>
                <w14:ligatures w14:val="standardContextual"/>
              </w:rPr>
            </w:pPr>
            <w:proofErr w:type="spellStart"/>
            <w:r w:rsidRPr="009C0EBD">
              <w:rPr>
                <w:rFonts w:ascii="Times New Roman" w:eastAsia="Aptos" w:hAnsi="Times New Roman"/>
                <w:b/>
                <w:bCs/>
                <w:kern w:val="2"/>
                <w:sz w:val="24"/>
                <w:szCs w:val="24"/>
                <w14:ligatures w14:val="standardContextual"/>
              </w:rPr>
              <w:t>K.Stone</w:t>
            </w:r>
            <w:proofErr w:type="spellEnd"/>
            <w:r>
              <w:rPr>
                <w:rFonts w:ascii="Times New Roman" w:eastAsia="Aptos" w:hAnsi="Times New Roman"/>
                <w:kern w:val="2"/>
                <w:sz w:val="24"/>
                <w:szCs w:val="24"/>
                <w14:ligatures w14:val="standardContextual"/>
              </w:rPr>
              <w:t xml:space="preserve"> pauž viedokli, ka NVD var palikt un strādāt kā tiešā valsts pārvaldes iestād</w:t>
            </w:r>
            <w:r w:rsidR="002C23E1">
              <w:rPr>
                <w:rFonts w:ascii="Times New Roman" w:eastAsia="Aptos" w:hAnsi="Times New Roman"/>
                <w:kern w:val="2"/>
                <w:sz w:val="24"/>
                <w:szCs w:val="24"/>
                <w14:ligatures w14:val="standardContextual"/>
              </w:rPr>
              <w:t>e atbilstoši budžeta sadalījumam stratēģiskajiem plāniem un redzējumiem.</w:t>
            </w:r>
            <w:r w:rsidR="00432FE0">
              <w:rPr>
                <w:rFonts w:ascii="Times New Roman" w:eastAsia="Aptos" w:hAnsi="Times New Roman"/>
                <w:kern w:val="2"/>
                <w:sz w:val="24"/>
                <w:szCs w:val="24"/>
                <w14:ligatures w14:val="standardContextual"/>
              </w:rPr>
              <w:t xml:space="preserve"> Tostarp tiek norādīts uz Satversmes tiesas sprieduma atziņām, kas darba grupas locekļiem ir nosūtītas Valsts kancelejas rakstiskajā viedoklī. </w:t>
            </w:r>
          </w:p>
          <w:p w14:paraId="2BF242E4" w14:textId="7A6666B7" w:rsidR="002C23E1" w:rsidRDefault="002C23E1" w:rsidP="005B0F8B">
            <w:pPr>
              <w:spacing w:after="160" w:line="259" w:lineRule="auto"/>
              <w:jc w:val="both"/>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Notiek diskusija.</w:t>
            </w:r>
          </w:p>
          <w:p w14:paraId="587C95D4" w14:textId="6DD38FA0" w:rsidR="005B0F8B" w:rsidRDefault="005B0F8B" w:rsidP="005B0F8B">
            <w:pPr>
              <w:spacing w:after="160" w:line="259" w:lineRule="auto"/>
              <w:jc w:val="both"/>
              <w:rPr>
                <w:rFonts w:ascii="Times New Roman" w:eastAsia="Aptos" w:hAnsi="Times New Roman"/>
                <w:b/>
                <w:bCs/>
                <w:kern w:val="2"/>
                <w:sz w:val="24"/>
                <w:szCs w:val="24"/>
                <w14:ligatures w14:val="standardContextual"/>
              </w:rPr>
            </w:pPr>
            <w:r w:rsidRPr="00045023">
              <w:rPr>
                <w:rFonts w:ascii="Times New Roman" w:eastAsia="Aptos" w:hAnsi="Times New Roman"/>
                <w:b/>
                <w:bCs/>
                <w:kern w:val="2"/>
                <w:sz w:val="24"/>
                <w:szCs w:val="24"/>
                <w14:ligatures w14:val="standardContextual"/>
              </w:rPr>
              <w:t xml:space="preserve">Darba grupas dalībnieki </w:t>
            </w:r>
            <w:r w:rsidR="002C23E1">
              <w:rPr>
                <w:rFonts w:ascii="Times New Roman" w:eastAsia="Aptos" w:hAnsi="Times New Roman"/>
                <w:b/>
                <w:bCs/>
                <w:kern w:val="2"/>
                <w:sz w:val="24"/>
                <w:szCs w:val="24"/>
                <w14:ligatures w14:val="standardContextual"/>
              </w:rPr>
              <w:t xml:space="preserve">daļēji </w:t>
            </w:r>
            <w:r w:rsidRPr="00045023">
              <w:rPr>
                <w:rFonts w:ascii="Times New Roman" w:eastAsia="Aptos" w:hAnsi="Times New Roman"/>
                <w:b/>
                <w:bCs/>
                <w:kern w:val="2"/>
                <w:sz w:val="24"/>
                <w:szCs w:val="24"/>
                <w14:ligatures w14:val="standardContextual"/>
              </w:rPr>
              <w:t xml:space="preserve">vienojas </w:t>
            </w:r>
            <w:r w:rsidR="00921962">
              <w:rPr>
                <w:rFonts w:ascii="Times New Roman" w:eastAsia="Aptos" w:hAnsi="Times New Roman"/>
                <w:b/>
                <w:bCs/>
                <w:kern w:val="2"/>
                <w:sz w:val="24"/>
                <w:szCs w:val="24"/>
                <w14:ligatures w14:val="standardContextual"/>
              </w:rPr>
              <w:t>Fonda li</w:t>
            </w:r>
            <w:r w:rsidRPr="00045023">
              <w:rPr>
                <w:rFonts w:ascii="Times New Roman" w:eastAsia="Aptos" w:hAnsi="Times New Roman"/>
                <w:b/>
                <w:bCs/>
                <w:kern w:val="2"/>
                <w:sz w:val="24"/>
                <w:szCs w:val="24"/>
                <w14:ligatures w14:val="standardContextual"/>
              </w:rPr>
              <w:t>kum</w:t>
            </w:r>
            <w:r w:rsidR="00045023">
              <w:rPr>
                <w:rFonts w:ascii="Times New Roman" w:eastAsia="Aptos" w:hAnsi="Times New Roman"/>
                <w:b/>
                <w:bCs/>
                <w:kern w:val="2"/>
                <w:sz w:val="24"/>
                <w:szCs w:val="24"/>
                <w14:ligatures w14:val="standardContextual"/>
              </w:rPr>
              <w:t>projekt</w:t>
            </w:r>
            <w:r w:rsidRPr="00045023">
              <w:rPr>
                <w:rFonts w:ascii="Times New Roman" w:eastAsia="Aptos" w:hAnsi="Times New Roman"/>
                <w:b/>
                <w:bCs/>
                <w:kern w:val="2"/>
                <w:sz w:val="24"/>
                <w:szCs w:val="24"/>
                <w14:ligatures w14:val="standardContextual"/>
              </w:rPr>
              <w:t>a 2.pantu</w:t>
            </w:r>
            <w:r w:rsidR="00045023">
              <w:rPr>
                <w:rFonts w:ascii="Times New Roman" w:eastAsia="Aptos" w:hAnsi="Times New Roman"/>
                <w:b/>
                <w:bCs/>
                <w:kern w:val="2"/>
                <w:sz w:val="24"/>
                <w:szCs w:val="24"/>
                <w14:ligatures w14:val="standardContextual"/>
              </w:rPr>
              <w:t xml:space="preserve"> izteikt šādā redakcijā:</w:t>
            </w:r>
          </w:p>
          <w:p w14:paraId="40B5AA83" w14:textId="77777777" w:rsidR="00045023" w:rsidRPr="00045023" w:rsidRDefault="00045023" w:rsidP="00045023">
            <w:pPr>
              <w:spacing w:after="160" w:line="259" w:lineRule="auto"/>
              <w:jc w:val="both"/>
              <w:rPr>
                <w:rFonts w:ascii="Times New Roman" w:eastAsia="Aptos" w:hAnsi="Times New Roman"/>
                <w:b/>
                <w:bCs/>
                <w:i/>
                <w:iCs/>
                <w:kern w:val="2"/>
                <w:sz w:val="24"/>
                <w:szCs w:val="24"/>
                <w14:ligatures w14:val="standardContextual"/>
              </w:rPr>
            </w:pPr>
            <w:r w:rsidRPr="00045023">
              <w:rPr>
                <w:rFonts w:ascii="Times New Roman" w:eastAsia="Aptos" w:hAnsi="Times New Roman"/>
                <w:b/>
                <w:bCs/>
                <w:i/>
                <w:iCs/>
                <w:kern w:val="2"/>
                <w:sz w:val="24"/>
                <w:szCs w:val="24"/>
                <w14:ligatures w14:val="standardContextual"/>
              </w:rPr>
              <w:t>“2. pants. Fonda juridiskais statuss un padotība</w:t>
            </w:r>
          </w:p>
          <w:p w14:paraId="0ACC3C96" w14:textId="77777777" w:rsidR="00045023" w:rsidRPr="00045023" w:rsidRDefault="00045023" w:rsidP="00045023">
            <w:pPr>
              <w:spacing w:after="160" w:line="259" w:lineRule="auto"/>
              <w:jc w:val="both"/>
              <w:rPr>
                <w:rFonts w:ascii="Times New Roman" w:eastAsia="Aptos" w:hAnsi="Times New Roman"/>
                <w:b/>
                <w:bCs/>
                <w:i/>
                <w:iCs/>
                <w:kern w:val="2"/>
                <w:sz w:val="24"/>
                <w:szCs w:val="24"/>
                <w14:ligatures w14:val="standardContextual"/>
              </w:rPr>
            </w:pPr>
            <w:r w:rsidRPr="00045023">
              <w:rPr>
                <w:rFonts w:ascii="Times New Roman" w:eastAsia="Aptos" w:hAnsi="Times New Roman"/>
                <w:b/>
                <w:bCs/>
                <w:i/>
                <w:iCs/>
                <w:kern w:val="2"/>
                <w:sz w:val="24"/>
                <w:szCs w:val="24"/>
                <w14:ligatures w14:val="standardContextual"/>
              </w:rPr>
              <w:t>Fonds ir atvasināta publisko tiesību juridiskā persona, kas tiek izveidots un darbojas saskaņā ar šo likumu, citiem normatīvajiem aktiem un Fonda nolikumu, kuru apstiprina Ministru kabinets.</w:t>
            </w:r>
          </w:p>
          <w:p w14:paraId="35E6F56C" w14:textId="77777777" w:rsidR="00045023" w:rsidRPr="00045023" w:rsidRDefault="00045023" w:rsidP="00045023">
            <w:pPr>
              <w:spacing w:after="160" w:line="259" w:lineRule="auto"/>
              <w:jc w:val="both"/>
              <w:rPr>
                <w:rFonts w:ascii="Times New Roman" w:eastAsia="Aptos" w:hAnsi="Times New Roman"/>
                <w:b/>
                <w:bCs/>
                <w:i/>
                <w:iCs/>
                <w:kern w:val="2"/>
                <w:sz w:val="24"/>
                <w:szCs w:val="24"/>
                <w14:ligatures w14:val="standardContextual"/>
              </w:rPr>
            </w:pPr>
            <w:r w:rsidRPr="00045023">
              <w:rPr>
                <w:rFonts w:ascii="Times New Roman" w:eastAsia="Aptos" w:hAnsi="Times New Roman"/>
                <w:b/>
                <w:bCs/>
                <w:i/>
                <w:iCs/>
                <w:kern w:val="2"/>
                <w:sz w:val="24"/>
                <w:szCs w:val="24"/>
                <w14:ligatures w14:val="standardContextual"/>
              </w:rPr>
              <w:t>(2) Fonda lēmējorgāns ir Fonda padome.</w:t>
            </w:r>
          </w:p>
          <w:p w14:paraId="047B6F67" w14:textId="63348BF8" w:rsidR="002C23E1" w:rsidRDefault="00045023" w:rsidP="005B0F8B">
            <w:pPr>
              <w:spacing w:after="160" w:line="259" w:lineRule="auto"/>
              <w:jc w:val="both"/>
              <w:rPr>
                <w:rFonts w:ascii="Times New Roman" w:eastAsia="Aptos" w:hAnsi="Times New Roman"/>
                <w:b/>
                <w:bCs/>
                <w:i/>
                <w:iCs/>
                <w:kern w:val="2"/>
                <w:sz w:val="24"/>
                <w:szCs w:val="24"/>
                <w14:ligatures w14:val="standardContextual"/>
              </w:rPr>
            </w:pPr>
            <w:r w:rsidRPr="00045023">
              <w:rPr>
                <w:rFonts w:ascii="Times New Roman" w:eastAsia="Aptos" w:hAnsi="Times New Roman"/>
                <w:b/>
                <w:bCs/>
                <w:i/>
                <w:iCs/>
                <w:kern w:val="2"/>
                <w:sz w:val="24"/>
                <w:szCs w:val="24"/>
                <w14:ligatures w14:val="standardContextual"/>
              </w:rPr>
              <w:t>(4) Normatīvie akti nosaka Fonda valsts pārvaldes funkcijas vai uzdevumus.</w:t>
            </w:r>
            <w:r>
              <w:rPr>
                <w:rFonts w:ascii="Times New Roman" w:eastAsia="Aptos" w:hAnsi="Times New Roman"/>
                <w:b/>
                <w:bCs/>
                <w:i/>
                <w:iCs/>
                <w:kern w:val="2"/>
                <w:sz w:val="24"/>
                <w:szCs w:val="24"/>
                <w14:ligatures w14:val="standardContextual"/>
              </w:rPr>
              <w:t>”</w:t>
            </w:r>
            <w:r w:rsidR="00E803BF">
              <w:rPr>
                <w:rFonts w:ascii="Times New Roman" w:eastAsia="Aptos" w:hAnsi="Times New Roman"/>
                <w:b/>
                <w:bCs/>
                <w:i/>
                <w:iCs/>
                <w:kern w:val="2"/>
                <w:sz w:val="24"/>
                <w:szCs w:val="24"/>
                <w14:ligatures w14:val="standardContextual"/>
              </w:rPr>
              <w:t>.</w:t>
            </w:r>
          </w:p>
          <w:p w14:paraId="1EF3B556" w14:textId="6F57F2DC" w:rsidR="00045023" w:rsidRDefault="00B5248F" w:rsidP="005B0F8B">
            <w:pPr>
              <w:spacing w:after="160" w:line="259" w:lineRule="auto"/>
              <w:jc w:val="both"/>
              <w:rPr>
                <w:rFonts w:ascii="Times New Roman" w:eastAsia="Aptos" w:hAnsi="Times New Roman"/>
                <w:b/>
                <w:bCs/>
                <w:kern w:val="2"/>
                <w:sz w:val="24"/>
                <w:szCs w:val="24"/>
                <w14:ligatures w14:val="standardContextual"/>
              </w:rPr>
            </w:pPr>
            <w:r>
              <w:rPr>
                <w:rFonts w:ascii="Times New Roman" w:eastAsia="Aptos" w:hAnsi="Times New Roman"/>
                <w:b/>
                <w:bCs/>
                <w:kern w:val="2"/>
                <w:sz w:val="24"/>
                <w:szCs w:val="24"/>
                <w14:ligatures w14:val="standardContextual"/>
              </w:rPr>
              <w:t xml:space="preserve">Attiecībā uz minētā panta trešo dalu, kas nosaka, ka </w:t>
            </w:r>
            <w:r w:rsidRPr="00C15F1D">
              <w:rPr>
                <w:rFonts w:ascii="Times New Roman" w:eastAsia="Aptos" w:hAnsi="Times New Roman"/>
                <w:b/>
                <w:bCs/>
                <w:kern w:val="2"/>
                <w:sz w:val="24"/>
                <w:szCs w:val="24"/>
                <w14:ligatures w14:val="standardContextual"/>
              </w:rPr>
              <w:t>“</w:t>
            </w:r>
            <w:r w:rsidRPr="00274E45">
              <w:rPr>
                <w:rFonts w:ascii="Times New Roman" w:eastAsia="Aptos" w:hAnsi="Times New Roman"/>
                <w:b/>
                <w:bCs/>
                <w:kern w:val="2"/>
                <w:sz w:val="24"/>
                <w:szCs w:val="24"/>
                <w14:ligatures w14:val="standardContextual"/>
              </w:rPr>
              <w:t>(3) Fonds atrodas Ministru kabineta institucionālā pārraudzībā. Ministru kabinets pārrauga Fonda darbības tiesiskumu”</w:t>
            </w:r>
            <w:r w:rsidRPr="00C15F1D">
              <w:rPr>
                <w:rFonts w:ascii="Times New Roman" w:eastAsia="Aptos" w:hAnsi="Times New Roman"/>
                <w:b/>
                <w:bCs/>
                <w:kern w:val="2"/>
                <w:sz w:val="24"/>
                <w:szCs w:val="24"/>
                <w14:ligatures w14:val="standardContextual"/>
              </w:rPr>
              <w:t>,</w:t>
            </w:r>
            <w:r w:rsidRPr="00B5248F">
              <w:rPr>
                <w:rFonts w:ascii="Times New Roman" w:eastAsia="Aptos" w:hAnsi="Times New Roman"/>
                <w:b/>
                <w:bCs/>
                <w:kern w:val="2"/>
                <w:sz w:val="24"/>
                <w:szCs w:val="24"/>
                <w14:ligatures w14:val="standardContextual"/>
              </w:rPr>
              <w:t xml:space="preserve"> darba grupas dalībnieki </w:t>
            </w:r>
            <w:r>
              <w:rPr>
                <w:rFonts w:ascii="Times New Roman" w:eastAsia="Aptos" w:hAnsi="Times New Roman"/>
                <w:b/>
                <w:bCs/>
                <w:kern w:val="2"/>
                <w:sz w:val="24"/>
                <w:szCs w:val="24"/>
                <w14:ligatures w14:val="standardContextual"/>
              </w:rPr>
              <w:t>nolemj, ka nepieciešams panākt politisko vienošanos par Fonda pārraudzību.</w:t>
            </w:r>
            <w:r w:rsidR="002C23E1" w:rsidRPr="002C23E1">
              <w:rPr>
                <w:rFonts w:ascii="Times New Roman" w:eastAsia="Aptos" w:hAnsi="Times New Roman"/>
                <w:b/>
                <w:bCs/>
                <w:kern w:val="2"/>
                <w:sz w:val="24"/>
                <w:szCs w:val="24"/>
                <w14:ligatures w14:val="standardContextual"/>
              </w:rPr>
              <w:t xml:space="preserve"> </w:t>
            </w:r>
          </w:p>
          <w:p w14:paraId="1BD2CC90" w14:textId="72AF83CA" w:rsidR="009F0035" w:rsidRDefault="00A8377A" w:rsidP="00A8377A">
            <w:pPr>
              <w:spacing w:after="160" w:line="259" w:lineRule="auto"/>
              <w:jc w:val="center"/>
              <w:rPr>
                <w:rFonts w:ascii="Times New Roman" w:eastAsia="Aptos" w:hAnsi="Times New Roman"/>
                <w:b/>
                <w:bCs/>
                <w:kern w:val="2"/>
                <w:sz w:val="24"/>
                <w:szCs w:val="24"/>
                <w14:ligatures w14:val="standardContextual"/>
              </w:rPr>
            </w:pPr>
            <w:r>
              <w:rPr>
                <w:rFonts w:ascii="Times New Roman" w:eastAsia="Aptos" w:hAnsi="Times New Roman"/>
                <w:b/>
                <w:bCs/>
                <w:kern w:val="2"/>
                <w:sz w:val="24"/>
                <w:szCs w:val="24"/>
                <w14:ligatures w14:val="standardContextual"/>
              </w:rPr>
              <w:t>V</w:t>
            </w:r>
          </w:p>
          <w:p w14:paraId="55241BB9" w14:textId="5E6DB42C" w:rsidR="002C23E1" w:rsidRDefault="00627464" w:rsidP="005B0F8B">
            <w:pPr>
              <w:spacing w:after="160" w:line="259" w:lineRule="auto"/>
              <w:jc w:val="both"/>
              <w:rPr>
                <w:rFonts w:ascii="Times New Roman" w:eastAsia="Aptos" w:hAnsi="Times New Roman"/>
                <w:kern w:val="2"/>
                <w:sz w:val="24"/>
                <w:szCs w:val="24"/>
                <w14:ligatures w14:val="standardContextual"/>
              </w:rPr>
            </w:pPr>
            <w:r w:rsidRPr="00627464">
              <w:rPr>
                <w:rFonts w:ascii="Times New Roman" w:eastAsia="Aptos" w:hAnsi="Times New Roman"/>
                <w:kern w:val="2"/>
                <w:sz w:val="24"/>
                <w:szCs w:val="24"/>
                <w14:ligatures w14:val="standardContextual"/>
              </w:rPr>
              <w:t xml:space="preserve">Darba grupas </w:t>
            </w:r>
            <w:r w:rsidR="00B5248F">
              <w:rPr>
                <w:rFonts w:ascii="Times New Roman" w:eastAsia="Aptos" w:hAnsi="Times New Roman"/>
                <w:kern w:val="2"/>
                <w:sz w:val="24"/>
                <w:szCs w:val="24"/>
                <w14:ligatures w14:val="standardContextual"/>
              </w:rPr>
              <w:t>dalībnieki</w:t>
            </w:r>
            <w:r w:rsidR="00B5248F" w:rsidRPr="00627464">
              <w:rPr>
                <w:rFonts w:ascii="Times New Roman" w:eastAsia="Aptos" w:hAnsi="Times New Roman"/>
                <w:kern w:val="2"/>
                <w:sz w:val="24"/>
                <w:szCs w:val="24"/>
                <w14:ligatures w14:val="standardContextual"/>
              </w:rPr>
              <w:t xml:space="preserve"> </w:t>
            </w:r>
            <w:r w:rsidRPr="00627464">
              <w:rPr>
                <w:rFonts w:ascii="Times New Roman" w:eastAsia="Aptos" w:hAnsi="Times New Roman"/>
                <w:kern w:val="2"/>
                <w:sz w:val="24"/>
                <w:szCs w:val="24"/>
                <w14:ligatures w14:val="standardContextual"/>
              </w:rPr>
              <w:t xml:space="preserve">turpina izskatīt </w:t>
            </w:r>
            <w:r w:rsidR="00921962">
              <w:rPr>
                <w:rFonts w:ascii="Times New Roman" w:eastAsia="Aptos" w:hAnsi="Times New Roman"/>
                <w:kern w:val="2"/>
                <w:sz w:val="24"/>
                <w:szCs w:val="24"/>
                <w14:ligatures w14:val="standardContextual"/>
              </w:rPr>
              <w:t xml:space="preserve">Fonda </w:t>
            </w:r>
            <w:r w:rsidRPr="00627464">
              <w:rPr>
                <w:rFonts w:ascii="Times New Roman" w:eastAsia="Aptos" w:hAnsi="Times New Roman"/>
                <w:kern w:val="2"/>
                <w:sz w:val="24"/>
                <w:szCs w:val="24"/>
                <w14:ligatures w14:val="standardContextual"/>
              </w:rPr>
              <w:t>likumprojekta 3.pant</w:t>
            </w:r>
            <w:r>
              <w:rPr>
                <w:rFonts w:ascii="Times New Roman" w:eastAsia="Aptos" w:hAnsi="Times New Roman"/>
                <w:kern w:val="2"/>
                <w:sz w:val="24"/>
                <w:szCs w:val="24"/>
                <w14:ligatures w14:val="standardContextual"/>
              </w:rPr>
              <w:t>u.</w:t>
            </w:r>
          </w:p>
          <w:p w14:paraId="479E5D60" w14:textId="125BAF18" w:rsidR="00627464" w:rsidRDefault="00627464" w:rsidP="005B0F8B">
            <w:pPr>
              <w:spacing w:after="160" w:line="259" w:lineRule="auto"/>
              <w:jc w:val="both"/>
              <w:rPr>
                <w:rFonts w:ascii="Times New Roman" w:eastAsia="Aptos" w:hAnsi="Times New Roman"/>
                <w:kern w:val="2"/>
                <w:sz w:val="24"/>
                <w:szCs w:val="24"/>
                <w14:ligatures w14:val="standardContextual"/>
              </w:rPr>
            </w:pPr>
            <w:r w:rsidRPr="00921962">
              <w:rPr>
                <w:rFonts w:ascii="Times New Roman" w:eastAsia="Aptos" w:hAnsi="Times New Roman"/>
                <w:b/>
                <w:bCs/>
                <w:kern w:val="2"/>
                <w:sz w:val="24"/>
                <w:szCs w:val="24"/>
                <w14:ligatures w14:val="standardContextual"/>
              </w:rPr>
              <w:t>Ā.Kasparāns</w:t>
            </w:r>
            <w:r>
              <w:rPr>
                <w:rFonts w:ascii="Times New Roman" w:eastAsia="Aptos" w:hAnsi="Times New Roman"/>
                <w:kern w:val="2"/>
                <w:sz w:val="24"/>
                <w:szCs w:val="24"/>
                <w14:ligatures w14:val="standardContextual"/>
              </w:rPr>
              <w:t xml:space="preserve"> ziņo, ka šis pants nosaka Fonda mērķi un uzdevumus. Fonds </w:t>
            </w:r>
            <w:r w:rsidRPr="00627464">
              <w:rPr>
                <w:rFonts w:ascii="Times New Roman" w:eastAsia="Aptos" w:hAnsi="Times New Roman"/>
                <w:kern w:val="2"/>
                <w:sz w:val="24"/>
                <w:szCs w:val="24"/>
                <w14:ligatures w14:val="standardContextual"/>
              </w:rPr>
              <w:t>īsteno valsts politiku</w:t>
            </w:r>
            <w:r>
              <w:rPr>
                <w:rFonts w:ascii="Times New Roman" w:eastAsia="Aptos" w:hAnsi="Times New Roman"/>
                <w:kern w:val="2"/>
                <w:sz w:val="24"/>
                <w:szCs w:val="24"/>
                <w14:ligatures w14:val="standardContextual"/>
              </w:rPr>
              <w:t>, nevis plāno to.</w:t>
            </w:r>
          </w:p>
          <w:p w14:paraId="0976D04F" w14:textId="19B642DB" w:rsidR="00627464" w:rsidRPr="00627464" w:rsidRDefault="00627464" w:rsidP="005B0F8B">
            <w:pPr>
              <w:spacing w:after="160" w:line="259" w:lineRule="auto"/>
              <w:jc w:val="both"/>
              <w:rPr>
                <w:rFonts w:ascii="Times New Roman" w:eastAsia="Aptos" w:hAnsi="Times New Roman"/>
                <w:b/>
                <w:bCs/>
                <w:kern w:val="2"/>
                <w:sz w:val="24"/>
                <w:szCs w:val="24"/>
                <w14:ligatures w14:val="standardContextual"/>
              </w:rPr>
            </w:pPr>
            <w:r w:rsidRPr="00627464">
              <w:rPr>
                <w:rFonts w:ascii="Times New Roman" w:eastAsia="Aptos" w:hAnsi="Times New Roman"/>
                <w:b/>
                <w:bCs/>
                <w:kern w:val="2"/>
                <w:sz w:val="24"/>
                <w:szCs w:val="24"/>
                <w14:ligatures w14:val="standardContextual"/>
              </w:rPr>
              <w:t>Darba grupa</w:t>
            </w:r>
            <w:r w:rsidR="00306CCA">
              <w:rPr>
                <w:rFonts w:ascii="Times New Roman" w:eastAsia="Aptos" w:hAnsi="Times New Roman"/>
                <w:b/>
                <w:bCs/>
                <w:kern w:val="2"/>
                <w:sz w:val="24"/>
                <w:szCs w:val="24"/>
                <w14:ligatures w14:val="standardContextual"/>
              </w:rPr>
              <w:t xml:space="preserve">s dalībnieki </w:t>
            </w:r>
            <w:r w:rsidRPr="00627464">
              <w:rPr>
                <w:rFonts w:ascii="Times New Roman" w:eastAsia="Aptos" w:hAnsi="Times New Roman"/>
                <w:b/>
                <w:bCs/>
                <w:kern w:val="2"/>
                <w:sz w:val="24"/>
                <w:szCs w:val="24"/>
                <w14:ligatures w14:val="standardContextual"/>
              </w:rPr>
              <w:t xml:space="preserve">vienojas </w:t>
            </w:r>
            <w:r w:rsidR="00306CCA">
              <w:rPr>
                <w:rFonts w:ascii="Times New Roman" w:eastAsia="Aptos" w:hAnsi="Times New Roman"/>
                <w:b/>
                <w:bCs/>
                <w:kern w:val="2"/>
                <w:sz w:val="24"/>
                <w:szCs w:val="24"/>
                <w14:ligatures w14:val="standardContextual"/>
              </w:rPr>
              <w:t>Fonda</w:t>
            </w:r>
            <w:r w:rsidRPr="00627464">
              <w:rPr>
                <w:rFonts w:ascii="Times New Roman" w:eastAsia="Aptos" w:hAnsi="Times New Roman"/>
                <w:b/>
                <w:bCs/>
                <w:kern w:val="2"/>
                <w:sz w:val="24"/>
                <w:szCs w:val="24"/>
                <w14:ligatures w14:val="standardContextual"/>
              </w:rPr>
              <w:t xml:space="preserve"> likumprojekta 3.panta pirmo daļu izteikt šādā redakcijā:</w:t>
            </w:r>
          </w:p>
          <w:p w14:paraId="5E22AB3F" w14:textId="308ED070" w:rsidR="00627464" w:rsidRPr="00627464" w:rsidRDefault="00627464" w:rsidP="005B0F8B">
            <w:pPr>
              <w:spacing w:after="160" w:line="259" w:lineRule="auto"/>
              <w:jc w:val="both"/>
              <w:rPr>
                <w:rFonts w:ascii="Times New Roman" w:eastAsia="Aptos" w:hAnsi="Times New Roman"/>
                <w:b/>
                <w:bCs/>
                <w:i/>
                <w:iCs/>
                <w:kern w:val="2"/>
                <w:sz w:val="24"/>
                <w:szCs w:val="24"/>
                <w14:ligatures w14:val="standardContextual"/>
              </w:rPr>
            </w:pPr>
            <w:r w:rsidRPr="00627464">
              <w:rPr>
                <w:rFonts w:ascii="Times New Roman" w:eastAsia="Aptos" w:hAnsi="Times New Roman"/>
                <w:b/>
                <w:bCs/>
                <w:i/>
                <w:iCs/>
                <w:kern w:val="2"/>
                <w:sz w:val="24"/>
                <w:szCs w:val="24"/>
                <w14:ligatures w14:val="standardContextual"/>
              </w:rPr>
              <w:t>“3.pants. Fonda mērķis un uzdevumi </w:t>
            </w:r>
          </w:p>
          <w:p w14:paraId="52F4C9E7" w14:textId="501F2789" w:rsidR="00627464" w:rsidRDefault="00627464" w:rsidP="005B0F8B">
            <w:pPr>
              <w:spacing w:after="160" w:line="259" w:lineRule="auto"/>
              <w:jc w:val="both"/>
              <w:rPr>
                <w:rFonts w:ascii="Times New Roman" w:eastAsia="Aptos" w:hAnsi="Times New Roman"/>
                <w:b/>
                <w:bCs/>
                <w:i/>
                <w:iCs/>
                <w:kern w:val="2"/>
                <w:sz w:val="24"/>
                <w:szCs w:val="24"/>
                <w14:ligatures w14:val="standardContextual"/>
              </w:rPr>
            </w:pPr>
            <w:r w:rsidRPr="00627464">
              <w:rPr>
                <w:rFonts w:ascii="Times New Roman" w:eastAsia="Aptos" w:hAnsi="Times New Roman"/>
                <w:b/>
                <w:bCs/>
                <w:i/>
                <w:iCs/>
                <w:kern w:val="2"/>
                <w:sz w:val="24"/>
                <w:szCs w:val="24"/>
                <w14:ligatures w14:val="standardContextual"/>
              </w:rPr>
              <w:t>(1) Fonda darbības mērķis ir īstenot valsts politiku veselības aprūpes pakalpojumu pieejamības nodrošināšanā, apmaksāt veselības aprūpes pakalpojumus un veikt citus ar veselības aprūpes pakalpojumu organizēšanu saistītus uzdevumus saskaņā ar Veselības aprūpes finansēšanas likumu un citiem normatīvajiem aktiem, nodrošinot racionālu un efektīvu Fonda līdzekļu izmantošanu.”</w:t>
            </w:r>
          </w:p>
          <w:p w14:paraId="5DEA11AF" w14:textId="0294103B" w:rsidR="00EB4F02" w:rsidRPr="00EB4F02" w:rsidRDefault="00EB4F02" w:rsidP="00EB4F02">
            <w:pPr>
              <w:spacing w:after="160" w:line="259" w:lineRule="auto"/>
              <w:jc w:val="center"/>
              <w:rPr>
                <w:rFonts w:ascii="Times New Roman" w:eastAsia="Aptos" w:hAnsi="Times New Roman"/>
                <w:b/>
                <w:bCs/>
                <w:kern w:val="2"/>
                <w:sz w:val="24"/>
                <w:szCs w:val="24"/>
                <w14:ligatures w14:val="standardContextual"/>
              </w:rPr>
            </w:pPr>
            <w:r>
              <w:rPr>
                <w:rFonts w:ascii="Times New Roman" w:eastAsia="Aptos" w:hAnsi="Times New Roman"/>
                <w:b/>
                <w:bCs/>
                <w:kern w:val="2"/>
                <w:sz w:val="24"/>
                <w:szCs w:val="24"/>
                <w14:ligatures w14:val="standardContextual"/>
              </w:rPr>
              <w:lastRenderedPageBreak/>
              <w:t>VI</w:t>
            </w:r>
          </w:p>
          <w:p w14:paraId="68784192" w14:textId="7C64DFA3" w:rsidR="00627464" w:rsidRDefault="00074E5A" w:rsidP="005B0F8B">
            <w:pPr>
              <w:spacing w:after="160" w:line="259" w:lineRule="auto"/>
              <w:jc w:val="both"/>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Darba grupa t</w:t>
            </w:r>
            <w:r w:rsidR="00627464">
              <w:rPr>
                <w:rFonts w:ascii="Times New Roman" w:eastAsia="Aptos" w:hAnsi="Times New Roman"/>
                <w:kern w:val="2"/>
                <w:sz w:val="24"/>
                <w:szCs w:val="24"/>
                <w14:ligatures w14:val="standardContextual"/>
              </w:rPr>
              <w:t xml:space="preserve">urpina izskatīt </w:t>
            </w:r>
            <w:r w:rsidR="00EB4F02">
              <w:rPr>
                <w:rFonts w:ascii="Times New Roman" w:eastAsia="Aptos" w:hAnsi="Times New Roman"/>
                <w:kern w:val="2"/>
                <w:sz w:val="24"/>
                <w:szCs w:val="24"/>
                <w14:ligatures w14:val="standardContextual"/>
              </w:rPr>
              <w:t>Fonda</w:t>
            </w:r>
            <w:r w:rsidR="00627464" w:rsidRPr="00627464">
              <w:rPr>
                <w:rFonts w:ascii="Times New Roman" w:eastAsia="Aptos" w:hAnsi="Times New Roman"/>
                <w:kern w:val="2"/>
                <w:sz w:val="24"/>
                <w:szCs w:val="24"/>
                <w14:ligatures w14:val="standardContextual"/>
              </w:rPr>
              <w:t xml:space="preserve"> likumprojekta 3.pant</w:t>
            </w:r>
            <w:r w:rsidR="00627464">
              <w:rPr>
                <w:rFonts w:ascii="Times New Roman" w:eastAsia="Aptos" w:hAnsi="Times New Roman"/>
                <w:kern w:val="2"/>
                <w:sz w:val="24"/>
                <w:szCs w:val="24"/>
                <w14:ligatures w14:val="standardContextual"/>
              </w:rPr>
              <w:t>a otro daļu, kas nosaka Fonda uzdevumus.</w:t>
            </w:r>
          </w:p>
          <w:p w14:paraId="39DC112F" w14:textId="69A14BD0" w:rsidR="00074E5A" w:rsidRDefault="00074E5A" w:rsidP="005B0F8B">
            <w:pPr>
              <w:spacing w:after="160" w:line="259" w:lineRule="auto"/>
              <w:jc w:val="both"/>
              <w:rPr>
                <w:rFonts w:ascii="Times New Roman" w:eastAsia="Aptos" w:hAnsi="Times New Roman"/>
                <w:kern w:val="2"/>
                <w:sz w:val="24"/>
                <w:szCs w:val="24"/>
                <w14:ligatures w14:val="standardContextual"/>
              </w:rPr>
            </w:pPr>
            <w:r w:rsidRPr="004B409A">
              <w:rPr>
                <w:rFonts w:ascii="Times New Roman" w:eastAsia="Aptos" w:hAnsi="Times New Roman"/>
                <w:b/>
                <w:bCs/>
                <w:kern w:val="2"/>
                <w:sz w:val="24"/>
                <w:szCs w:val="24"/>
                <w14:ligatures w14:val="standardContextual"/>
              </w:rPr>
              <w:t>Ā.Kasparāns</w:t>
            </w:r>
            <w:r>
              <w:rPr>
                <w:rFonts w:ascii="Times New Roman" w:eastAsia="Aptos" w:hAnsi="Times New Roman"/>
                <w:kern w:val="2"/>
                <w:sz w:val="24"/>
                <w:szCs w:val="24"/>
                <w14:ligatures w14:val="standardContextual"/>
              </w:rPr>
              <w:t xml:space="preserve"> ziņo, ka</w:t>
            </w:r>
            <w:r w:rsidR="009E33EA">
              <w:rPr>
                <w:rFonts w:ascii="Times New Roman" w:eastAsia="Aptos" w:hAnsi="Times New Roman"/>
                <w:kern w:val="2"/>
                <w:sz w:val="24"/>
                <w:szCs w:val="24"/>
                <w14:ligatures w14:val="standardContextual"/>
              </w:rPr>
              <w:t xml:space="preserve"> </w:t>
            </w:r>
            <w:r w:rsidR="00AE4290">
              <w:rPr>
                <w:rFonts w:ascii="Times New Roman" w:eastAsia="Aptos" w:hAnsi="Times New Roman"/>
                <w:kern w:val="2"/>
                <w:sz w:val="24"/>
                <w:szCs w:val="24"/>
                <w14:ligatures w14:val="standardContextual"/>
              </w:rPr>
              <w:t>Fonda</w:t>
            </w:r>
            <w:r w:rsidR="009E33EA" w:rsidRPr="0075154D">
              <w:rPr>
                <w:rFonts w:ascii="Times New Roman" w:eastAsia="Aptos" w:hAnsi="Times New Roman"/>
                <w:kern w:val="2"/>
                <w:sz w:val="24"/>
                <w:szCs w:val="24"/>
                <w14:ligatures w14:val="standardContextual"/>
              </w:rPr>
              <w:t xml:space="preserve"> likumprojekta 3.panta otrās daļas 1.punktā</w:t>
            </w:r>
            <w:r w:rsidRPr="0075154D">
              <w:rPr>
                <w:rFonts w:ascii="Times New Roman" w:eastAsia="Aptos" w:hAnsi="Times New Roman"/>
                <w:kern w:val="2"/>
                <w:sz w:val="24"/>
                <w:szCs w:val="24"/>
                <w14:ligatures w14:val="standardContextual"/>
              </w:rPr>
              <w:t xml:space="preserve"> </w:t>
            </w:r>
            <w:r w:rsidR="007A09BC">
              <w:rPr>
                <w:rFonts w:ascii="Times New Roman" w:eastAsia="Aptos" w:hAnsi="Times New Roman"/>
                <w:kern w:val="2"/>
                <w:sz w:val="24"/>
                <w:szCs w:val="24"/>
                <w14:ligatures w14:val="standardContextual"/>
              </w:rPr>
              <w:t>liels uzsvars tiek likts uz to, ka Fonds</w:t>
            </w:r>
            <w:r w:rsidR="004B409A">
              <w:rPr>
                <w:rFonts w:ascii="Times New Roman" w:eastAsia="Aptos" w:hAnsi="Times New Roman"/>
                <w:kern w:val="2"/>
                <w:sz w:val="24"/>
                <w:szCs w:val="24"/>
                <w14:ligatures w14:val="standardContextual"/>
              </w:rPr>
              <w:t>,</w:t>
            </w:r>
            <w:r w:rsidR="007A09BC">
              <w:rPr>
                <w:rFonts w:ascii="Times New Roman" w:eastAsia="Aptos" w:hAnsi="Times New Roman"/>
                <w:kern w:val="2"/>
                <w:sz w:val="24"/>
                <w:szCs w:val="24"/>
                <w14:ligatures w14:val="standardContextual"/>
              </w:rPr>
              <w:t xml:space="preserve"> pamatojoties tieši uz </w:t>
            </w:r>
            <w:r w:rsidR="007A09BC" w:rsidRPr="007A09BC">
              <w:rPr>
                <w:rFonts w:ascii="Times New Roman" w:eastAsia="Aptos" w:hAnsi="Times New Roman"/>
                <w:kern w:val="2"/>
                <w:sz w:val="24"/>
                <w:szCs w:val="24"/>
                <w14:ligatures w14:val="standardContextual"/>
              </w:rPr>
              <w:t>veselības ekonomikas principiem un metodiskās vadības institūcijas rekomendācijām, izstrādā priekšlikumus par veselības aprūpei paredzētā Fonda finansējuma efektīvu izmantošanu</w:t>
            </w:r>
            <w:r w:rsidR="007A09BC">
              <w:rPr>
                <w:rFonts w:ascii="Times New Roman" w:eastAsia="Aptos" w:hAnsi="Times New Roman"/>
                <w:kern w:val="2"/>
                <w:sz w:val="24"/>
                <w:szCs w:val="24"/>
                <w14:ligatures w14:val="standardContextual"/>
              </w:rPr>
              <w:t>. Veselības ekonomikas principi nav nekur precīzi nodefinēti, bet šajā gadījumā jāsaprot veselības ekonomikas efektivitāte.</w:t>
            </w:r>
          </w:p>
          <w:p w14:paraId="076A0DCB" w14:textId="50FB255C" w:rsidR="007A09BC" w:rsidRDefault="007A09BC" w:rsidP="005B0F8B">
            <w:pPr>
              <w:spacing w:after="160" w:line="259" w:lineRule="auto"/>
              <w:jc w:val="both"/>
              <w:rPr>
                <w:rFonts w:ascii="Times New Roman" w:eastAsia="Aptos" w:hAnsi="Times New Roman"/>
                <w:kern w:val="2"/>
                <w:sz w:val="24"/>
                <w:szCs w:val="24"/>
                <w14:ligatures w14:val="standardContextual"/>
              </w:rPr>
            </w:pPr>
            <w:proofErr w:type="spellStart"/>
            <w:r w:rsidRPr="004B409A">
              <w:rPr>
                <w:rFonts w:ascii="Times New Roman" w:eastAsia="Aptos" w:hAnsi="Times New Roman"/>
                <w:b/>
                <w:bCs/>
                <w:kern w:val="2"/>
                <w:sz w:val="24"/>
                <w:szCs w:val="24"/>
                <w14:ligatures w14:val="standardContextual"/>
              </w:rPr>
              <w:t>I.Pētersone</w:t>
            </w:r>
            <w:proofErr w:type="spellEnd"/>
            <w:r>
              <w:rPr>
                <w:rFonts w:ascii="Times New Roman" w:eastAsia="Aptos" w:hAnsi="Times New Roman"/>
                <w:kern w:val="2"/>
                <w:sz w:val="24"/>
                <w:szCs w:val="24"/>
                <w14:ligatures w14:val="standardContextual"/>
              </w:rPr>
              <w:t xml:space="preserve"> un </w:t>
            </w:r>
            <w:proofErr w:type="spellStart"/>
            <w:r w:rsidRPr="004B409A">
              <w:rPr>
                <w:rFonts w:ascii="Times New Roman" w:eastAsia="Aptos" w:hAnsi="Times New Roman"/>
                <w:b/>
                <w:bCs/>
                <w:kern w:val="2"/>
                <w:sz w:val="24"/>
                <w:szCs w:val="24"/>
                <w14:ligatures w14:val="standardContextual"/>
              </w:rPr>
              <w:t>V.Ker</w:t>
            </w:r>
            <w:r w:rsidR="00C14E9B">
              <w:rPr>
                <w:rFonts w:ascii="Times New Roman" w:eastAsia="Aptos" w:hAnsi="Times New Roman"/>
                <w:b/>
                <w:bCs/>
                <w:kern w:val="2"/>
                <w:sz w:val="24"/>
                <w:szCs w:val="24"/>
                <w14:ligatures w14:val="standardContextual"/>
              </w:rPr>
              <w:t>i</w:t>
            </w:r>
            <w:r w:rsidRPr="004B409A">
              <w:rPr>
                <w:rFonts w:ascii="Times New Roman" w:eastAsia="Aptos" w:hAnsi="Times New Roman"/>
                <w:b/>
                <w:bCs/>
                <w:kern w:val="2"/>
                <w:sz w:val="24"/>
                <w:szCs w:val="24"/>
                <w14:ligatures w14:val="standardContextual"/>
              </w:rPr>
              <w:t>s</w:t>
            </w:r>
            <w:proofErr w:type="spellEnd"/>
            <w:r>
              <w:rPr>
                <w:rFonts w:ascii="Times New Roman" w:eastAsia="Aptos" w:hAnsi="Times New Roman"/>
                <w:kern w:val="2"/>
                <w:sz w:val="24"/>
                <w:szCs w:val="24"/>
                <w14:ligatures w14:val="standardContextual"/>
              </w:rPr>
              <w:t xml:space="preserve"> pauž bažas par to, ka minētie veselības ekonomikas principi</w:t>
            </w:r>
            <w:r w:rsidR="004B409A">
              <w:rPr>
                <w:rFonts w:ascii="Times New Roman" w:eastAsia="Aptos" w:hAnsi="Times New Roman"/>
                <w:kern w:val="2"/>
                <w:sz w:val="24"/>
                <w:szCs w:val="24"/>
                <w14:ligatures w14:val="standardContextual"/>
              </w:rPr>
              <w:t xml:space="preserve"> nav starptautiski stingri definēti, kā arī nav vienoti noteikts, kā jārealizē veselības ekonomika. Un nav skaidrs, vai Fondam būs metodiskās vadības institūcija, kas sniegs rekomendācijas.</w:t>
            </w:r>
          </w:p>
          <w:p w14:paraId="16ACD59E" w14:textId="53E0524A" w:rsidR="004B409A" w:rsidRDefault="004B409A" w:rsidP="005B0F8B">
            <w:pPr>
              <w:spacing w:after="160" w:line="259" w:lineRule="auto"/>
              <w:jc w:val="both"/>
              <w:rPr>
                <w:rFonts w:ascii="Times New Roman" w:eastAsia="Aptos" w:hAnsi="Times New Roman"/>
                <w:kern w:val="2"/>
                <w:sz w:val="24"/>
                <w:szCs w:val="24"/>
                <w14:ligatures w14:val="standardContextual"/>
              </w:rPr>
            </w:pPr>
            <w:proofErr w:type="spellStart"/>
            <w:r w:rsidRPr="004B409A">
              <w:rPr>
                <w:rFonts w:ascii="Times New Roman" w:eastAsia="Aptos" w:hAnsi="Times New Roman"/>
                <w:b/>
                <w:bCs/>
                <w:kern w:val="2"/>
                <w:sz w:val="24"/>
                <w:szCs w:val="24"/>
                <w14:ligatures w14:val="standardContextual"/>
              </w:rPr>
              <w:t>V.Ker</w:t>
            </w:r>
            <w:r w:rsidR="00BC0FD8">
              <w:rPr>
                <w:rFonts w:ascii="Times New Roman" w:eastAsia="Aptos" w:hAnsi="Times New Roman"/>
                <w:b/>
                <w:bCs/>
                <w:kern w:val="2"/>
                <w:sz w:val="24"/>
                <w:szCs w:val="24"/>
                <w14:ligatures w14:val="standardContextual"/>
              </w:rPr>
              <w:t>i</w:t>
            </w:r>
            <w:r w:rsidRPr="004B409A">
              <w:rPr>
                <w:rFonts w:ascii="Times New Roman" w:eastAsia="Aptos" w:hAnsi="Times New Roman"/>
                <w:b/>
                <w:bCs/>
                <w:kern w:val="2"/>
                <w:sz w:val="24"/>
                <w:szCs w:val="24"/>
                <w14:ligatures w14:val="standardContextual"/>
              </w:rPr>
              <w:t>s</w:t>
            </w:r>
            <w:proofErr w:type="spellEnd"/>
            <w:r>
              <w:rPr>
                <w:rFonts w:ascii="Times New Roman" w:eastAsia="Aptos" w:hAnsi="Times New Roman"/>
                <w:kern w:val="2"/>
                <w:sz w:val="24"/>
                <w:szCs w:val="24"/>
                <w14:ligatures w14:val="standardContextual"/>
              </w:rPr>
              <w:t xml:space="preserve"> piedāvā izslēgt vārdus “pamatojoties tieši uz </w:t>
            </w:r>
            <w:r w:rsidRPr="007A09BC">
              <w:rPr>
                <w:rFonts w:ascii="Times New Roman" w:eastAsia="Aptos" w:hAnsi="Times New Roman"/>
                <w:kern w:val="2"/>
                <w:sz w:val="24"/>
                <w:szCs w:val="24"/>
                <w14:ligatures w14:val="standardContextual"/>
              </w:rPr>
              <w:t>veselības ekonomikas principiem un metodiskās vadības institūcijas rekomendācijām</w:t>
            </w:r>
            <w:r>
              <w:rPr>
                <w:rFonts w:ascii="Times New Roman" w:eastAsia="Aptos" w:hAnsi="Times New Roman"/>
                <w:kern w:val="2"/>
                <w:sz w:val="24"/>
                <w:szCs w:val="24"/>
                <w14:ligatures w14:val="standardContextual"/>
              </w:rPr>
              <w:t>”.</w:t>
            </w:r>
          </w:p>
          <w:p w14:paraId="0E38E395" w14:textId="576514BA" w:rsidR="004B409A" w:rsidRDefault="004B409A" w:rsidP="005B0F8B">
            <w:pPr>
              <w:spacing w:after="160" w:line="259" w:lineRule="auto"/>
              <w:jc w:val="both"/>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Notiek diskusija.</w:t>
            </w:r>
          </w:p>
          <w:p w14:paraId="580D1497" w14:textId="65342397" w:rsidR="009E33EA" w:rsidRPr="009E33EA" w:rsidRDefault="004B409A" w:rsidP="005B0F8B">
            <w:pPr>
              <w:spacing w:after="160" w:line="259" w:lineRule="auto"/>
              <w:jc w:val="both"/>
              <w:rPr>
                <w:rFonts w:ascii="Times New Roman" w:eastAsia="Aptos" w:hAnsi="Times New Roman"/>
                <w:b/>
                <w:bCs/>
                <w:kern w:val="2"/>
                <w:sz w:val="24"/>
                <w:szCs w:val="24"/>
                <w14:ligatures w14:val="standardContextual"/>
              </w:rPr>
            </w:pPr>
            <w:r w:rsidRPr="009E33EA">
              <w:rPr>
                <w:rFonts w:ascii="Times New Roman" w:eastAsia="Aptos" w:hAnsi="Times New Roman"/>
                <w:b/>
                <w:bCs/>
                <w:kern w:val="2"/>
                <w:sz w:val="24"/>
                <w:szCs w:val="24"/>
                <w14:ligatures w14:val="standardContextual"/>
              </w:rPr>
              <w:t>Darba grupa</w:t>
            </w:r>
            <w:r w:rsidR="00A66871">
              <w:rPr>
                <w:rFonts w:ascii="Times New Roman" w:eastAsia="Aptos" w:hAnsi="Times New Roman"/>
                <w:b/>
                <w:bCs/>
                <w:kern w:val="2"/>
                <w:sz w:val="24"/>
                <w:szCs w:val="24"/>
                <w14:ligatures w14:val="standardContextual"/>
              </w:rPr>
              <w:t xml:space="preserve">s dalībnieki </w:t>
            </w:r>
            <w:r w:rsidRPr="009E33EA">
              <w:rPr>
                <w:rFonts w:ascii="Times New Roman" w:eastAsia="Aptos" w:hAnsi="Times New Roman"/>
                <w:b/>
                <w:bCs/>
                <w:kern w:val="2"/>
                <w:sz w:val="24"/>
                <w:szCs w:val="24"/>
                <w14:ligatures w14:val="standardContextual"/>
              </w:rPr>
              <w:t>vienojas par to, ka</w:t>
            </w:r>
            <w:r w:rsidR="006A2398">
              <w:rPr>
                <w:rFonts w:ascii="Times New Roman" w:eastAsia="Aptos" w:hAnsi="Times New Roman"/>
                <w:b/>
                <w:bCs/>
                <w:kern w:val="2"/>
                <w:sz w:val="24"/>
                <w:szCs w:val="24"/>
                <w14:ligatures w14:val="standardContextual"/>
              </w:rPr>
              <w:t xml:space="preserve"> ir jāvērtē divas alternatīvas:</w:t>
            </w:r>
            <w:r w:rsidRPr="009E33EA">
              <w:rPr>
                <w:rFonts w:ascii="Times New Roman" w:eastAsia="Aptos" w:hAnsi="Times New Roman"/>
                <w:b/>
                <w:bCs/>
                <w:kern w:val="2"/>
                <w:sz w:val="24"/>
                <w:szCs w:val="24"/>
                <w14:ligatures w14:val="standardContextual"/>
              </w:rPr>
              <w:t xml:space="preserve"> </w:t>
            </w:r>
          </w:p>
          <w:p w14:paraId="30923EE4" w14:textId="3E8DCC86" w:rsidR="004B409A" w:rsidRPr="009E33EA" w:rsidRDefault="00A66871" w:rsidP="009E33EA">
            <w:pPr>
              <w:pStyle w:val="ListParagraph"/>
              <w:numPr>
                <w:ilvl w:val="0"/>
                <w:numId w:val="8"/>
              </w:numPr>
              <w:spacing w:after="160" w:line="259" w:lineRule="auto"/>
              <w:jc w:val="both"/>
              <w:rPr>
                <w:rFonts w:ascii="Times New Roman" w:eastAsia="Aptos" w:hAnsi="Times New Roman"/>
                <w:kern w:val="2"/>
                <w:sz w:val="24"/>
                <w:szCs w:val="24"/>
                <w:lang w:val="lv-LV"/>
                <w14:ligatures w14:val="standardContextual"/>
              </w:rPr>
            </w:pPr>
            <w:r>
              <w:rPr>
                <w:rFonts w:ascii="Times New Roman" w:eastAsia="Aptos" w:hAnsi="Times New Roman"/>
                <w:b/>
                <w:bCs/>
                <w:kern w:val="2"/>
                <w:sz w:val="24"/>
                <w:szCs w:val="24"/>
                <w:lang w:val="lv-LV"/>
                <w14:ligatures w14:val="standardContextual"/>
              </w:rPr>
              <w:t>Fonda</w:t>
            </w:r>
            <w:r w:rsidR="004B409A" w:rsidRPr="009E33EA">
              <w:rPr>
                <w:rFonts w:ascii="Times New Roman" w:eastAsia="Aptos" w:hAnsi="Times New Roman"/>
                <w:b/>
                <w:bCs/>
                <w:kern w:val="2"/>
                <w:sz w:val="24"/>
                <w:szCs w:val="24"/>
                <w:lang w:val="lv-LV"/>
                <w14:ligatures w14:val="standardContextual"/>
              </w:rPr>
              <w:t xml:space="preserve"> likumprojekta anotācijā tiks detalizēti raksturoti veselības ekonomikas principi</w:t>
            </w:r>
            <w:r w:rsidR="009E33EA">
              <w:rPr>
                <w:rFonts w:ascii="Times New Roman" w:eastAsia="Aptos" w:hAnsi="Times New Roman"/>
                <w:b/>
                <w:bCs/>
                <w:kern w:val="2"/>
                <w:sz w:val="24"/>
                <w:szCs w:val="24"/>
                <w:lang w:val="lv-LV"/>
                <w14:ligatures w14:val="standardContextual"/>
              </w:rPr>
              <w:t xml:space="preserve">, kas ir noteikti </w:t>
            </w:r>
            <w:r>
              <w:rPr>
                <w:rFonts w:ascii="Times New Roman" w:eastAsia="Aptos" w:hAnsi="Times New Roman"/>
                <w:b/>
                <w:bCs/>
                <w:kern w:val="2"/>
                <w:sz w:val="24"/>
                <w:szCs w:val="24"/>
                <w:lang w:val="lv-LV"/>
                <w14:ligatures w14:val="standardContextual"/>
              </w:rPr>
              <w:t>Fonda</w:t>
            </w:r>
            <w:r w:rsidR="009E33EA" w:rsidRPr="009E33EA">
              <w:rPr>
                <w:rFonts w:ascii="Times New Roman" w:eastAsia="Aptos" w:hAnsi="Times New Roman"/>
                <w:b/>
                <w:bCs/>
                <w:kern w:val="2"/>
                <w:sz w:val="24"/>
                <w:szCs w:val="24"/>
                <w:lang w:val="lv-LV"/>
                <w14:ligatures w14:val="standardContextual"/>
              </w:rPr>
              <w:t xml:space="preserve"> likumprojekta 3.panta otrās daļas 1.punktā</w:t>
            </w:r>
            <w:r w:rsidR="006A2398">
              <w:rPr>
                <w:rFonts w:ascii="Times New Roman" w:eastAsia="Aptos" w:hAnsi="Times New Roman"/>
                <w:b/>
                <w:bCs/>
                <w:kern w:val="2"/>
                <w:sz w:val="24"/>
                <w:szCs w:val="24"/>
                <w:lang w:val="lv-LV"/>
                <w14:ligatures w14:val="standardContextual"/>
              </w:rPr>
              <w:t xml:space="preserve"> VAI</w:t>
            </w:r>
          </w:p>
          <w:p w14:paraId="7A163A0F" w14:textId="2ECE7038" w:rsidR="009E33EA" w:rsidRPr="006A2398" w:rsidRDefault="00072CC4" w:rsidP="009E33EA">
            <w:pPr>
              <w:pStyle w:val="ListParagraph"/>
              <w:numPr>
                <w:ilvl w:val="0"/>
                <w:numId w:val="8"/>
              </w:numPr>
              <w:spacing w:after="160" w:line="259" w:lineRule="auto"/>
              <w:jc w:val="both"/>
              <w:rPr>
                <w:rFonts w:ascii="Times New Roman" w:eastAsia="Aptos" w:hAnsi="Times New Roman"/>
                <w:kern w:val="2"/>
                <w:sz w:val="24"/>
                <w:szCs w:val="24"/>
                <w:lang w:val="lv-LV"/>
                <w14:ligatures w14:val="standardContextual"/>
              </w:rPr>
            </w:pPr>
            <w:r w:rsidRPr="006A2398">
              <w:rPr>
                <w:rFonts w:ascii="Times New Roman" w:eastAsia="Aptos" w:hAnsi="Times New Roman"/>
                <w:b/>
                <w:bCs/>
                <w:kern w:val="2"/>
                <w:sz w:val="24"/>
                <w:szCs w:val="24"/>
                <w:lang w:val="lv-LV"/>
                <w14:ligatures w14:val="standardContextual"/>
              </w:rPr>
              <w:t>Fonda</w:t>
            </w:r>
            <w:r w:rsidR="009E33EA" w:rsidRPr="006A2398">
              <w:rPr>
                <w:rFonts w:ascii="Times New Roman" w:eastAsia="Aptos" w:hAnsi="Times New Roman"/>
                <w:b/>
                <w:bCs/>
                <w:kern w:val="2"/>
                <w:sz w:val="24"/>
                <w:szCs w:val="24"/>
                <w:lang w:val="lv-LV"/>
                <w14:ligatures w14:val="standardContextual"/>
              </w:rPr>
              <w:t xml:space="preserve"> likumprojekta 3.panta otrās daļas 1.punktā izslēgt vārdus “pamatojoties tieši uz veselības ekonomikas principiem un metodiskās vadības institūcijas rekomendācijām” vai noteikt visaptverošu regulējumu par metodiskās vadības institūcijas rekomendācijām.</w:t>
            </w:r>
          </w:p>
          <w:p w14:paraId="76E049E0" w14:textId="40B3E44B" w:rsidR="00C73045" w:rsidRPr="005B0F8B" w:rsidRDefault="005B0F8B" w:rsidP="00072CC4">
            <w:pPr>
              <w:spacing w:after="160" w:line="259" w:lineRule="auto"/>
              <w:jc w:val="both"/>
              <w:rPr>
                <w:color w:val="000000"/>
                <w:bdr w:val="none" w:sz="0" w:space="0" w:color="auto" w:frame="1"/>
                <w:shd w:val="clear" w:color="auto" w:fill="FFFFFF"/>
              </w:rPr>
            </w:pPr>
            <w:r w:rsidRPr="005B0F8B">
              <w:rPr>
                <w:rFonts w:ascii="Times New Roman" w:eastAsia="Aptos" w:hAnsi="Times New Roman"/>
                <w:kern w:val="2"/>
                <w:sz w:val="24"/>
                <w:szCs w:val="24"/>
                <w14:ligatures w14:val="standardContextual"/>
              </w:rPr>
              <w:t xml:space="preserve">Nākamā Darba grupas sanāksme ir </w:t>
            </w:r>
            <w:r w:rsidR="002D3EBA">
              <w:rPr>
                <w:rFonts w:ascii="Times New Roman" w:eastAsia="Aptos" w:hAnsi="Times New Roman"/>
                <w:kern w:val="2"/>
                <w:sz w:val="24"/>
                <w:szCs w:val="24"/>
                <w14:ligatures w14:val="standardContextual"/>
              </w:rPr>
              <w:t xml:space="preserve">2024.gada </w:t>
            </w:r>
            <w:r w:rsidRPr="005B0F8B">
              <w:rPr>
                <w:rFonts w:ascii="Times New Roman" w:eastAsia="Aptos" w:hAnsi="Times New Roman"/>
                <w:kern w:val="2"/>
                <w:sz w:val="24"/>
                <w:szCs w:val="24"/>
                <w14:ligatures w14:val="standardContextual"/>
              </w:rPr>
              <w:t xml:space="preserve">22.aprīlī plkst.13:00 </w:t>
            </w:r>
            <w:r w:rsidR="009A337A">
              <w:rPr>
                <w:rFonts w:ascii="Times New Roman" w:eastAsia="Aptos" w:hAnsi="Times New Roman"/>
                <w:kern w:val="2"/>
                <w:sz w:val="24"/>
                <w:szCs w:val="24"/>
                <w14:ligatures w14:val="standardContextual"/>
              </w:rPr>
              <w:t>VM</w:t>
            </w:r>
            <w:r w:rsidRPr="005B0F8B">
              <w:rPr>
                <w:rFonts w:ascii="Times New Roman" w:eastAsia="Aptos" w:hAnsi="Times New Roman"/>
                <w:kern w:val="2"/>
                <w:sz w:val="24"/>
                <w:szCs w:val="24"/>
                <w14:ligatures w14:val="standardContextual"/>
              </w:rPr>
              <w:t xml:space="preserve"> telpās. </w:t>
            </w:r>
          </w:p>
        </w:tc>
      </w:tr>
      <w:tr w:rsidR="00CE76C1" w14:paraId="01F0C9FB" w14:textId="77777777" w:rsidTr="00B31183">
        <w:tc>
          <w:tcPr>
            <w:tcW w:w="9344" w:type="dxa"/>
            <w:gridSpan w:val="6"/>
            <w:shd w:val="clear" w:color="auto" w:fill="EEECE1" w:themeFill="background2"/>
          </w:tcPr>
          <w:p w14:paraId="3027CD03" w14:textId="130972DE" w:rsidR="00CE76C1" w:rsidRPr="00795174" w:rsidRDefault="00CE76C1" w:rsidP="00CE76C1">
            <w:pPr>
              <w:pStyle w:val="NormalWeb"/>
              <w:numPr>
                <w:ilvl w:val="0"/>
                <w:numId w:val="0"/>
              </w:numPr>
              <w:tabs>
                <w:tab w:val="right" w:pos="10320"/>
              </w:tabs>
              <w:jc w:val="left"/>
              <w:rPr>
                <w:b/>
                <w:bCs/>
              </w:rPr>
            </w:pPr>
            <w:r>
              <w:rPr>
                <w:b/>
                <w:bCs/>
              </w:rPr>
              <w:lastRenderedPageBreak/>
              <w:t>Pieņemtie lēmumi:</w:t>
            </w:r>
          </w:p>
        </w:tc>
      </w:tr>
      <w:tr w:rsidR="00CA235B" w14:paraId="21B95EDF" w14:textId="77777777" w:rsidTr="00B31183">
        <w:tc>
          <w:tcPr>
            <w:tcW w:w="9344" w:type="dxa"/>
            <w:gridSpan w:val="6"/>
            <w:shd w:val="clear" w:color="auto" w:fill="auto"/>
          </w:tcPr>
          <w:p w14:paraId="5C74B253" w14:textId="407E8471" w:rsidR="00993847" w:rsidRPr="009A337A" w:rsidRDefault="008940B4" w:rsidP="00DD7AB4">
            <w:pPr>
              <w:pStyle w:val="NormalWeb"/>
              <w:numPr>
                <w:ilvl w:val="0"/>
                <w:numId w:val="0"/>
              </w:numPr>
              <w:tabs>
                <w:tab w:val="right" w:pos="10320"/>
              </w:tabs>
            </w:pPr>
            <w:r w:rsidRPr="009A337A">
              <w:t>1.</w:t>
            </w:r>
            <w:r w:rsidR="00FC7887" w:rsidRPr="009A337A">
              <w:t> </w:t>
            </w:r>
            <w:r w:rsidR="00993847" w:rsidRPr="009A337A">
              <w:t xml:space="preserve">Līdz </w:t>
            </w:r>
            <w:r w:rsidR="002D3EBA">
              <w:t xml:space="preserve">2024.gada </w:t>
            </w:r>
            <w:r w:rsidR="00473889">
              <w:t>19</w:t>
            </w:r>
            <w:r w:rsidR="00993847" w:rsidRPr="009A337A">
              <w:t>.aprīlim VM nosūtī</w:t>
            </w:r>
            <w:r w:rsidR="009A337A">
              <w:t>t</w:t>
            </w:r>
            <w:r w:rsidR="00993847" w:rsidRPr="009A337A">
              <w:t xml:space="preserve"> </w:t>
            </w:r>
            <w:r w:rsidR="00473889">
              <w:t>D</w:t>
            </w:r>
            <w:r w:rsidR="00993847" w:rsidRPr="009A337A">
              <w:t>arba grupas dalībniekiem protokola projektu.</w:t>
            </w:r>
          </w:p>
          <w:p w14:paraId="10418984" w14:textId="2DC8CD9B" w:rsidR="00200FF3" w:rsidRPr="009A337A" w:rsidRDefault="00200FF3" w:rsidP="00200FF3">
            <w:pPr>
              <w:pStyle w:val="NormalWeb"/>
              <w:numPr>
                <w:ilvl w:val="0"/>
                <w:numId w:val="0"/>
              </w:numPr>
              <w:tabs>
                <w:tab w:val="right" w:pos="10320"/>
              </w:tabs>
            </w:pPr>
            <w:r w:rsidRPr="009A337A">
              <w:t xml:space="preserve">2. Nākamā </w:t>
            </w:r>
            <w:r w:rsidR="00473889">
              <w:t>D</w:t>
            </w:r>
            <w:r w:rsidRPr="009A337A">
              <w:t xml:space="preserve">arba grupas sanāksme notiks </w:t>
            </w:r>
            <w:r w:rsidR="002D3EBA">
              <w:t xml:space="preserve">2024.gada </w:t>
            </w:r>
            <w:r w:rsidR="007E41EB" w:rsidRPr="009A337A">
              <w:t>22</w:t>
            </w:r>
            <w:r w:rsidRPr="009A337A">
              <w:t>.aprīlī plkst.1</w:t>
            </w:r>
            <w:r w:rsidR="007E41EB" w:rsidRPr="009A337A">
              <w:t>3</w:t>
            </w:r>
            <w:r w:rsidRPr="009A337A">
              <w:t>:00 VM telpās.</w:t>
            </w:r>
          </w:p>
          <w:p w14:paraId="4CB42253" w14:textId="6D607D62" w:rsidR="009A337A" w:rsidRPr="009A337A" w:rsidRDefault="00200FF3" w:rsidP="009A337A">
            <w:pPr>
              <w:pStyle w:val="NormalWeb"/>
              <w:numPr>
                <w:ilvl w:val="0"/>
                <w:numId w:val="0"/>
              </w:numPr>
              <w:tabs>
                <w:tab w:val="right" w:pos="10320"/>
              </w:tabs>
            </w:pPr>
            <w:r w:rsidRPr="009A337A">
              <w:t>3</w:t>
            </w:r>
            <w:r w:rsidR="00993847" w:rsidRPr="009A337A">
              <w:t xml:space="preserve">. Nākamajā Darba grupas sanāksmē tiks </w:t>
            </w:r>
            <w:r w:rsidR="009E33EA" w:rsidRPr="009A337A">
              <w:t>iz</w:t>
            </w:r>
            <w:r w:rsidR="00993847" w:rsidRPr="009A337A">
              <w:t>skatīt</w:t>
            </w:r>
            <w:r w:rsidR="009E33EA" w:rsidRPr="009A337A">
              <w:t xml:space="preserve">i </w:t>
            </w:r>
            <w:r w:rsidR="00473889">
              <w:t>Fonda</w:t>
            </w:r>
            <w:r w:rsidR="009E33EA" w:rsidRPr="009A337A">
              <w:t xml:space="preserve"> likumprojekta </w:t>
            </w:r>
            <w:r w:rsidR="009A337A" w:rsidRPr="009A337A">
              <w:t xml:space="preserve">3.panta otrajā daļā </w:t>
            </w:r>
            <w:r w:rsidR="009A337A">
              <w:t xml:space="preserve">2.-12.punktā </w:t>
            </w:r>
            <w:r w:rsidR="009A337A" w:rsidRPr="009A337A">
              <w:t>noteikti Fonda uzdevumi</w:t>
            </w:r>
            <w:r w:rsidR="00993847" w:rsidRPr="009A337A">
              <w:t xml:space="preserve">. </w:t>
            </w:r>
          </w:p>
          <w:p w14:paraId="52304AFB" w14:textId="7836D558" w:rsidR="00FA1FD9" w:rsidRPr="009A337A" w:rsidRDefault="00FA1FD9" w:rsidP="00874582">
            <w:pPr>
              <w:pStyle w:val="NormalWeb"/>
              <w:numPr>
                <w:ilvl w:val="0"/>
                <w:numId w:val="0"/>
              </w:numPr>
              <w:tabs>
                <w:tab w:val="right" w:pos="10320"/>
              </w:tabs>
            </w:pPr>
          </w:p>
        </w:tc>
      </w:tr>
      <w:tr w:rsidR="00465F8E" w:rsidRPr="00CE76C1" w14:paraId="71BE1D2B" w14:textId="77777777" w:rsidTr="00331ABF">
        <w:tc>
          <w:tcPr>
            <w:tcW w:w="529" w:type="dxa"/>
            <w:shd w:val="clear" w:color="auto" w:fill="EEECE1" w:themeFill="background2"/>
          </w:tcPr>
          <w:p w14:paraId="720760A8" w14:textId="463ED388" w:rsidR="00CE76C1" w:rsidRPr="00CE76C1" w:rsidRDefault="00CE76C1" w:rsidP="00F861D3">
            <w:pPr>
              <w:pStyle w:val="NormalWeb"/>
              <w:numPr>
                <w:ilvl w:val="0"/>
                <w:numId w:val="0"/>
              </w:numPr>
              <w:tabs>
                <w:tab w:val="right" w:pos="10320"/>
              </w:tabs>
              <w:jc w:val="center"/>
              <w:rPr>
                <w:b/>
                <w:bCs/>
              </w:rPr>
            </w:pPr>
            <w:proofErr w:type="spellStart"/>
            <w:r w:rsidRPr="4D597C5F">
              <w:rPr>
                <w:b/>
                <w:bCs/>
              </w:rPr>
              <w:t>Npk</w:t>
            </w:r>
            <w:proofErr w:type="spellEnd"/>
          </w:p>
        </w:tc>
        <w:tc>
          <w:tcPr>
            <w:tcW w:w="5845" w:type="dxa"/>
            <w:gridSpan w:val="3"/>
            <w:shd w:val="clear" w:color="auto" w:fill="EEECE1" w:themeFill="background2"/>
          </w:tcPr>
          <w:p w14:paraId="20140D3C" w14:textId="3CEEC282" w:rsidR="00CE76C1" w:rsidRPr="00CE76C1" w:rsidRDefault="00CE76C1" w:rsidP="00F861D3">
            <w:pPr>
              <w:pStyle w:val="NormalWeb"/>
              <w:numPr>
                <w:ilvl w:val="0"/>
                <w:numId w:val="0"/>
              </w:numPr>
              <w:tabs>
                <w:tab w:val="right" w:pos="10320"/>
              </w:tabs>
              <w:jc w:val="center"/>
              <w:rPr>
                <w:b/>
                <w:bCs/>
              </w:rPr>
            </w:pPr>
            <w:r w:rsidRPr="00CE76C1">
              <w:rPr>
                <w:b/>
                <w:bCs/>
              </w:rPr>
              <w:t>Uzdevums</w:t>
            </w:r>
            <w:r w:rsidR="007661C1">
              <w:rPr>
                <w:b/>
                <w:bCs/>
              </w:rPr>
              <w:t>*</w:t>
            </w:r>
          </w:p>
        </w:tc>
        <w:tc>
          <w:tcPr>
            <w:tcW w:w="1559" w:type="dxa"/>
            <w:shd w:val="clear" w:color="auto" w:fill="EEECE1" w:themeFill="background2"/>
          </w:tcPr>
          <w:p w14:paraId="3C4C888B" w14:textId="2EA8C39A" w:rsidR="00CE76C1" w:rsidRPr="00CE76C1" w:rsidRDefault="00CE76C1" w:rsidP="00F861D3">
            <w:pPr>
              <w:pStyle w:val="NormalWeb"/>
              <w:numPr>
                <w:ilvl w:val="0"/>
                <w:numId w:val="0"/>
              </w:numPr>
              <w:tabs>
                <w:tab w:val="right" w:pos="10320"/>
              </w:tabs>
              <w:jc w:val="center"/>
              <w:rPr>
                <w:b/>
                <w:bCs/>
              </w:rPr>
            </w:pPr>
            <w:r w:rsidRPr="00CE76C1">
              <w:rPr>
                <w:b/>
                <w:bCs/>
              </w:rPr>
              <w:t>Atbildīgais</w:t>
            </w:r>
            <w:r w:rsidR="007661C1">
              <w:rPr>
                <w:b/>
                <w:bCs/>
              </w:rPr>
              <w:t>*</w:t>
            </w:r>
          </w:p>
        </w:tc>
        <w:tc>
          <w:tcPr>
            <w:tcW w:w="1411" w:type="dxa"/>
            <w:shd w:val="clear" w:color="auto" w:fill="EEECE1" w:themeFill="background2"/>
          </w:tcPr>
          <w:p w14:paraId="156C2B19" w14:textId="1B64C4A3" w:rsidR="00CE76C1" w:rsidRPr="00CE76C1" w:rsidRDefault="00CE76C1" w:rsidP="00F861D3">
            <w:pPr>
              <w:pStyle w:val="NormalWeb"/>
              <w:numPr>
                <w:ilvl w:val="0"/>
                <w:numId w:val="0"/>
              </w:numPr>
              <w:tabs>
                <w:tab w:val="right" w:pos="10320"/>
              </w:tabs>
              <w:jc w:val="center"/>
              <w:rPr>
                <w:b/>
                <w:bCs/>
              </w:rPr>
            </w:pPr>
            <w:r w:rsidRPr="4D597C5F">
              <w:rPr>
                <w:b/>
                <w:bCs/>
              </w:rPr>
              <w:t>Termiņš</w:t>
            </w:r>
            <w:r w:rsidR="007661C1">
              <w:rPr>
                <w:b/>
                <w:bCs/>
              </w:rPr>
              <w:t>*</w:t>
            </w:r>
          </w:p>
        </w:tc>
      </w:tr>
      <w:tr w:rsidR="00465F8E" w14:paraId="7FFE36F2" w14:textId="77777777" w:rsidTr="00331ABF">
        <w:tc>
          <w:tcPr>
            <w:tcW w:w="529" w:type="dxa"/>
            <w:shd w:val="clear" w:color="auto" w:fill="auto"/>
          </w:tcPr>
          <w:p w14:paraId="3447467F" w14:textId="33EBD484" w:rsidR="00CE76C1" w:rsidRDefault="002A4199" w:rsidP="00465F8E">
            <w:pPr>
              <w:pStyle w:val="NormalWeb"/>
              <w:numPr>
                <w:ilvl w:val="0"/>
                <w:numId w:val="0"/>
              </w:numPr>
              <w:tabs>
                <w:tab w:val="right" w:pos="10320"/>
              </w:tabs>
            </w:pPr>
            <w:r>
              <w:t>1.</w:t>
            </w:r>
          </w:p>
        </w:tc>
        <w:tc>
          <w:tcPr>
            <w:tcW w:w="5845" w:type="dxa"/>
            <w:gridSpan w:val="3"/>
            <w:shd w:val="clear" w:color="auto" w:fill="auto"/>
          </w:tcPr>
          <w:p w14:paraId="2D6836A7" w14:textId="32AAA8B3" w:rsidR="00CE76C1" w:rsidRDefault="00331ABF" w:rsidP="00AB4A94">
            <w:pPr>
              <w:pStyle w:val="NormalWeb"/>
              <w:numPr>
                <w:ilvl w:val="0"/>
                <w:numId w:val="0"/>
              </w:numPr>
              <w:tabs>
                <w:tab w:val="right" w:pos="10320"/>
              </w:tabs>
              <w:jc w:val="left"/>
            </w:pPr>
            <w:r>
              <w:t>Sniegt viedokli</w:t>
            </w:r>
            <w:r w:rsidR="009A337A">
              <w:t xml:space="preserve"> </w:t>
            </w:r>
            <w:r w:rsidR="009A337A" w:rsidRPr="009A337A">
              <w:t xml:space="preserve">par </w:t>
            </w:r>
            <w:r w:rsidR="00473889">
              <w:t>D</w:t>
            </w:r>
            <w:r w:rsidR="009A337A" w:rsidRPr="009A337A">
              <w:t>arba grupā V</w:t>
            </w:r>
            <w:r w:rsidR="00473889">
              <w:t>K</w:t>
            </w:r>
            <w:r w:rsidR="009A337A" w:rsidRPr="009A337A">
              <w:t xml:space="preserve"> pārstāvju izteikto viedokli, ka N</w:t>
            </w:r>
            <w:r w:rsidR="00473889">
              <w:t>VD</w:t>
            </w:r>
            <w:r w:rsidR="009A337A" w:rsidRPr="009A337A">
              <w:t xml:space="preserve"> budžeta finansējuma izlietojuma </w:t>
            </w:r>
            <w:proofErr w:type="spellStart"/>
            <w:r w:rsidR="009A337A" w:rsidRPr="009A337A">
              <w:t>elasti</w:t>
            </w:r>
            <w:r w:rsidR="009A337A">
              <w:t>tāti</w:t>
            </w:r>
            <w:proofErr w:type="spellEnd"/>
            <w:r w:rsidR="009A337A" w:rsidRPr="009A337A">
              <w:t xml:space="preserve"> un atsaisti no kalendāra gada budžeta var risināt caur Likuma par budžetu un finanšu vadību normām, nemainot iestādes juridisko statusu</w:t>
            </w:r>
            <w:r w:rsidR="009A337A">
              <w:t>.</w:t>
            </w:r>
            <w:r w:rsidR="00473889">
              <w:t xml:space="preserve"> </w:t>
            </w:r>
            <w:r w:rsidR="00473889" w:rsidRPr="009A337A">
              <w:t>Ja F</w:t>
            </w:r>
            <w:r w:rsidR="00473889">
              <w:t>M</w:t>
            </w:r>
            <w:r w:rsidR="00473889" w:rsidRPr="009A337A">
              <w:t xml:space="preserve"> piekrīt V</w:t>
            </w:r>
            <w:r w:rsidR="00473889">
              <w:t>K</w:t>
            </w:r>
            <w:r w:rsidR="00473889" w:rsidRPr="009A337A">
              <w:t>, lūgums sniegt skaidrojumu</w:t>
            </w:r>
            <w:r w:rsidR="00473889">
              <w:t>,</w:t>
            </w:r>
            <w:r w:rsidR="00473889" w:rsidRPr="009A337A">
              <w:t xml:space="preserve"> kādi normatīvie akti un kādas normas būtu jāgroza.</w:t>
            </w:r>
          </w:p>
        </w:tc>
        <w:tc>
          <w:tcPr>
            <w:tcW w:w="1559" w:type="dxa"/>
            <w:shd w:val="clear" w:color="auto" w:fill="auto"/>
          </w:tcPr>
          <w:p w14:paraId="12056735" w14:textId="255D2222" w:rsidR="00CE76C1" w:rsidRDefault="00331ABF" w:rsidP="00331ABF">
            <w:pPr>
              <w:pStyle w:val="NormalWeb"/>
              <w:numPr>
                <w:ilvl w:val="0"/>
                <w:numId w:val="0"/>
              </w:numPr>
              <w:tabs>
                <w:tab w:val="right" w:pos="10320"/>
              </w:tabs>
              <w:jc w:val="center"/>
            </w:pPr>
            <w:r>
              <w:t>FM</w:t>
            </w:r>
          </w:p>
        </w:tc>
        <w:tc>
          <w:tcPr>
            <w:tcW w:w="1411" w:type="dxa"/>
            <w:shd w:val="clear" w:color="auto" w:fill="auto"/>
          </w:tcPr>
          <w:p w14:paraId="74551B1E" w14:textId="11E84CE6" w:rsidR="00CE76C1" w:rsidRDefault="009A337A" w:rsidP="008077F0">
            <w:pPr>
              <w:pStyle w:val="NormalWeb"/>
              <w:numPr>
                <w:ilvl w:val="0"/>
                <w:numId w:val="0"/>
              </w:numPr>
              <w:tabs>
                <w:tab w:val="right" w:pos="10320"/>
              </w:tabs>
            </w:pPr>
            <w:r>
              <w:t>22</w:t>
            </w:r>
            <w:r w:rsidR="00332E9D">
              <w:t>.04.2024.</w:t>
            </w:r>
          </w:p>
        </w:tc>
      </w:tr>
      <w:tr w:rsidR="00FC7887" w14:paraId="46E2B6EB" w14:textId="77777777" w:rsidTr="00331ABF">
        <w:tc>
          <w:tcPr>
            <w:tcW w:w="529" w:type="dxa"/>
            <w:shd w:val="clear" w:color="auto" w:fill="auto"/>
          </w:tcPr>
          <w:p w14:paraId="0830CA72" w14:textId="6E65C9E4" w:rsidR="00FC7887" w:rsidRDefault="00473889" w:rsidP="00FC7887">
            <w:pPr>
              <w:pStyle w:val="NormalWeb"/>
              <w:numPr>
                <w:ilvl w:val="0"/>
                <w:numId w:val="0"/>
              </w:numPr>
              <w:tabs>
                <w:tab w:val="right" w:pos="10320"/>
              </w:tabs>
            </w:pPr>
            <w:r>
              <w:t>2</w:t>
            </w:r>
            <w:r w:rsidR="00FC7887">
              <w:t xml:space="preserve">. </w:t>
            </w:r>
          </w:p>
        </w:tc>
        <w:tc>
          <w:tcPr>
            <w:tcW w:w="5845" w:type="dxa"/>
            <w:gridSpan w:val="3"/>
            <w:shd w:val="clear" w:color="auto" w:fill="auto"/>
          </w:tcPr>
          <w:p w14:paraId="52D32CB0" w14:textId="3E9E3F92" w:rsidR="00FC7887" w:rsidRDefault="009A337A" w:rsidP="00FC7887">
            <w:pPr>
              <w:pStyle w:val="NormalWeb"/>
              <w:numPr>
                <w:ilvl w:val="0"/>
                <w:numId w:val="0"/>
              </w:numPr>
              <w:tabs>
                <w:tab w:val="right" w:pos="10320"/>
              </w:tabs>
            </w:pPr>
            <w:r>
              <w:t xml:space="preserve">Sniegt viedokli par </w:t>
            </w:r>
            <w:r w:rsidR="00473889">
              <w:t>Nodokļu darba grupā</w:t>
            </w:r>
            <w:r w:rsidRPr="009A337A">
              <w:t xml:space="preserve"> V</w:t>
            </w:r>
            <w:r w:rsidR="00473889">
              <w:t>M</w:t>
            </w:r>
            <w:r w:rsidRPr="009A337A">
              <w:t xml:space="preserve"> prezentētā priekšlikuma par </w:t>
            </w:r>
            <w:r w:rsidR="00CA1C45">
              <w:t>Fonda</w:t>
            </w:r>
            <w:r w:rsidRPr="009A337A">
              <w:t xml:space="preserve"> izveidi atbalstu, t.i. vai Nodokļu darba grupā tika pausts atbalsts </w:t>
            </w:r>
            <w:r w:rsidR="00CA1C45">
              <w:t>Fonda</w:t>
            </w:r>
            <w:r w:rsidRPr="009A337A">
              <w:t xml:space="preserve"> izveidei</w:t>
            </w:r>
            <w:r>
              <w:t>.</w:t>
            </w:r>
          </w:p>
        </w:tc>
        <w:tc>
          <w:tcPr>
            <w:tcW w:w="1559" w:type="dxa"/>
            <w:shd w:val="clear" w:color="auto" w:fill="auto"/>
          </w:tcPr>
          <w:p w14:paraId="0A663B66" w14:textId="1BCBCBDB" w:rsidR="00FC7887" w:rsidRDefault="009A337A" w:rsidP="00FC7887">
            <w:pPr>
              <w:pStyle w:val="NormalWeb"/>
              <w:numPr>
                <w:ilvl w:val="0"/>
                <w:numId w:val="0"/>
              </w:numPr>
              <w:tabs>
                <w:tab w:val="right" w:pos="10320"/>
              </w:tabs>
              <w:jc w:val="center"/>
            </w:pPr>
            <w:r>
              <w:t>FM</w:t>
            </w:r>
          </w:p>
        </w:tc>
        <w:tc>
          <w:tcPr>
            <w:tcW w:w="1411" w:type="dxa"/>
            <w:shd w:val="clear" w:color="auto" w:fill="auto"/>
          </w:tcPr>
          <w:p w14:paraId="0F017B45" w14:textId="60AC6C54" w:rsidR="00FC7887" w:rsidRDefault="009A337A" w:rsidP="00FC7887">
            <w:pPr>
              <w:pStyle w:val="NormalWeb"/>
              <w:numPr>
                <w:ilvl w:val="0"/>
                <w:numId w:val="0"/>
              </w:numPr>
              <w:tabs>
                <w:tab w:val="right" w:pos="10320"/>
              </w:tabs>
            </w:pPr>
            <w:r>
              <w:t>22.04.2024.</w:t>
            </w:r>
          </w:p>
        </w:tc>
      </w:tr>
      <w:tr w:rsidR="00401D83" w14:paraId="225FA7E3" w14:textId="77777777" w:rsidTr="00331ABF">
        <w:tc>
          <w:tcPr>
            <w:tcW w:w="529" w:type="dxa"/>
            <w:shd w:val="clear" w:color="auto" w:fill="auto"/>
          </w:tcPr>
          <w:p w14:paraId="6724E168" w14:textId="5ECE20D8" w:rsidR="00401D83" w:rsidRDefault="00401D83" w:rsidP="00FC7887">
            <w:pPr>
              <w:pStyle w:val="NormalWeb"/>
              <w:numPr>
                <w:ilvl w:val="0"/>
                <w:numId w:val="0"/>
              </w:numPr>
              <w:tabs>
                <w:tab w:val="right" w:pos="10320"/>
              </w:tabs>
            </w:pPr>
            <w:r>
              <w:t xml:space="preserve">3. </w:t>
            </w:r>
          </w:p>
        </w:tc>
        <w:tc>
          <w:tcPr>
            <w:tcW w:w="5845" w:type="dxa"/>
            <w:gridSpan w:val="3"/>
            <w:shd w:val="clear" w:color="auto" w:fill="auto"/>
          </w:tcPr>
          <w:p w14:paraId="0CE85203" w14:textId="2A3A4847" w:rsidR="00401D83" w:rsidRDefault="00401D83" w:rsidP="00FC7887">
            <w:pPr>
              <w:pStyle w:val="NormalWeb"/>
              <w:numPr>
                <w:ilvl w:val="0"/>
                <w:numId w:val="0"/>
              </w:numPr>
              <w:tabs>
                <w:tab w:val="right" w:pos="10320"/>
              </w:tabs>
            </w:pPr>
            <w:r>
              <w:t>NVD izvērtēt šī protokola VI. sadaļā pielemtas alternatīvas un iestrādāt Fonda likumprojektā atbilstošu redakciju.</w:t>
            </w:r>
          </w:p>
        </w:tc>
        <w:tc>
          <w:tcPr>
            <w:tcW w:w="1559" w:type="dxa"/>
            <w:shd w:val="clear" w:color="auto" w:fill="auto"/>
          </w:tcPr>
          <w:p w14:paraId="479F00E6" w14:textId="34821046" w:rsidR="00401D83" w:rsidRDefault="00401D83" w:rsidP="00FC7887">
            <w:pPr>
              <w:pStyle w:val="NormalWeb"/>
              <w:numPr>
                <w:ilvl w:val="0"/>
                <w:numId w:val="0"/>
              </w:numPr>
              <w:tabs>
                <w:tab w:val="right" w:pos="10320"/>
              </w:tabs>
              <w:jc w:val="center"/>
            </w:pPr>
            <w:r>
              <w:t>NVD</w:t>
            </w:r>
          </w:p>
        </w:tc>
        <w:tc>
          <w:tcPr>
            <w:tcW w:w="1411" w:type="dxa"/>
            <w:shd w:val="clear" w:color="auto" w:fill="auto"/>
          </w:tcPr>
          <w:p w14:paraId="39F26028" w14:textId="6FC2ABBD" w:rsidR="00401D83" w:rsidRDefault="00401D83" w:rsidP="00FC7887">
            <w:pPr>
              <w:pStyle w:val="NormalWeb"/>
              <w:numPr>
                <w:ilvl w:val="0"/>
                <w:numId w:val="0"/>
              </w:numPr>
              <w:tabs>
                <w:tab w:val="right" w:pos="10320"/>
              </w:tabs>
            </w:pPr>
            <w:r>
              <w:t>29.04.2024.</w:t>
            </w:r>
          </w:p>
        </w:tc>
      </w:tr>
    </w:tbl>
    <w:p w14:paraId="1CB63344" w14:textId="77777777" w:rsidR="00AA7194" w:rsidRDefault="00AA7194" w:rsidP="00AA7194">
      <w:pPr>
        <w:spacing w:after="0" w:line="240" w:lineRule="auto"/>
        <w:jc w:val="both"/>
        <w:textAlignment w:val="baseline"/>
        <w:rPr>
          <w:rFonts w:ascii="Times New Roman" w:eastAsia="Times New Roman" w:hAnsi="Times New Roman"/>
          <w:sz w:val="24"/>
          <w:szCs w:val="24"/>
          <w:lang w:eastAsia="lv-LV"/>
        </w:rPr>
      </w:pPr>
    </w:p>
    <w:p w14:paraId="5F1D6719" w14:textId="796138BD" w:rsidR="00AA7194" w:rsidRDefault="00AA7194" w:rsidP="00AA7194">
      <w:pPr>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Pielikumā: </w:t>
      </w:r>
    </w:p>
    <w:p w14:paraId="2401F9BC" w14:textId="6387A318" w:rsidR="00AA7194" w:rsidRPr="00162125" w:rsidRDefault="00162125" w:rsidP="00AA7194">
      <w:pPr>
        <w:pStyle w:val="ListParagraph"/>
        <w:numPr>
          <w:ilvl w:val="0"/>
          <w:numId w:val="7"/>
        </w:numPr>
        <w:spacing w:after="0" w:line="240" w:lineRule="auto"/>
        <w:jc w:val="both"/>
        <w:textAlignment w:val="baseline"/>
        <w:rPr>
          <w:rFonts w:ascii="Times New Roman" w:eastAsia="Times New Roman" w:hAnsi="Times New Roman"/>
          <w:sz w:val="24"/>
          <w:szCs w:val="24"/>
          <w:lang w:val="lv-LV" w:eastAsia="lv-LV"/>
        </w:rPr>
      </w:pPr>
      <w:r w:rsidRPr="00162125">
        <w:rPr>
          <w:rFonts w:ascii="Times New Roman" w:eastAsia="Times New Roman" w:hAnsi="Times New Roman"/>
          <w:sz w:val="24"/>
          <w:szCs w:val="24"/>
          <w:lang w:val="lv-LV" w:eastAsia="lv-LV"/>
        </w:rPr>
        <w:t xml:space="preserve">NVD prezentācija </w:t>
      </w:r>
      <w:r w:rsidR="00AA7194" w:rsidRPr="00162125">
        <w:rPr>
          <w:rFonts w:ascii="Times New Roman" w:eastAsia="Times New Roman" w:hAnsi="Times New Roman"/>
          <w:sz w:val="24"/>
          <w:szCs w:val="24"/>
          <w:lang w:val="lv-LV" w:eastAsia="lv-LV"/>
        </w:rPr>
        <w:t>“</w:t>
      </w:r>
      <w:r w:rsidRPr="00162125">
        <w:rPr>
          <w:rFonts w:ascii="Times New Roman" w:eastAsia="Times New Roman" w:hAnsi="Times New Roman"/>
          <w:sz w:val="24"/>
          <w:szCs w:val="24"/>
          <w:lang w:val="lv-LV" w:eastAsia="lv-LV"/>
        </w:rPr>
        <w:t>Nacionālā veselības apdrošināšanas fonda izveide</w:t>
      </w:r>
      <w:r w:rsidR="00AA7194" w:rsidRPr="00162125">
        <w:rPr>
          <w:rFonts w:ascii="Times New Roman" w:eastAsia="Times New Roman" w:hAnsi="Times New Roman"/>
          <w:sz w:val="24"/>
          <w:szCs w:val="24"/>
          <w:lang w:val="lv-LV" w:eastAsia="lv-LV"/>
        </w:rPr>
        <w:t>”</w:t>
      </w:r>
      <w:r w:rsidRPr="00162125">
        <w:rPr>
          <w:rFonts w:ascii="Times New Roman" w:eastAsia="Times New Roman" w:hAnsi="Times New Roman"/>
          <w:sz w:val="24"/>
          <w:szCs w:val="24"/>
          <w:lang w:val="lv-LV" w:eastAsia="lv-LV"/>
        </w:rPr>
        <w:t xml:space="preserve"> (datne: Dgr_1_Nacionālais_veselības_apdrošināšanas_fonds_03.04.2024_gala.pptx)</w:t>
      </w:r>
    </w:p>
    <w:p w14:paraId="2C9B6F07" w14:textId="77777777" w:rsidR="003D6EB9" w:rsidRDefault="003D6EB9" w:rsidP="00140807">
      <w:pPr>
        <w:spacing w:after="0" w:line="240" w:lineRule="auto"/>
        <w:jc w:val="both"/>
        <w:textAlignment w:val="baseline"/>
        <w:rPr>
          <w:rFonts w:ascii="Times New Roman" w:eastAsia="Times New Roman" w:hAnsi="Times New Roman"/>
          <w:sz w:val="24"/>
          <w:szCs w:val="24"/>
          <w:lang w:eastAsia="lv-LV"/>
        </w:rPr>
      </w:pPr>
    </w:p>
    <w:p w14:paraId="69B4FB66" w14:textId="77777777" w:rsidR="00AA7194" w:rsidRPr="00D17E5D" w:rsidRDefault="00AA7194" w:rsidP="00140807">
      <w:pPr>
        <w:spacing w:after="0" w:line="240" w:lineRule="auto"/>
        <w:jc w:val="both"/>
        <w:textAlignment w:val="baseline"/>
        <w:rPr>
          <w:rFonts w:ascii="Times New Roman" w:eastAsia="Times New Roman" w:hAnsi="Times New Roman"/>
          <w:sz w:val="24"/>
          <w:szCs w:val="24"/>
          <w:lang w:eastAsia="lv-LV"/>
        </w:rPr>
      </w:pPr>
    </w:p>
    <w:tbl>
      <w:tblPr>
        <w:tblStyle w:val="TableGrid"/>
        <w:tblW w:w="9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1559"/>
        <w:gridCol w:w="3686"/>
      </w:tblGrid>
      <w:tr w:rsidR="00AC7E32" w:rsidRPr="0021372B" w14:paraId="300327A4" w14:textId="77777777" w:rsidTr="00296F8A">
        <w:tc>
          <w:tcPr>
            <w:tcW w:w="3823" w:type="dxa"/>
          </w:tcPr>
          <w:p w14:paraId="08012D0F" w14:textId="51240068" w:rsidR="00AC7E32" w:rsidRPr="0021372B" w:rsidRDefault="00AC7E32" w:rsidP="008943A0">
            <w:pPr>
              <w:pStyle w:val="pamattekststabul"/>
              <w:tabs>
                <w:tab w:val="left" w:pos="3969"/>
                <w:tab w:val="left" w:pos="6379"/>
              </w:tabs>
              <w:rPr>
                <w:rFonts w:eastAsia="Calibri"/>
                <w:sz w:val="28"/>
                <w:szCs w:val="28"/>
                <w:lang w:val="lv-LV"/>
              </w:rPr>
            </w:pPr>
            <w:r w:rsidRPr="0021372B">
              <w:rPr>
                <w:lang w:val="lv-LV" w:eastAsia="lv-LV"/>
              </w:rPr>
              <w:t>Sanāksmes vadītāj</w:t>
            </w:r>
            <w:r w:rsidR="00E967FB">
              <w:rPr>
                <w:lang w:val="lv-LV" w:eastAsia="lv-LV"/>
              </w:rPr>
              <w:t>a</w:t>
            </w:r>
          </w:p>
        </w:tc>
        <w:tc>
          <w:tcPr>
            <w:tcW w:w="1559" w:type="dxa"/>
            <w:vAlign w:val="center"/>
          </w:tcPr>
          <w:p w14:paraId="302A433C" w14:textId="6F3ED3F3" w:rsidR="00AC7E32" w:rsidRPr="0021372B" w:rsidRDefault="00AC7E32" w:rsidP="008943A0">
            <w:pPr>
              <w:pStyle w:val="pamattekststabul"/>
              <w:tabs>
                <w:tab w:val="left" w:pos="3969"/>
                <w:tab w:val="left" w:pos="6379"/>
              </w:tabs>
              <w:jc w:val="center"/>
              <w:rPr>
                <w:rFonts w:eastAsia="Calibri"/>
                <w:sz w:val="28"/>
                <w:szCs w:val="28"/>
                <w:lang w:val="lv-LV"/>
              </w:rPr>
            </w:pPr>
            <w:r w:rsidRPr="0021372B">
              <w:rPr>
                <w:sz w:val="20"/>
                <w:szCs w:val="20"/>
                <w:lang w:val="lv-LV"/>
              </w:rPr>
              <w:t>(paraksts</w:t>
            </w:r>
            <w:r w:rsidR="001E4A5F">
              <w:rPr>
                <w:sz w:val="20"/>
                <w:szCs w:val="20"/>
                <w:lang w:val="lv-LV"/>
              </w:rPr>
              <w:t>*</w:t>
            </w:r>
            <w:r w:rsidRPr="0021372B">
              <w:rPr>
                <w:sz w:val="20"/>
                <w:szCs w:val="20"/>
                <w:lang w:val="lv-LV"/>
              </w:rPr>
              <w:t>*</w:t>
            </w:r>
            <w:r w:rsidR="005A19CD">
              <w:rPr>
                <w:sz w:val="20"/>
                <w:szCs w:val="20"/>
                <w:lang w:val="lv-LV"/>
              </w:rPr>
              <w:t>)</w:t>
            </w:r>
            <w:r w:rsidR="00296F8A">
              <w:rPr>
                <w:rStyle w:val="EndnoteReference"/>
                <w:sz w:val="20"/>
                <w:szCs w:val="20"/>
                <w:lang w:val="lv-LV"/>
              </w:rPr>
              <w:endnoteReference w:id="2"/>
            </w:r>
          </w:p>
        </w:tc>
        <w:tc>
          <w:tcPr>
            <w:tcW w:w="3686" w:type="dxa"/>
          </w:tcPr>
          <w:p w14:paraId="606223C5" w14:textId="29897923" w:rsidR="00AC7E32" w:rsidRPr="0021372B" w:rsidRDefault="009175CD" w:rsidP="008943A0">
            <w:pPr>
              <w:pStyle w:val="pamattekststabul"/>
              <w:tabs>
                <w:tab w:val="left" w:pos="3969"/>
                <w:tab w:val="left" w:pos="6379"/>
              </w:tabs>
              <w:jc w:val="right"/>
              <w:rPr>
                <w:rFonts w:eastAsia="Calibri"/>
                <w:sz w:val="28"/>
                <w:szCs w:val="28"/>
                <w:lang w:val="lv-LV"/>
              </w:rPr>
            </w:pPr>
            <w:r>
              <w:rPr>
                <w:lang w:val="lv-LV" w:eastAsia="lv-LV"/>
              </w:rPr>
              <w:t>Agnese Vaļuliene</w:t>
            </w:r>
          </w:p>
        </w:tc>
      </w:tr>
    </w:tbl>
    <w:p w14:paraId="1761DC4E" w14:textId="77777777" w:rsidR="003A1CE6" w:rsidRPr="0021372B" w:rsidRDefault="003A1CE6" w:rsidP="00EE3722">
      <w:pPr>
        <w:spacing w:after="0" w:line="240" w:lineRule="auto"/>
        <w:jc w:val="both"/>
        <w:textAlignment w:val="baseline"/>
      </w:pPr>
    </w:p>
    <w:p w14:paraId="1761DC50" w14:textId="5BF3DDF9" w:rsidR="003E15BB" w:rsidRPr="0021372B" w:rsidRDefault="00835F77">
      <w:pPr>
        <w:spacing w:after="0" w:line="240" w:lineRule="auto"/>
        <w:jc w:val="both"/>
        <w:textAlignment w:val="baseline"/>
        <w:rPr>
          <w:rFonts w:ascii="Times New Roman" w:eastAsia="Times New Roman" w:hAnsi="Times New Roman"/>
          <w:sz w:val="24"/>
          <w:szCs w:val="24"/>
          <w:lang w:eastAsia="lv-LV"/>
        </w:rPr>
      </w:pP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1422"/>
        <w:gridCol w:w="3822"/>
      </w:tblGrid>
      <w:tr w:rsidR="00AC7E32" w:rsidRPr="0021372B" w14:paraId="50CCD677" w14:textId="77777777" w:rsidTr="00296F8A">
        <w:tc>
          <w:tcPr>
            <w:tcW w:w="3823" w:type="dxa"/>
          </w:tcPr>
          <w:p w14:paraId="05F0B4A1" w14:textId="39973547" w:rsidR="00AC7E32" w:rsidRPr="0021372B" w:rsidRDefault="00AC7E32" w:rsidP="008943A0">
            <w:pPr>
              <w:pStyle w:val="pamattekststabul"/>
              <w:tabs>
                <w:tab w:val="left" w:pos="3969"/>
                <w:tab w:val="left" w:pos="6379"/>
              </w:tabs>
              <w:rPr>
                <w:rFonts w:eastAsia="Calibri"/>
                <w:sz w:val="28"/>
                <w:szCs w:val="28"/>
                <w:lang w:val="lv-LV"/>
              </w:rPr>
            </w:pPr>
            <w:r w:rsidRPr="0021372B">
              <w:rPr>
                <w:lang w:val="lv-LV" w:eastAsia="lv-LV"/>
              </w:rPr>
              <w:t>Protokolētāj</w:t>
            </w:r>
            <w:r w:rsidR="00E967FB">
              <w:rPr>
                <w:lang w:val="lv-LV" w:eastAsia="lv-LV"/>
              </w:rPr>
              <w:t>a</w:t>
            </w:r>
          </w:p>
        </w:tc>
        <w:tc>
          <w:tcPr>
            <w:tcW w:w="1422" w:type="dxa"/>
            <w:vAlign w:val="center"/>
          </w:tcPr>
          <w:p w14:paraId="7E4E3C4E" w14:textId="58560E68" w:rsidR="00AC7E32" w:rsidRPr="0021372B" w:rsidRDefault="00AC7E32" w:rsidP="008943A0">
            <w:pPr>
              <w:pStyle w:val="pamattekststabul"/>
              <w:tabs>
                <w:tab w:val="left" w:pos="3969"/>
                <w:tab w:val="left" w:pos="6379"/>
              </w:tabs>
              <w:jc w:val="center"/>
              <w:rPr>
                <w:rFonts w:eastAsia="Calibri"/>
                <w:sz w:val="28"/>
                <w:szCs w:val="28"/>
                <w:lang w:val="lv-LV"/>
              </w:rPr>
            </w:pPr>
            <w:r w:rsidRPr="0021372B">
              <w:rPr>
                <w:sz w:val="20"/>
                <w:szCs w:val="20"/>
                <w:lang w:val="lv-LV"/>
              </w:rPr>
              <w:t>(paraksts</w:t>
            </w:r>
            <w:r w:rsidR="001E4A5F">
              <w:rPr>
                <w:sz w:val="20"/>
                <w:szCs w:val="20"/>
                <w:lang w:val="lv-LV"/>
              </w:rPr>
              <w:t>*</w:t>
            </w:r>
            <w:r w:rsidRPr="0021372B">
              <w:rPr>
                <w:sz w:val="20"/>
                <w:szCs w:val="20"/>
                <w:lang w:val="lv-LV"/>
              </w:rPr>
              <w:t>*)</w:t>
            </w:r>
          </w:p>
        </w:tc>
        <w:tc>
          <w:tcPr>
            <w:tcW w:w="3822" w:type="dxa"/>
          </w:tcPr>
          <w:p w14:paraId="1A6C88E7" w14:textId="100AEDF9" w:rsidR="00AC7E32" w:rsidRPr="00EA7A49" w:rsidRDefault="00E967FB" w:rsidP="008943A0">
            <w:pPr>
              <w:pStyle w:val="pamattekststabul"/>
              <w:tabs>
                <w:tab w:val="left" w:pos="3969"/>
                <w:tab w:val="left" w:pos="6379"/>
              </w:tabs>
              <w:jc w:val="right"/>
              <w:rPr>
                <w:rFonts w:eastAsia="Calibri"/>
                <w:lang w:val="lv-LV"/>
              </w:rPr>
            </w:pPr>
            <w:r>
              <w:rPr>
                <w:rFonts w:eastAsia="Calibri"/>
                <w:lang w:val="lv-LV"/>
              </w:rPr>
              <w:t>Kristīne Mahaheja</w:t>
            </w:r>
          </w:p>
        </w:tc>
      </w:tr>
    </w:tbl>
    <w:p w14:paraId="20E0EC8A" w14:textId="3BDBB787" w:rsidR="0021372B" w:rsidRPr="00650F07" w:rsidRDefault="0021372B" w:rsidP="00220A2B">
      <w:pPr>
        <w:tabs>
          <w:tab w:val="left" w:pos="993"/>
        </w:tabs>
        <w:spacing w:before="100" w:after="0" w:line="240" w:lineRule="auto"/>
        <w:jc w:val="both"/>
        <w:textAlignment w:val="baseline"/>
        <w:rPr>
          <w:rFonts w:ascii="Times New Roman" w:eastAsia="Times New Roman" w:hAnsi="Times New Roman"/>
          <w:color w:val="FF0000"/>
          <w:lang w:eastAsia="lv-LV"/>
        </w:rPr>
      </w:pPr>
    </w:p>
    <w:p w14:paraId="55CDEB36" w14:textId="1EA1BB0F" w:rsidR="005A66D2" w:rsidRPr="00521212" w:rsidRDefault="00D57A5C" w:rsidP="005A66D2">
      <w:pPr>
        <w:tabs>
          <w:tab w:val="left" w:pos="993"/>
        </w:tabs>
        <w:spacing w:after="0" w:line="240" w:lineRule="auto"/>
        <w:jc w:val="both"/>
        <w:textAlignment w:val="baseline"/>
        <w:rPr>
          <w:rFonts w:ascii="Times New Roman" w:eastAsia="Times New Roman" w:hAnsi="Times New Roman"/>
          <w:sz w:val="16"/>
          <w:szCs w:val="16"/>
          <w:lang w:eastAsia="lv-LV"/>
        </w:rPr>
      </w:pPr>
      <w:r w:rsidRPr="00521212">
        <w:rPr>
          <w:b/>
          <w:bCs/>
        </w:rPr>
        <w:t xml:space="preserve">* </w:t>
      </w:r>
      <w:r w:rsidRPr="00521212">
        <w:rPr>
          <w:rFonts w:ascii="Times New Roman" w:eastAsia="Times New Roman" w:hAnsi="Times New Roman"/>
          <w:sz w:val="24"/>
          <w:szCs w:val="24"/>
          <w:lang w:eastAsia="lv-LV"/>
        </w:rPr>
        <w:t>aizpilda nepieciešamības gadījumā</w:t>
      </w:r>
    </w:p>
    <w:sectPr w:rsidR="005A66D2" w:rsidRPr="00521212" w:rsidSect="00BF79AE">
      <w:headerReference w:type="default" r:id="rId11"/>
      <w:footerReference w:type="default" r:id="rId12"/>
      <w:headerReference w:type="first" r:id="rId13"/>
      <w:footerReference w:type="first" r:id="rId14"/>
      <w:pgSz w:w="11906" w:h="16838" w:code="9"/>
      <w:pgMar w:top="1134" w:right="851" w:bottom="709" w:left="1701" w:header="567"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C64B6" w14:textId="77777777" w:rsidR="00BF79AE" w:rsidRDefault="00BF79AE">
      <w:pPr>
        <w:spacing w:after="0" w:line="240" w:lineRule="auto"/>
      </w:pPr>
      <w:r>
        <w:separator/>
      </w:r>
    </w:p>
  </w:endnote>
  <w:endnote w:type="continuationSeparator" w:id="0">
    <w:p w14:paraId="4F856881" w14:textId="77777777" w:rsidR="00BF79AE" w:rsidRDefault="00BF79AE">
      <w:pPr>
        <w:spacing w:after="0" w:line="240" w:lineRule="auto"/>
      </w:pPr>
      <w:r>
        <w:continuationSeparator/>
      </w:r>
    </w:p>
  </w:endnote>
  <w:endnote w:type="continuationNotice" w:id="1">
    <w:p w14:paraId="45B9C074" w14:textId="77777777" w:rsidR="00BF79AE" w:rsidRDefault="00BF79AE">
      <w:pPr>
        <w:spacing w:after="0" w:line="240" w:lineRule="auto"/>
      </w:pPr>
    </w:p>
  </w:endnote>
  <w:endnote w:id="2">
    <w:p w14:paraId="083B9251" w14:textId="0FF6563D" w:rsidR="003B329C" w:rsidRDefault="00296F8A" w:rsidP="00296F8A">
      <w:pPr>
        <w:tabs>
          <w:tab w:val="left" w:pos="993"/>
        </w:tabs>
        <w:spacing w:after="0" w:line="240" w:lineRule="auto"/>
        <w:jc w:val="both"/>
        <w:textAlignment w:val="baseline"/>
      </w:pPr>
      <w:r>
        <w:rPr>
          <w:rStyle w:val="EndnoteReference"/>
        </w:rPr>
        <w:endnoteRef/>
      </w:r>
      <w:r w:rsidR="003B329C">
        <w:rPr>
          <w:rFonts w:ascii="Times New Roman" w:hAnsi="Times New Roman"/>
        </w:rPr>
        <w:t>i</w:t>
      </w:r>
      <w:r w:rsidR="003B329C" w:rsidRPr="003B329C">
        <w:rPr>
          <w:rFonts w:ascii="Times New Roman" w:hAnsi="Times New Roman"/>
        </w:rPr>
        <w:t>zvēlēties vajadzīgo:</w:t>
      </w:r>
    </w:p>
    <w:p w14:paraId="0DDFA867" w14:textId="0BB84F83" w:rsidR="003251CD" w:rsidRDefault="00296F8A" w:rsidP="00133F3A">
      <w:pPr>
        <w:tabs>
          <w:tab w:val="left" w:pos="993"/>
        </w:tabs>
        <w:spacing w:after="0" w:line="240" w:lineRule="auto"/>
        <w:jc w:val="both"/>
        <w:textAlignment w:val="baseline"/>
        <w:rPr>
          <w:rFonts w:ascii="Times New Roman" w:eastAsia="Times New Roman" w:hAnsi="Times New Roman"/>
          <w:sz w:val="16"/>
          <w:szCs w:val="16"/>
          <w:lang w:eastAsia="lv-LV"/>
        </w:rPr>
      </w:pPr>
      <w:r>
        <w:t xml:space="preserve"> </w:t>
      </w:r>
      <w:r w:rsidRPr="0021372B">
        <w:rPr>
          <w:rFonts w:ascii="Times New Roman" w:eastAsia="Times New Roman" w:hAnsi="Times New Roman"/>
          <w:lang w:eastAsia="lv-LV"/>
        </w:rPr>
        <w:t>*</w:t>
      </w:r>
      <w:r w:rsidR="006E77C5" w:rsidRPr="0021372B">
        <w:rPr>
          <w:rFonts w:ascii="Times New Roman" w:eastAsia="Times New Roman" w:hAnsi="Times New Roman"/>
          <w:lang w:eastAsia="lv-LV"/>
        </w:rPr>
        <w:t>*</w:t>
      </w:r>
      <w:r w:rsidRPr="0021372B">
        <w:rPr>
          <w:rFonts w:ascii="Times New Roman" w:eastAsia="Times New Roman" w:hAnsi="Times New Roman"/>
          <w:sz w:val="16"/>
          <w:szCs w:val="16"/>
          <w:lang w:eastAsia="lv-LV"/>
        </w:rPr>
        <w:t xml:space="preserve"> PARAKSTĪTS AR DROŠU ELEKTRONISKO PARAKSTU UN SATUR LAIKA ZĪMOGU</w:t>
      </w:r>
    </w:p>
    <w:p w14:paraId="7A0F0779" w14:textId="00390994" w:rsidR="00296F8A" w:rsidRPr="004A7B08" w:rsidRDefault="003251CD" w:rsidP="003B329C">
      <w:pPr>
        <w:spacing w:after="0" w:line="240" w:lineRule="auto"/>
        <w:jc w:val="both"/>
        <w:textAlignment w:val="baseline"/>
        <w:rPr>
          <w:rFonts w:ascii="Times New Roman" w:eastAsia="Times New Roman" w:hAnsi="Times New Roman"/>
          <w:sz w:val="18"/>
          <w:szCs w:val="18"/>
          <w:lang w:eastAsia="lv-LV"/>
        </w:rPr>
      </w:pPr>
      <w:r w:rsidRPr="004A7B08">
        <w:rPr>
          <w:rFonts w:ascii="Times New Roman" w:eastAsia="Times New Roman" w:hAnsi="Times New Roman"/>
          <w:sz w:val="18"/>
          <w:szCs w:val="18"/>
          <w:lang w:eastAsia="lv-LV"/>
        </w:rPr>
        <w:t xml:space="preserve">  </w:t>
      </w:r>
      <w:r w:rsidR="00D90C2A" w:rsidRPr="004A7B08">
        <w:rPr>
          <w:rFonts w:ascii="Times New Roman" w:eastAsia="Times New Roman" w:hAnsi="Times New Roman"/>
          <w:sz w:val="18"/>
          <w:szCs w:val="18"/>
          <w:lang w:eastAsia="lv-LV"/>
        </w:rPr>
        <w:t>Paraksto</w:t>
      </w:r>
      <w:r w:rsidR="00FD1F48" w:rsidRPr="004A7B08">
        <w:rPr>
          <w:rFonts w:ascii="Times New Roman" w:eastAsia="Times New Roman" w:hAnsi="Times New Roman"/>
          <w:sz w:val="18"/>
          <w:szCs w:val="18"/>
          <w:lang w:eastAsia="lv-LV"/>
        </w:rPr>
        <w:t>t manuāli ar pildspalvu</w:t>
      </w:r>
      <w:r w:rsidR="00296F8A" w:rsidRPr="004A7B08">
        <w:rPr>
          <w:rFonts w:ascii="Times New Roman" w:eastAsia="Times New Roman" w:hAnsi="Times New Roman"/>
          <w:sz w:val="18"/>
          <w:szCs w:val="18"/>
          <w:lang w:eastAsia="lv-LV"/>
        </w:rPr>
        <w:t xml:space="preserve"> </w:t>
      </w:r>
      <w:r w:rsidR="00FD1F48" w:rsidRPr="004A7B08">
        <w:rPr>
          <w:rFonts w:ascii="Times New Roman" w:eastAsia="Times New Roman" w:hAnsi="Times New Roman"/>
          <w:sz w:val="18"/>
          <w:szCs w:val="18"/>
          <w:lang w:eastAsia="lv-LV"/>
        </w:rPr>
        <w:t xml:space="preserve">papīra formas dokumentu </w:t>
      </w:r>
      <w:r w:rsidRPr="004A7B08">
        <w:rPr>
          <w:rFonts w:ascii="Times New Roman" w:eastAsia="Times New Roman" w:hAnsi="Times New Roman"/>
          <w:sz w:val="18"/>
          <w:szCs w:val="18"/>
          <w:lang w:eastAsia="lv-LV"/>
        </w:rPr>
        <w:t xml:space="preserve">dzēst </w:t>
      </w:r>
      <w:r w:rsidR="00E4685F" w:rsidRPr="004A7B08">
        <w:rPr>
          <w:rFonts w:ascii="Times New Roman" w:eastAsia="Times New Roman" w:hAnsi="Times New Roman"/>
          <w:sz w:val="18"/>
          <w:szCs w:val="18"/>
          <w:lang w:eastAsia="lv-LV"/>
        </w:rPr>
        <w:t>iedrukāto</w:t>
      </w:r>
      <w:r w:rsidR="00CC0ECA" w:rsidRPr="004A7B08">
        <w:rPr>
          <w:rFonts w:ascii="Times New Roman" w:eastAsia="Times New Roman" w:hAnsi="Times New Roman"/>
          <w:sz w:val="18"/>
          <w:szCs w:val="18"/>
          <w:lang w:eastAsia="lv-LV"/>
        </w:rPr>
        <w:t xml:space="preserve"> tekstu</w:t>
      </w:r>
      <w:r w:rsidR="00FC5F47">
        <w:rPr>
          <w:rFonts w:ascii="Times New Roman" w:eastAsia="Times New Roman" w:hAnsi="Times New Roman"/>
          <w:sz w:val="18"/>
          <w:szCs w:val="18"/>
          <w:lang w:eastAsia="lv-LV"/>
        </w:rPr>
        <w:t xml:space="preserve"> -</w:t>
      </w:r>
      <w:r w:rsidR="00E4685F" w:rsidRPr="004A7B08">
        <w:rPr>
          <w:rFonts w:ascii="Times New Roman" w:eastAsia="Times New Roman" w:hAnsi="Times New Roman"/>
          <w:sz w:val="18"/>
          <w:szCs w:val="18"/>
          <w:lang w:eastAsia="lv-LV"/>
        </w:rPr>
        <w:t xml:space="preserve"> </w:t>
      </w:r>
      <w:r w:rsidR="00CC0ECA" w:rsidRPr="004A7B08">
        <w:rPr>
          <w:rFonts w:ascii="Times New Roman" w:eastAsia="Times New Roman" w:hAnsi="Times New Roman"/>
          <w:sz w:val="18"/>
          <w:szCs w:val="18"/>
          <w:lang w:eastAsia="lv-LV"/>
        </w:rPr>
        <w:t>(paraksts*)</w:t>
      </w:r>
      <w:r w:rsidR="00FC5F47">
        <w:rPr>
          <w:rFonts w:ascii="Times New Roman" w:eastAsia="Times New Roman" w:hAnsi="Times New Roman"/>
          <w:sz w:val="18"/>
          <w:szCs w:val="18"/>
          <w:lang w:eastAsia="lv-LV"/>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ustaTLPro-Regular">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1DC5D" w14:textId="77777777" w:rsidR="000B2077" w:rsidRPr="006C5DA3" w:rsidRDefault="000B2077" w:rsidP="006C5DA3">
    <w:pPr>
      <w:pStyle w:val="Footer"/>
      <w:spacing w:after="0"/>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1DC5E" w14:textId="6B4FB926" w:rsidR="000B2077" w:rsidRPr="006C5DA3" w:rsidRDefault="008421AE" w:rsidP="006C5DA3">
    <w:pPr>
      <w:pStyle w:val="Footer"/>
      <w:spacing w:after="0"/>
      <w:rPr>
        <w:rFonts w:ascii="Times New Roman" w:hAnsi="Times New Roman"/>
        <w:sz w:val="20"/>
        <w:szCs w:val="20"/>
      </w:rPr>
    </w:pPr>
    <w:r>
      <w:rPr>
        <w:rFonts w:ascii="Times New Roman" w:hAnsi="Times New Roman"/>
        <w:sz w:val="20"/>
        <w:szCs w:val="20"/>
      </w:rPr>
      <w:t>F.228.1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B19FEF" w14:textId="77777777" w:rsidR="00BF79AE" w:rsidRDefault="00BF79AE">
      <w:pPr>
        <w:spacing w:after="0" w:line="240" w:lineRule="auto"/>
      </w:pPr>
      <w:r>
        <w:separator/>
      </w:r>
    </w:p>
  </w:footnote>
  <w:footnote w:type="continuationSeparator" w:id="0">
    <w:p w14:paraId="55789DF6" w14:textId="77777777" w:rsidR="00BF79AE" w:rsidRDefault="00BF79AE">
      <w:pPr>
        <w:spacing w:after="0" w:line="240" w:lineRule="auto"/>
      </w:pPr>
      <w:r>
        <w:continuationSeparator/>
      </w:r>
    </w:p>
  </w:footnote>
  <w:footnote w:type="continuationNotice" w:id="1">
    <w:p w14:paraId="2B76DA0F" w14:textId="77777777" w:rsidR="00BF79AE" w:rsidRDefault="00BF79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1DC5B" w14:textId="1F5FE1E4" w:rsidR="000B2077" w:rsidRPr="006C5DA3" w:rsidRDefault="00DD4CEB" w:rsidP="006C5DA3">
    <w:pPr>
      <w:pStyle w:val="Header"/>
      <w:spacing w:after="0"/>
      <w:jc w:val="center"/>
      <w:rPr>
        <w:rFonts w:ascii="Times New Roman" w:hAnsi="Times New Roman"/>
        <w:sz w:val="24"/>
        <w:szCs w:val="24"/>
      </w:rPr>
    </w:pPr>
    <w:r w:rsidRPr="006C5DA3">
      <w:rPr>
        <w:rFonts w:ascii="Times New Roman" w:hAnsi="Times New Roman"/>
        <w:sz w:val="24"/>
        <w:szCs w:val="24"/>
      </w:rPr>
      <w:fldChar w:fldCharType="begin"/>
    </w:r>
    <w:r w:rsidRPr="006C5DA3">
      <w:rPr>
        <w:rFonts w:ascii="Times New Roman" w:hAnsi="Times New Roman"/>
        <w:sz w:val="24"/>
        <w:szCs w:val="24"/>
      </w:rPr>
      <w:instrText xml:space="preserve"> PAGE   \* MERGEFORMAT </w:instrText>
    </w:r>
    <w:r w:rsidRPr="006C5DA3">
      <w:rPr>
        <w:rFonts w:ascii="Times New Roman" w:hAnsi="Times New Roman"/>
        <w:sz w:val="24"/>
        <w:szCs w:val="24"/>
      </w:rPr>
      <w:fldChar w:fldCharType="separate"/>
    </w:r>
    <w:r w:rsidR="00C14E9B">
      <w:rPr>
        <w:rFonts w:ascii="Times New Roman" w:hAnsi="Times New Roman"/>
        <w:noProof/>
        <w:sz w:val="24"/>
        <w:szCs w:val="24"/>
      </w:rPr>
      <w:t>6</w:t>
    </w:r>
    <w:r w:rsidRPr="006C5DA3">
      <w:rPr>
        <w:rFonts w:ascii="Times New Roman" w:hAnsi="Times New Roman"/>
        <w:sz w:val="24"/>
        <w:szCs w:val="24"/>
      </w:rPr>
      <w:fldChar w:fldCharType="end"/>
    </w:r>
  </w:p>
  <w:p w14:paraId="1761DC5C" w14:textId="77777777" w:rsidR="000B2077" w:rsidRDefault="000B20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4D597C5F" w14:paraId="425B83C4" w14:textId="77777777" w:rsidTr="4D597C5F">
      <w:tc>
        <w:tcPr>
          <w:tcW w:w="3115" w:type="dxa"/>
        </w:tcPr>
        <w:p w14:paraId="45B88DC0" w14:textId="7BF370F8" w:rsidR="4D597C5F" w:rsidRDefault="4D597C5F" w:rsidP="4D597C5F">
          <w:pPr>
            <w:pStyle w:val="Header"/>
            <w:ind w:left="-115"/>
          </w:pPr>
        </w:p>
      </w:tc>
      <w:tc>
        <w:tcPr>
          <w:tcW w:w="3115" w:type="dxa"/>
        </w:tcPr>
        <w:p w14:paraId="0A2C8126" w14:textId="3F0204AD" w:rsidR="4D597C5F" w:rsidRDefault="4D597C5F" w:rsidP="4D597C5F">
          <w:pPr>
            <w:pStyle w:val="Header"/>
            <w:jc w:val="center"/>
          </w:pPr>
        </w:p>
      </w:tc>
      <w:tc>
        <w:tcPr>
          <w:tcW w:w="3115" w:type="dxa"/>
        </w:tcPr>
        <w:p w14:paraId="34B2CA04" w14:textId="32B4B219" w:rsidR="4D597C5F" w:rsidRDefault="4D597C5F" w:rsidP="4D597C5F">
          <w:pPr>
            <w:pStyle w:val="Header"/>
            <w:ind w:right="-115"/>
            <w:jc w:val="right"/>
          </w:pPr>
        </w:p>
      </w:tc>
    </w:tr>
  </w:tbl>
  <w:p w14:paraId="4D5CF1F9" w14:textId="549C1134" w:rsidR="4D597C5F" w:rsidRDefault="4D597C5F" w:rsidP="4D597C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B0DBB"/>
    <w:multiLevelType w:val="hybridMultilevel"/>
    <w:tmpl w:val="CAACA716"/>
    <w:lvl w:ilvl="0" w:tplc="631C7ED0">
      <w:start w:val="1"/>
      <w:numFmt w:val="decimal"/>
      <w:lvlText w:val="%1."/>
      <w:lvlJc w:val="left"/>
      <w:pPr>
        <w:ind w:left="1440" w:hanging="360"/>
      </w:pPr>
      <w:rPr>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0D32DF5"/>
    <w:multiLevelType w:val="hybridMultilevel"/>
    <w:tmpl w:val="229E6FF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86A5F5E"/>
    <w:multiLevelType w:val="hybridMultilevel"/>
    <w:tmpl w:val="C6CAEE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203B4224"/>
    <w:multiLevelType w:val="hybridMultilevel"/>
    <w:tmpl w:val="929E5CB0"/>
    <w:lvl w:ilvl="0" w:tplc="700AD1B4">
      <w:start w:val="1"/>
      <w:numFmt w:val="decimal"/>
      <w:pStyle w:val="NormalWeb"/>
      <w:lvlText w:val="%1."/>
      <w:lvlJc w:val="left"/>
      <w:pPr>
        <w:ind w:left="644" w:hanging="360"/>
      </w:pPr>
      <w:rPr>
        <w:rFonts w:hint="default"/>
        <w:b/>
      </w:rPr>
    </w:lvl>
    <w:lvl w:ilvl="1" w:tplc="6A409AC8" w:tentative="1">
      <w:start w:val="1"/>
      <w:numFmt w:val="lowerLetter"/>
      <w:lvlText w:val="%2."/>
      <w:lvlJc w:val="left"/>
      <w:pPr>
        <w:ind w:left="1440" w:hanging="360"/>
      </w:pPr>
    </w:lvl>
    <w:lvl w:ilvl="2" w:tplc="9A5099A8" w:tentative="1">
      <w:start w:val="1"/>
      <w:numFmt w:val="lowerRoman"/>
      <w:lvlText w:val="%3."/>
      <w:lvlJc w:val="right"/>
      <w:pPr>
        <w:ind w:left="2160" w:hanging="180"/>
      </w:pPr>
    </w:lvl>
    <w:lvl w:ilvl="3" w:tplc="69C29CCE" w:tentative="1">
      <w:start w:val="1"/>
      <w:numFmt w:val="decimal"/>
      <w:lvlText w:val="%4."/>
      <w:lvlJc w:val="left"/>
      <w:pPr>
        <w:ind w:left="2880" w:hanging="360"/>
      </w:pPr>
    </w:lvl>
    <w:lvl w:ilvl="4" w:tplc="F4AE5B2E" w:tentative="1">
      <w:start w:val="1"/>
      <w:numFmt w:val="lowerLetter"/>
      <w:lvlText w:val="%5."/>
      <w:lvlJc w:val="left"/>
      <w:pPr>
        <w:ind w:left="3600" w:hanging="360"/>
      </w:pPr>
    </w:lvl>
    <w:lvl w:ilvl="5" w:tplc="59B4E37C" w:tentative="1">
      <w:start w:val="1"/>
      <w:numFmt w:val="lowerRoman"/>
      <w:lvlText w:val="%6."/>
      <w:lvlJc w:val="right"/>
      <w:pPr>
        <w:ind w:left="4320" w:hanging="180"/>
      </w:pPr>
    </w:lvl>
    <w:lvl w:ilvl="6" w:tplc="BEC65F7E" w:tentative="1">
      <w:start w:val="1"/>
      <w:numFmt w:val="decimal"/>
      <w:lvlText w:val="%7."/>
      <w:lvlJc w:val="left"/>
      <w:pPr>
        <w:ind w:left="5040" w:hanging="360"/>
      </w:pPr>
    </w:lvl>
    <w:lvl w:ilvl="7" w:tplc="EF24CFD2" w:tentative="1">
      <w:start w:val="1"/>
      <w:numFmt w:val="lowerLetter"/>
      <w:lvlText w:val="%8."/>
      <w:lvlJc w:val="left"/>
      <w:pPr>
        <w:ind w:left="5760" w:hanging="360"/>
      </w:pPr>
    </w:lvl>
    <w:lvl w:ilvl="8" w:tplc="3DE6004A" w:tentative="1">
      <w:start w:val="1"/>
      <w:numFmt w:val="lowerRoman"/>
      <w:lvlText w:val="%9."/>
      <w:lvlJc w:val="right"/>
      <w:pPr>
        <w:ind w:left="6480" w:hanging="180"/>
      </w:pPr>
    </w:lvl>
  </w:abstractNum>
  <w:abstractNum w:abstractNumId="4" w15:restartNumberingAfterBreak="0">
    <w:nsid w:val="29D6201C"/>
    <w:multiLevelType w:val="hybridMultilevel"/>
    <w:tmpl w:val="28A227FE"/>
    <w:lvl w:ilvl="0" w:tplc="2FDEE50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72067BE"/>
    <w:multiLevelType w:val="hybridMultilevel"/>
    <w:tmpl w:val="93B04BC6"/>
    <w:lvl w:ilvl="0" w:tplc="50A42368">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0D674F0"/>
    <w:multiLevelType w:val="hybridMultilevel"/>
    <w:tmpl w:val="4A16BEE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688054D6"/>
    <w:multiLevelType w:val="hybridMultilevel"/>
    <w:tmpl w:val="59E895C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910459932">
    <w:abstractNumId w:val="3"/>
  </w:num>
  <w:num w:numId="2" w16cid:durableId="596603004">
    <w:abstractNumId w:val="4"/>
  </w:num>
  <w:num w:numId="3" w16cid:durableId="875042228">
    <w:abstractNumId w:val="0"/>
  </w:num>
  <w:num w:numId="4" w16cid:durableId="1269125198">
    <w:abstractNumId w:val="1"/>
  </w:num>
  <w:num w:numId="5" w16cid:durableId="1778479108">
    <w:abstractNumId w:val="7"/>
  </w:num>
  <w:num w:numId="6" w16cid:durableId="410390383">
    <w:abstractNumId w:val="6"/>
  </w:num>
  <w:num w:numId="7" w16cid:durableId="9337216">
    <w:abstractNumId w:val="2"/>
  </w:num>
  <w:num w:numId="8" w16cid:durableId="1995062643">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drawingGridHorizontalSpacing w:val="11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5EC"/>
    <w:rsid w:val="00000678"/>
    <w:rsid w:val="00000A1F"/>
    <w:rsid w:val="000061F4"/>
    <w:rsid w:val="0000735D"/>
    <w:rsid w:val="00010B01"/>
    <w:rsid w:val="00011CEB"/>
    <w:rsid w:val="00012D57"/>
    <w:rsid w:val="00015DB0"/>
    <w:rsid w:val="00015E5C"/>
    <w:rsid w:val="000164EE"/>
    <w:rsid w:val="000168DD"/>
    <w:rsid w:val="00017C2A"/>
    <w:rsid w:val="0002077C"/>
    <w:rsid w:val="00022EA7"/>
    <w:rsid w:val="000253E7"/>
    <w:rsid w:val="00032567"/>
    <w:rsid w:val="000328D3"/>
    <w:rsid w:val="000348D2"/>
    <w:rsid w:val="00040F68"/>
    <w:rsid w:val="0004314E"/>
    <w:rsid w:val="00045023"/>
    <w:rsid w:val="000459DC"/>
    <w:rsid w:val="000475FA"/>
    <w:rsid w:val="00047A8A"/>
    <w:rsid w:val="00047B2F"/>
    <w:rsid w:val="0005023D"/>
    <w:rsid w:val="000507B2"/>
    <w:rsid w:val="00050BB4"/>
    <w:rsid w:val="000523C4"/>
    <w:rsid w:val="0005322B"/>
    <w:rsid w:val="000561A4"/>
    <w:rsid w:val="000600E7"/>
    <w:rsid w:val="00060BA1"/>
    <w:rsid w:val="000627EB"/>
    <w:rsid w:val="00062BCB"/>
    <w:rsid w:val="0006345F"/>
    <w:rsid w:val="000642B9"/>
    <w:rsid w:val="00064DA8"/>
    <w:rsid w:val="00065AA7"/>
    <w:rsid w:val="00065EF1"/>
    <w:rsid w:val="000674DD"/>
    <w:rsid w:val="00071048"/>
    <w:rsid w:val="00071607"/>
    <w:rsid w:val="00072CC4"/>
    <w:rsid w:val="00072DAC"/>
    <w:rsid w:val="0007349E"/>
    <w:rsid w:val="00074CEA"/>
    <w:rsid w:val="00074E5A"/>
    <w:rsid w:val="00074F2A"/>
    <w:rsid w:val="000767A0"/>
    <w:rsid w:val="00077A31"/>
    <w:rsid w:val="00081F35"/>
    <w:rsid w:val="0008266F"/>
    <w:rsid w:val="0008532B"/>
    <w:rsid w:val="000878D4"/>
    <w:rsid w:val="000A0F6C"/>
    <w:rsid w:val="000A1012"/>
    <w:rsid w:val="000A5DB8"/>
    <w:rsid w:val="000A7485"/>
    <w:rsid w:val="000B0417"/>
    <w:rsid w:val="000B085D"/>
    <w:rsid w:val="000B0CC4"/>
    <w:rsid w:val="000B19D8"/>
    <w:rsid w:val="000B1DD2"/>
    <w:rsid w:val="000B2077"/>
    <w:rsid w:val="000B35DC"/>
    <w:rsid w:val="000B48C4"/>
    <w:rsid w:val="000B5DBD"/>
    <w:rsid w:val="000C03D0"/>
    <w:rsid w:val="000C0D67"/>
    <w:rsid w:val="000C215C"/>
    <w:rsid w:val="000C221F"/>
    <w:rsid w:val="000C2693"/>
    <w:rsid w:val="000C48C3"/>
    <w:rsid w:val="000C56FF"/>
    <w:rsid w:val="000C5729"/>
    <w:rsid w:val="000D2BFD"/>
    <w:rsid w:val="000D314B"/>
    <w:rsid w:val="000D3A63"/>
    <w:rsid w:val="000D4146"/>
    <w:rsid w:val="000D503E"/>
    <w:rsid w:val="000E0D0D"/>
    <w:rsid w:val="000E1478"/>
    <w:rsid w:val="000E44BD"/>
    <w:rsid w:val="000E6381"/>
    <w:rsid w:val="000E66CD"/>
    <w:rsid w:val="000E7F30"/>
    <w:rsid w:val="000E7F33"/>
    <w:rsid w:val="000F074B"/>
    <w:rsid w:val="00101942"/>
    <w:rsid w:val="00104542"/>
    <w:rsid w:val="001049DA"/>
    <w:rsid w:val="00112BA4"/>
    <w:rsid w:val="00112D45"/>
    <w:rsid w:val="00113939"/>
    <w:rsid w:val="00116D24"/>
    <w:rsid w:val="001218E9"/>
    <w:rsid w:val="00121B94"/>
    <w:rsid w:val="00123E33"/>
    <w:rsid w:val="001240C1"/>
    <w:rsid w:val="00125A4F"/>
    <w:rsid w:val="00130049"/>
    <w:rsid w:val="00130617"/>
    <w:rsid w:val="00132C48"/>
    <w:rsid w:val="00133B35"/>
    <w:rsid w:val="00133F3A"/>
    <w:rsid w:val="00136837"/>
    <w:rsid w:val="00140807"/>
    <w:rsid w:val="00144AE8"/>
    <w:rsid w:val="00144E30"/>
    <w:rsid w:val="00147FD8"/>
    <w:rsid w:val="0015045C"/>
    <w:rsid w:val="00150FB5"/>
    <w:rsid w:val="00151CD5"/>
    <w:rsid w:val="0015608D"/>
    <w:rsid w:val="00156EBD"/>
    <w:rsid w:val="00160CA7"/>
    <w:rsid w:val="00160D4E"/>
    <w:rsid w:val="00162125"/>
    <w:rsid w:val="0016255C"/>
    <w:rsid w:val="001631F8"/>
    <w:rsid w:val="00165066"/>
    <w:rsid w:val="0016581C"/>
    <w:rsid w:val="001658BC"/>
    <w:rsid w:val="00165CF8"/>
    <w:rsid w:val="00165DE6"/>
    <w:rsid w:val="00166988"/>
    <w:rsid w:val="0017032A"/>
    <w:rsid w:val="00170470"/>
    <w:rsid w:val="00171A5B"/>
    <w:rsid w:val="00175970"/>
    <w:rsid w:val="00175972"/>
    <w:rsid w:val="00175B68"/>
    <w:rsid w:val="00176A4C"/>
    <w:rsid w:val="001770E1"/>
    <w:rsid w:val="0018041A"/>
    <w:rsid w:val="00181578"/>
    <w:rsid w:val="00181EF3"/>
    <w:rsid w:val="00182E09"/>
    <w:rsid w:val="00183487"/>
    <w:rsid w:val="0018352F"/>
    <w:rsid w:val="00184854"/>
    <w:rsid w:val="001925C6"/>
    <w:rsid w:val="00195C91"/>
    <w:rsid w:val="0019670B"/>
    <w:rsid w:val="0019767A"/>
    <w:rsid w:val="00197B6D"/>
    <w:rsid w:val="001A0DC3"/>
    <w:rsid w:val="001A0EBB"/>
    <w:rsid w:val="001A2533"/>
    <w:rsid w:val="001A4210"/>
    <w:rsid w:val="001A7608"/>
    <w:rsid w:val="001A7B59"/>
    <w:rsid w:val="001B088C"/>
    <w:rsid w:val="001B2BF9"/>
    <w:rsid w:val="001B3914"/>
    <w:rsid w:val="001B3F29"/>
    <w:rsid w:val="001B45FE"/>
    <w:rsid w:val="001B55B8"/>
    <w:rsid w:val="001B6174"/>
    <w:rsid w:val="001B6D57"/>
    <w:rsid w:val="001C0787"/>
    <w:rsid w:val="001C1700"/>
    <w:rsid w:val="001C2363"/>
    <w:rsid w:val="001C23F6"/>
    <w:rsid w:val="001C25AC"/>
    <w:rsid w:val="001C4A92"/>
    <w:rsid w:val="001C62C7"/>
    <w:rsid w:val="001D312D"/>
    <w:rsid w:val="001D44ED"/>
    <w:rsid w:val="001D5B91"/>
    <w:rsid w:val="001D683E"/>
    <w:rsid w:val="001D7EB1"/>
    <w:rsid w:val="001E3280"/>
    <w:rsid w:val="001E4A5F"/>
    <w:rsid w:val="001E5580"/>
    <w:rsid w:val="001E6F97"/>
    <w:rsid w:val="001F0C3A"/>
    <w:rsid w:val="001F1CF6"/>
    <w:rsid w:val="001F33EF"/>
    <w:rsid w:val="001F3E37"/>
    <w:rsid w:val="001F420A"/>
    <w:rsid w:val="001F5339"/>
    <w:rsid w:val="001F5CC6"/>
    <w:rsid w:val="00200A41"/>
    <w:rsid w:val="00200FF3"/>
    <w:rsid w:val="00201133"/>
    <w:rsid w:val="0020131A"/>
    <w:rsid w:val="002016B2"/>
    <w:rsid w:val="0020212D"/>
    <w:rsid w:val="00202CFD"/>
    <w:rsid w:val="00203590"/>
    <w:rsid w:val="002056A2"/>
    <w:rsid w:val="00206B94"/>
    <w:rsid w:val="00210615"/>
    <w:rsid w:val="00210A2F"/>
    <w:rsid w:val="0021372B"/>
    <w:rsid w:val="002153D4"/>
    <w:rsid w:val="0021596D"/>
    <w:rsid w:val="00220A2B"/>
    <w:rsid w:val="00221179"/>
    <w:rsid w:val="00221781"/>
    <w:rsid w:val="0022206A"/>
    <w:rsid w:val="00223249"/>
    <w:rsid w:val="00224028"/>
    <w:rsid w:val="00224F07"/>
    <w:rsid w:val="00225B88"/>
    <w:rsid w:val="00226183"/>
    <w:rsid w:val="00230526"/>
    <w:rsid w:val="002311CC"/>
    <w:rsid w:val="00232325"/>
    <w:rsid w:val="002342A0"/>
    <w:rsid w:val="00236EE6"/>
    <w:rsid w:val="0024006F"/>
    <w:rsid w:val="00240422"/>
    <w:rsid w:val="00241151"/>
    <w:rsid w:val="0024207F"/>
    <w:rsid w:val="00242DD8"/>
    <w:rsid w:val="002462DE"/>
    <w:rsid w:val="00251E9A"/>
    <w:rsid w:val="002541CE"/>
    <w:rsid w:val="002568CA"/>
    <w:rsid w:val="00264A31"/>
    <w:rsid w:val="0026736D"/>
    <w:rsid w:val="0026765D"/>
    <w:rsid w:val="00270124"/>
    <w:rsid w:val="002734FF"/>
    <w:rsid w:val="002743BF"/>
    <w:rsid w:val="0027479C"/>
    <w:rsid w:val="002749D7"/>
    <w:rsid w:val="00274E45"/>
    <w:rsid w:val="002757A6"/>
    <w:rsid w:val="00275AC7"/>
    <w:rsid w:val="002777FB"/>
    <w:rsid w:val="0028240B"/>
    <w:rsid w:val="00283D54"/>
    <w:rsid w:val="00283DD2"/>
    <w:rsid w:val="0028740A"/>
    <w:rsid w:val="00287576"/>
    <w:rsid w:val="002876A0"/>
    <w:rsid w:val="00290F67"/>
    <w:rsid w:val="00292606"/>
    <w:rsid w:val="00293258"/>
    <w:rsid w:val="00296F8A"/>
    <w:rsid w:val="002A1FCD"/>
    <w:rsid w:val="002A307D"/>
    <w:rsid w:val="002A3240"/>
    <w:rsid w:val="002A4199"/>
    <w:rsid w:val="002A72A6"/>
    <w:rsid w:val="002B0965"/>
    <w:rsid w:val="002B19AE"/>
    <w:rsid w:val="002B4021"/>
    <w:rsid w:val="002B6C58"/>
    <w:rsid w:val="002C0358"/>
    <w:rsid w:val="002C074A"/>
    <w:rsid w:val="002C0A8E"/>
    <w:rsid w:val="002C0F8E"/>
    <w:rsid w:val="002C23E1"/>
    <w:rsid w:val="002C33CC"/>
    <w:rsid w:val="002C3CBF"/>
    <w:rsid w:val="002C460C"/>
    <w:rsid w:val="002C5D2E"/>
    <w:rsid w:val="002D1FCD"/>
    <w:rsid w:val="002D3484"/>
    <w:rsid w:val="002D3672"/>
    <w:rsid w:val="002D3EBA"/>
    <w:rsid w:val="002D4637"/>
    <w:rsid w:val="002D59BA"/>
    <w:rsid w:val="002D7CAA"/>
    <w:rsid w:val="002E0D00"/>
    <w:rsid w:val="002E129D"/>
    <w:rsid w:val="002E167F"/>
    <w:rsid w:val="002E2617"/>
    <w:rsid w:val="002E766D"/>
    <w:rsid w:val="002F04E4"/>
    <w:rsid w:val="002F1C27"/>
    <w:rsid w:val="002F5824"/>
    <w:rsid w:val="002F6E9A"/>
    <w:rsid w:val="002F7DC9"/>
    <w:rsid w:val="003012EB"/>
    <w:rsid w:val="00301586"/>
    <w:rsid w:val="00301E5E"/>
    <w:rsid w:val="0030227C"/>
    <w:rsid w:val="003032F9"/>
    <w:rsid w:val="00303644"/>
    <w:rsid w:val="00304511"/>
    <w:rsid w:val="00305977"/>
    <w:rsid w:val="00306CCA"/>
    <w:rsid w:val="00307295"/>
    <w:rsid w:val="003106B7"/>
    <w:rsid w:val="00311A51"/>
    <w:rsid w:val="00313119"/>
    <w:rsid w:val="003147C0"/>
    <w:rsid w:val="00315D35"/>
    <w:rsid w:val="003175F6"/>
    <w:rsid w:val="00317A75"/>
    <w:rsid w:val="0032022F"/>
    <w:rsid w:val="00321CDF"/>
    <w:rsid w:val="00321E14"/>
    <w:rsid w:val="00322803"/>
    <w:rsid w:val="003241DC"/>
    <w:rsid w:val="003251CD"/>
    <w:rsid w:val="00331ABF"/>
    <w:rsid w:val="003322E8"/>
    <w:rsid w:val="00332E9D"/>
    <w:rsid w:val="00333C45"/>
    <w:rsid w:val="0033475B"/>
    <w:rsid w:val="003352A0"/>
    <w:rsid w:val="003359A8"/>
    <w:rsid w:val="00340E5B"/>
    <w:rsid w:val="00341722"/>
    <w:rsid w:val="00344557"/>
    <w:rsid w:val="00344B25"/>
    <w:rsid w:val="00344C73"/>
    <w:rsid w:val="003458C7"/>
    <w:rsid w:val="00346866"/>
    <w:rsid w:val="00346BB7"/>
    <w:rsid w:val="003472C7"/>
    <w:rsid w:val="00350E79"/>
    <w:rsid w:val="003540A6"/>
    <w:rsid w:val="003544B3"/>
    <w:rsid w:val="00355869"/>
    <w:rsid w:val="003567E3"/>
    <w:rsid w:val="00356ED0"/>
    <w:rsid w:val="0035731F"/>
    <w:rsid w:val="00362039"/>
    <w:rsid w:val="00363D3B"/>
    <w:rsid w:val="00366ABD"/>
    <w:rsid w:val="00370011"/>
    <w:rsid w:val="00370EDF"/>
    <w:rsid w:val="00371BAF"/>
    <w:rsid w:val="00372993"/>
    <w:rsid w:val="00375628"/>
    <w:rsid w:val="003770F0"/>
    <w:rsid w:val="00380DFD"/>
    <w:rsid w:val="003814C9"/>
    <w:rsid w:val="00382189"/>
    <w:rsid w:val="00382309"/>
    <w:rsid w:val="00384322"/>
    <w:rsid w:val="0038745B"/>
    <w:rsid w:val="00390A96"/>
    <w:rsid w:val="003951BF"/>
    <w:rsid w:val="00395CB3"/>
    <w:rsid w:val="00396B81"/>
    <w:rsid w:val="00397B59"/>
    <w:rsid w:val="00397C3A"/>
    <w:rsid w:val="003A02FE"/>
    <w:rsid w:val="003A19DE"/>
    <w:rsid w:val="003A1CE6"/>
    <w:rsid w:val="003A2041"/>
    <w:rsid w:val="003A34B0"/>
    <w:rsid w:val="003A4987"/>
    <w:rsid w:val="003A574D"/>
    <w:rsid w:val="003A5D92"/>
    <w:rsid w:val="003B0439"/>
    <w:rsid w:val="003B11D1"/>
    <w:rsid w:val="003B1BE8"/>
    <w:rsid w:val="003B329C"/>
    <w:rsid w:val="003B3C13"/>
    <w:rsid w:val="003B4BF3"/>
    <w:rsid w:val="003B5C8D"/>
    <w:rsid w:val="003B64A8"/>
    <w:rsid w:val="003B6608"/>
    <w:rsid w:val="003B70E3"/>
    <w:rsid w:val="003C1C6E"/>
    <w:rsid w:val="003C3730"/>
    <w:rsid w:val="003D0695"/>
    <w:rsid w:val="003D3244"/>
    <w:rsid w:val="003D3F63"/>
    <w:rsid w:val="003D6EB9"/>
    <w:rsid w:val="003E002B"/>
    <w:rsid w:val="003E0214"/>
    <w:rsid w:val="003E0EF8"/>
    <w:rsid w:val="003E11AB"/>
    <w:rsid w:val="003E15BB"/>
    <w:rsid w:val="003E30ED"/>
    <w:rsid w:val="003E463E"/>
    <w:rsid w:val="003E4B62"/>
    <w:rsid w:val="003F0EAE"/>
    <w:rsid w:val="003F113A"/>
    <w:rsid w:val="003F24E9"/>
    <w:rsid w:val="003F4A78"/>
    <w:rsid w:val="003F638E"/>
    <w:rsid w:val="003F6704"/>
    <w:rsid w:val="003F676B"/>
    <w:rsid w:val="00400083"/>
    <w:rsid w:val="00400629"/>
    <w:rsid w:val="004008CB"/>
    <w:rsid w:val="00401D83"/>
    <w:rsid w:val="00401FFD"/>
    <w:rsid w:val="00402166"/>
    <w:rsid w:val="00402F61"/>
    <w:rsid w:val="00403021"/>
    <w:rsid w:val="00403161"/>
    <w:rsid w:val="00406D7A"/>
    <w:rsid w:val="004074C3"/>
    <w:rsid w:val="00407E40"/>
    <w:rsid w:val="004114CE"/>
    <w:rsid w:val="004118EB"/>
    <w:rsid w:val="00413908"/>
    <w:rsid w:val="00413ABD"/>
    <w:rsid w:val="00413B76"/>
    <w:rsid w:val="00414CE1"/>
    <w:rsid w:val="004170A3"/>
    <w:rsid w:val="00422417"/>
    <w:rsid w:val="00425646"/>
    <w:rsid w:val="004256F2"/>
    <w:rsid w:val="00426C6C"/>
    <w:rsid w:val="00432890"/>
    <w:rsid w:val="00432FE0"/>
    <w:rsid w:val="00433D51"/>
    <w:rsid w:val="004348BD"/>
    <w:rsid w:val="00434CAD"/>
    <w:rsid w:val="0043689B"/>
    <w:rsid w:val="00436EC9"/>
    <w:rsid w:val="00437027"/>
    <w:rsid w:val="00440B86"/>
    <w:rsid w:val="004410B7"/>
    <w:rsid w:val="00443BE8"/>
    <w:rsid w:val="0044531A"/>
    <w:rsid w:val="0044689B"/>
    <w:rsid w:val="00446916"/>
    <w:rsid w:val="00452C64"/>
    <w:rsid w:val="0045392C"/>
    <w:rsid w:val="004552B2"/>
    <w:rsid w:val="00462202"/>
    <w:rsid w:val="00463594"/>
    <w:rsid w:val="00465F29"/>
    <w:rsid w:val="00465F8E"/>
    <w:rsid w:val="00467EB9"/>
    <w:rsid w:val="00472ADB"/>
    <w:rsid w:val="00473402"/>
    <w:rsid w:val="00473889"/>
    <w:rsid w:val="00475076"/>
    <w:rsid w:val="00475480"/>
    <w:rsid w:val="00476D83"/>
    <w:rsid w:val="0048127B"/>
    <w:rsid w:val="004815FD"/>
    <w:rsid w:val="00481CC5"/>
    <w:rsid w:val="004820C7"/>
    <w:rsid w:val="00483269"/>
    <w:rsid w:val="00483739"/>
    <w:rsid w:val="004837D4"/>
    <w:rsid w:val="004871DB"/>
    <w:rsid w:val="00491180"/>
    <w:rsid w:val="004924F8"/>
    <w:rsid w:val="00495149"/>
    <w:rsid w:val="004A0CAF"/>
    <w:rsid w:val="004A1072"/>
    <w:rsid w:val="004A2048"/>
    <w:rsid w:val="004A26B6"/>
    <w:rsid w:val="004A4CBD"/>
    <w:rsid w:val="004A4F27"/>
    <w:rsid w:val="004A668B"/>
    <w:rsid w:val="004A68C3"/>
    <w:rsid w:val="004A7B08"/>
    <w:rsid w:val="004B12AE"/>
    <w:rsid w:val="004B1D65"/>
    <w:rsid w:val="004B2678"/>
    <w:rsid w:val="004B2F33"/>
    <w:rsid w:val="004B3269"/>
    <w:rsid w:val="004B409A"/>
    <w:rsid w:val="004B45D4"/>
    <w:rsid w:val="004B4F3A"/>
    <w:rsid w:val="004B6621"/>
    <w:rsid w:val="004B7C5F"/>
    <w:rsid w:val="004C019E"/>
    <w:rsid w:val="004C068F"/>
    <w:rsid w:val="004C0D9E"/>
    <w:rsid w:val="004C0DBC"/>
    <w:rsid w:val="004C19E2"/>
    <w:rsid w:val="004C471C"/>
    <w:rsid w:val="004C7BE8"/>
    <w:rsid w:val="004D03B5"/>
    <w:rsid w:val="004D19D9"/>
    <w:rsid w:val="004D32AF"/>
    <w:rsid w:val="004D38EE"/>
    <w:rsid w:val="004D4AA0"/>
    <w:rsid w:val="004D6473"/>
    <w:rsid w:val="004D6AF3"/>
    <w:rsid w:val="004E2148"/>
    <w:rsid w:val="004E2F94"/>
    <w:rsid w:val="004E416F"/>
    <w:rsid w:val="004E4BC9"/>
    <w:rsid w:val="004E534E"/>
    <w:rsid w:val="004E7134"/>
    <w:rsid w:val="004E79B0"/>
    <w:rsid w:val="004F52A5"/>
    <w:rsid w:val="004F63EB"/>
    <w:rsid w:val="005027F3"/>
    <w:rsid w:val="00507A66"/>
    <w:rsid w:val="00507F1A"/>
    <w:rsid w:val="005126DC"/>
    <w:rsid w:val="0051591F"/>
    <w:rsid w:val="00515FF8"/>
    <w:rsid w:val="00515FFB"/>
    <w:rsid w:val="005167D9"/>
    <w:rsid w:val="00517BCB"/>
    <w:rsid w:val="00521212"/>
    <w:rsid w:val="00521B5D"/>
    <w:rsid w:val="00522693"/>
    <w:rsid w:val="00523F4C"/>
    <w:rsid w:val="005241F5"/>
    <w:rsid w:val="0052489D"/>
    <w:rsid w:val="00524D5C"/>
    <w:rsid w:val="00525147"/>
    <w:rsid w:val="00525241"/>
    <w:rsid w:val="00525E12"/>
    <w:rsid w:val="005268D4"/>
    <w:rsid w:val="00532255"/>
    <w:rsid w:val="00532E46"/>
    <w:rsid w:val="00535249"/>
    <w:rsid w:val="00537A89"/>
    <w:rsid w:val="005410EE"/>
    <w:rsid w:val="00543C9D"/>
    <w:rsid w:val="00545B7D"/>
    <w:rsid w:val="005464CF"/>
    <w:rsid w:val="00550F69"/>
    <w:rsid w:val="0055153D"/>
    <w:rsid w:val="00552403"/>
    <w:rsid w:val="00552F62"/>
    <w:rsid w:val="005554E8"/>
    <w:rsid w:val="005558DB"/>
    <w:rsid w:val="00556926"/>
    <w:rsid w:val="005604B3"/>
    <w:rsid w:val="00560AB9"/>
    <w:rsid w:val="005621DC"/>
    <w:rsid w:val="00562E87"/>
    <w:rsid w:val="005631F8"/>
    <w:rsid w:val="00563BDA"/>
    <w:rsid w:val="0056478B"/>
    <w:rsid w:val="00565FAF"/>
    <w:rsid w:val="00566CA1"/>
    <w:rsid w:val="00566FA6"/>
    <w:rsid w:val="0057016B"/>
    <w:rsid w:val="00570237"/>
    <w:rsid w:val="0057202E"/>
    <w:rsid w:val="00574F79"/>
    <w:rsid w:val="00575947"/>
    <w:rsid w:val="005763C1"/>
    <w:rsid w:val="005772EF"/>
    <w:rsid w:val="005779C1"/>
    <w:rsid w:val="00582E2D"/>
    <w:rsid w:val="005853A6"/>
    <w:rsid w:val="00586FE8"/>
    <w:rsid w:val="00590CE5"/>
    <w:rsid w:val="005915C3"/>
    <w:rsid w:val="005915E7"/>
    <w:rsid w:val="005922B9"/>
    <w:rsid w:val="00592409"/>
    <w:rsid w:val="00592FA1"/>
    <w:rsid w:val="00595A66"/>
    <w:rsid w:val="0059785C"/>
    <w:rsid w:val="005A0E70"/>
    <w:rsid w:val="005A19CD"/>
    <w:rsid w:val="005A25F6"/>
    <w:rsid w:val="005A4140"/>
    <w:rsid w:val="005A4A84"/>
    <w:rsid w:val="005A63A3"/>
    <w:rsid w:val="005A66D2"/>
    <w:rsid w:val="005A6DD4"/>
    <w:rsid w:val="005A7A93"/>
    <w:rsid w:val="005A7FD8"/>
    <w:rsid w:val="005B0F8B"/>
    <w:rsid w:val="005B1B94"/>
    <w:rsid w:val="005B2D61"/>
    <w:rsid w:val="005B72BC"/>
    <w:rsid w:val="005B7520"/>
    <w:rsid w:val="005C25C0"/>
    <w:rsid w:val="005C332C"/>
    <w:rsid w:val="005C3C59"/>
    <w:rsid w:val="005C3D98"/>
    <w:rsid w:val="005C42DC"/>
    <w:rsid w:val="005C5042"/>
    <w:rsid w:val="005C75E1"/>
    <w:rsid w:val="005D4205"/>
    <w:rsid w:val="005D4C2F"/>
    <w:rsid w:val="005D4F8A"/>
    <w:rsid w:val="005D554A"/>
    <w:rsid w:val="005D78E2"/>
    <w:rsid w:val="005E091B"/>
    <w:rsid w:val="005E1FA4"/>
    <w:rsid w:val="005E2645"/>
    <w:rsid w:val="005E328C"/>
    <w:rsid w:val="005E621B"/>
    <w:rsid w:val="005E76BA"/>
    <w:rsid w:val="005F1992"/>
    <w:rsid w:val="005F2849"/>
    <w:rsid w:val="005F2E6B"/>
    <w:rsid w:val="005F3CAD"/>
    <w:rsid w:val="006004F2"/>
    <w:rsid w:val="00600866"/>
    <w:rsid w:val="006010E7"/>
    <w:rsid w:val="006028F9"/>
    <w:rsid w:val="00605C2A"/>
    <w:rsid w:val="00606CAE"/>
    <w:rsid w:val="00610E44"/>
    <w:rsid w:val="00611366"/>
    <w:rsid w:val="0061225A"/>
    <w:rsid w:val="0061252A"/>
    <w:rsid w:val="00613979"/>
    <w:rsid w:val="0061440B"/>
    <w:rsid w:val="006171D9"/>
    <w:rsid w:val="006173DE"/>
    <w:rsid w:val="00617E51"/>
    <w:rsid w:val="006210A2"/>
    <w:rsid w:val="00622A66"/>
    <w:rsid w:val="00627464"/>
    <w:rsid w:val="00627E47"/>
    <w:rsid w:val="006307FC"/>
    <w:rsid w:val="00633A52"/>
    <w:rsid w:val="00634859"/>
    <w:rsid w:val="006357B5"/>
    <w:rsid w:val="00635C00"/>
    <w:rsid w:val="00640AF2"/>
    <w:rsid w:val="00640B6E"/>
    <w:rsid w:val="0064279E"/>
    <w:rsid w:val="00642CC5"/>
    <w:rsid w:val="00643A3F"/>
    <w:rsid w:val="00644FE8"/>
    <w:rsid w:val="00645C53"/>
    <w:rsid w:val="0064616F"/>
    <w:rsid w:val="00647C21"/>
    <w:rsid w:val="006501FE"/>
    <w:rsid w:val="006505FA"/>
    <w:rsid w:val="00650F07"/>
    <w:rsid w:val="0065131B"/>
    <w:rsid w:val="006546A7"/>
    <w:rsid w:val="00654FAD"/>
    <w:rsid w:val="00657024"/>
    <w:rsid w:val="00662029"/>
    <w:rsid w:val="0066417B"/>
    <w:rsid w:val="00664964"/>
    <w:rsid w:val="006664DF"/>
    <w:rsid w:val="00671D7B"/>
    <w:rsid w:val="00672853"/>
    <w:rsid w:val="00673F2C"/>
    <w:rsid w:val="00673FF5"/>
    <w:rsid w:val="006805E7"/>
    <w:rsid w:val="006815DA"/>
    <w:rsid w:val="0068250A"/>
    <w:rsid w:val="0068304E"/>
    <w:rsid w:val="00683A15"/>
    <w:rsid w:val="00683E1C"/>
    <w:rsid w:val="00684AFE"/>
    <w:rsid w:val="006852B3"/>
    <w:rsid w:val="00686176"/>
    <w:rsid w:val="00686436"/>
    <w:rsid w:val="006873B8"/>
    <w:rsid w:val="00687499"/>
    <w:rsid w:val="00687C1B"/>
    <w:rsid w:val="00687DE1"/>
    <w:rsid w:val="00691266"/>
    <w:rsid w:val="0069222B"/>
    <w:rsid w:val="00692E88"/>
    <w:rsid w:val="006933AD"/>
    <w:rsid w:val="00695929"/>
    <w:rsid w:val="00695DDD"/>
    <w:rsid w:val="00697A61"/>
    <w:rsid w:val="006A0F33"/>
    <w:rsid w:val="006A1EB9"/>
    <w:rsid w:val="006A22DB"/>
    <w:rsid w:val="006A2398"/>
    <w:rsid w:val="006A71F3"/>
    <w:rsid w:val="006B13C4"/>
    <w:rsid w:val="006B314C"/>
    <w:rsid w:val="006B624D"/>
    <w:rsid w:val="006B63FB"/>
    <w:rsid w:val="006B68EA"/>
    <w:rsid w:val="006B711D"/>
    <w:rsid w:val="006C21FA"/>
    <w:rsid w:val="006C3C92"/>
    <w:rsid w:val="006C4D13"/>
    <w:rsid w:val="006C5DA3"/>
    <w:rsid w:val="006C6036"/>
    <w:rsid w:val="006C7D55"/>
    <w:rsid w:val="006D086A"/>
    <w:rsid w:val="006D1C19"/>
    <w:rsid w:val="006D2528"/>
    <w:rsid w:val="006D39D8"/>
    <w:rsid w:val="006D413C"/>
    <w:rsid w:val="006D7237"/>
    <w:rsid w:val="006E0B40"/>
    <w:rsid w:val="006E4C6E"/>
    <w:rsid w:val="006E4E82"/>
    <w:rsid w:val="006E63B4"/>
    <w:rsid w:val="006E6523"/>
    <w:rsid w:val="006E7196"/>
    <w:rsid w:val="006E7500"/>
    <w:rsid w:val="006E7555"/>
    <w:rsid w:val="006E77C5"/>
    <w:rsid w:val="006E7A83"/>
    <w:rsid w:val="006F04B8"/>
    <w:rsid w:val="006F3110"/>
    <w:rsid w:val="006F56F7"/>
    <w:rsid w:val="006F781B"/>
    <w:rsid w:val="007012C4"/>
    <w:rsid w:val="007013BB"/>
    <w:rsid w:val="007017F2"/>
    <w:rsid w:val="007018F1"/>
    <w:rsid w:val="00702135"/>
    <w:rsid w:val="00703164"/>
    <w:rsid w:val="007065A2"/>
    <w:rsid w:val="00707D41"/>
    <w:rsid w:val="0071091D"/>
    <w:rsid w:val="00712246"/>
    <w:rsid w:val="007123AF"/>
    <w:rsid w:val="00713A89"/>
    <w:rsid w:val="00714854"/>
    <w:rsid w:val="0071542C"/>
    <w:rsid w:val="00715B85"/>
    <w:rsid w:val="00715BDF"/>
    <w:rsid w:val="00716880"/>
    <w:rsid w:val="00716A39"/>
    <w:rsid w:val="00716ED6"/>
    <w:rsid w:val="0072164A"/>
    <w:rsid w:val="007232F6"/>
    <w:rsid w:val="00723501"/>
    <w:rsid w:val="00724A2A"/>
    <w:rsid w:val="00724C54"/>
    <w:rsid w:val="00725D89"/>
    <w:rsid w:val="00725FF1"/>
    <w:rsid w:val="00726ED6"/>
    <w:rsid w:val="00727A3C"/>
    <w:rsid w:val="00727B21"/>
    <w:rsid w:val="00727BD6"/>
    <w:rsid w:val="007306CC"/>
    <w:rsid w:val="007353A3"/>
    <w:rsid w:val="00740B8B"/>
    <w:rsid w:val="0074192C"/>
    <w:rsid w:val="00742B3F"/>
    <w:rsid w:val="00744409"/>
    <w:rsid w:val="00745D08"/>
    <w:rsid w:val="00747A07"/>
    <w:rsid w:val="007501A0"/>
    <w:rsid w:val="00750E6C"/>
    <w:rsid w:val="0075154D"/>
    <w:rsid w:val="00752C9B"/>
    <w:rsid w:val="00753CBB"/>
    <w:rsid w:val="00753FDB"/>
    <w:rsid w:val="007541A0"/>
    <w:rsid w:val="007541C4"/>
    <w:rsid w:val="0075664E"/>
    <w:rsid w:val="00757525"/>
    <w:rsid w:val="00760581"/>
    <w:rsid w:val="00760990"/>
    <w:rsid w:val="007627C1"/>
    <w:rsid w:val="00762D12"/>
    <w:rsid w:val="007644D1"/>
    <w:rsid w:val="00764A2D"/>
    <w:rsid w:val="00764E82"/>
    <w:rsid w:val="007661C1"/>
    <w:rsid w:val="00766760"/>
    <w:rsid w:val="00770246"/>
    <w:rsid w:val="007702AF"/>
    <w:rsid w:val="00771187"/>
    <w:rsid w:val="00771A2F"/>
    <w:rsid w:val="00771AF1"/>
    <w:rsid w:val="0077377D"/>
    <w:rsid w:val="00775C1B"/>
    <w:rsid w:val="00775E01"/>
    <w:rsid w:val="00776448"/>
    <w:rsid w:val="00776B7D"/>
    <w:rsid w:val="0078320B"/>
    <w:rsid w:val="0078507E"/>
    <w:rsid w:val="00785335"/>
    <w:rsid w:val="007858CB"/>
    <w:rsid w:val="007865BF"/>
    <w:rsid w:val="00787713"/>
    <w:rsid w:val="0079009C"/>
    <w:rsid w:val="007905D3"/>
    <w:rsid w:val="007907DB"/>
    <w:rsid w:val="00790A96"/>
    <w:rsid w:val="00790AD5"/>
    <w:rsid w:val="007914DA"/>
    <w:rsid w:val="007926EF"/>
    <w:rsid w:val="00792962"/>
    <w:rsid w:val="00794EA5"/>
    <w:rsid w:val="00795174"/>
    <w:rsid w:val="00795FAA"/>
    <w:rsid w:val="007A09BC"/>
    <w:rsid w:val="007A0DB0"/>
    <w:rsid w:val="007A146C"/>
    <w:rsid w:val="007A1859"/>
    <w:rsid w:val="007A1CD4"/>
    <w:rsid w:val="007A6235"/>
    <w:rsid w:val="007A7BF2"/>
    <w:rsid w:val="007B0763"/>
    <w:rsid w:val="007B2E34"/>
    <w:rsid w:val="007B3873"/>
    <w:rsid w:val="007B3BB9"/>
    <w:rsid w:val="007B5A64"/>
    <w:rsid w:val="007B5D41"/>
    <w:rsid w:val="007B7B5F"/>
    <w:rsid w:val="007C0738"/>
    <w:rsid w:val="007C347D"/>
    <w:rsid w:val="007C4C95"/>
    <w:rsid w:val="007C51B0"/>
    <w:rsid w:val="007C564D"/>
    <w:rsid w:val="007C6529"/>
    <w:rsid w:val="007D1A74"/>
    <w:rsid w:val="007D1DC0"/>
    <w:rsid w:val="007D20F7"/>
    <w:rsid w:val="007D2B7D"/>
    <w:rsid w:val="007D2BD8"/>
    <w:rsid w:val="007D44E6"/>
    <w:rsid w:val="007D4B8D"/>
    <w:rsid w:val="007D575C"/>
    <w:rsid w:val="007D5ED6"/>
    <w:rsid w:val="007D5F7E"/>
    <w:rsid w:val="007D5F95"/>
    <w:rsid w:val="007D7006"/>
    <w:rsid w:val="007D772F"/>
    <w:rsid w:val="007E1D68"/>
    <w:rsid w:val="007E2350"/>
    <w:rsid w:val="007E30BC"/>
    <w:rsid w:val="007E41EB"/>
    <w:rsid w:val="007E5613"/>
    <w:rsid w:val="007E7CBB"/>
    <w:rsid w:val="007F0F7A"/>
    <w:rsid w:val="007F1F37"/>
    <w:rsid w:val="007F4010"/>
    <w:rsid w:val="007F5BC8"/>
    <w:rsid w:val="007F5EF7"/>
    <w:rsid w:val="00800114"/>
    <w:rsid w:val="00800202"/>
    <w:rsid w:val="00802D01"/>
    <w:rsid w:val="00805155"/>
    <w:rsid w:val="008066EF"/>
    <w:rsid w:val="00807454"/>
    <w:rsid w:val="008077F0"/>
    <w:rsid w:val="0081101E"/>
    <w:rsid w:val="008120DA"/>
    <w:rsid w:val="00815489"/>
    <w:rsid w:val="0081552C"/>
    <w:rsid w:val="0081661F"/>
    <w:rsid w:val="00822662"/>
    <w:rsid w:val="0082398B"/>
    <w:rsid w:val="008247CF"/>
    <w:rsid w:val="008260CC"/>
    <w:rsid w:val="00830D3F"/>
    <w:rsid w:val="00830FFF"/>
    <w:rsid w:val="00831C19"/>
    <w:rsid w:val="008348EC"/>
    <w:rsid w:val="00835F77"/>
    <w:rsid w:val="008368CA"/>
    <w:rsid w:val="00836A2B"/>
    <w:rsid w:val="00840DA3"/>
    <w:rsid w:val="008421AE"/>
    <w:rsid w:val="008466F1"/>
    <w:rsid w:val="00847699"/>
    <w:rsid w:val="0085040A"/>
    <w:rsid w:val="008513B5"/>
    <w:rsid w:val="0085234E"/>
    <w:rsid w:val="008538D6"/>
    <w:rsid w:val="008540EA"/>
    <w:rsid w:val="008547CE"/>
    <w:rsid w:val="00854FBE"/>
    <w:rsid w:val="008554A6"/>
    <w:rsid w:val="00856265"/>
    <w:rsid w:val="00857293"/>
    <w:rsid w:val="00860729"/>
    <w:rsid w:val="00860A4B"/>
    <w:rsid w:val="00862574"/>
    <w:rsid w:val="00865249"/>
    <w:rsid w:val="008667A6"/>
    <w:rsid w:val="00866988"/>
    <w:rsid w:val="008704CE"/>
    <w:rsid w:val="00872F6A"/>
    <w:rsid w:val="00873093"/>
    <w:rsid w:val="00874582"/>
    <w:rsid w:val="00874CEC"/>
    <w:rsid w:val="00874D5A"/>
    <w:rsid w:val="008769DB"/>
    <w:rsid w:val="00877544"/>
    <w:rsid w:val="008778D1"/>
    <w:rsid w:val="00877C29"/>
    <w:rsid w:val="0088009C"/>
    <w:rsid w:val="00880383"/>
    <w:rsid w:val="00882679"/>
    <w:rsid w:val="00883FC8"/>
    <w:rsid w:val="0088424E"/>
    <w:rsid w:val="0088525B"/>
    <w:rsid w:val="00887036"/>
    <w:rsid w:val="00890686"/>
    <w:rsid w:val="00892E1D"/>
    <w:rsid w:val="00893C0E"/>
    <w:rsid w:val="008940B4"/>
    <w:rsid w:val="008943A0"/>
    <w:rsid w:val="008952FC"/>
    <w:rsid w:val="00896DC4"/>
    <w:rsid w:val="0089771F"/>
    <w:rsid w:val="008A012E"/>
    <w:rsid w:val="008A09EA"/>
    <w:rsid w:val="008A3800"/>
    <w:rsid w:val="008A631E"/>
    <w:rsid w:val="008A70C9"/>
    <w:rsid w:val="008A79BC"/>
    <w:rsid w:val="008A7A09"/>
    <w:rsid w:val="008B3130"/>
    <w:rsid w:val="008B609F"/>
    <w:rsid w:val="008B74B6"/>
    <w:rsid w:val="008C0C55"/>
    <w:rsid w:val="008C1D3E"/>
    <w:rsid w:val="008C2826"/>
    <w:rsid w:val="008C4CE5"/>
    <w:rsid w:val="008C544A"/>
    <w:rsid w:val="008C6280"/>
    <w:rsid w:val="008C6C08"/>
    <w:rsid w:val="008D04AD"/>
    <w:rsid w:val="008D0CE5"/>
    <w:rsid w:val="008D239F"/>
    <w:rsid w:val="008D3D58"/>
    <w:rsid w:val="008D429C"/>
    <w:rsid w:val="008D50AA"/>
    <w:rsid w:val="008D50E6"/>
    <w:rsid w:val="008D5860"/>
    <w:rsid w:val="008D592D"/>
    <w:rsid w:val="008D5E8D"/>
    <w:rsid w:val="008D60C2"/>
    <w:rsid w:val="008D7C2C"/>
    <w:rsid w:val="008E1756"/>
    <w:rsid w:val="008E19A7"/>
    <w:rsid w:val="008E1F3E"/>
    <w:rsid w:val="008E2FE0"/>
    <w:rsid w:val="008E55CC"/>
    <w:rsid w:val="008E5F2C"/>
    <w:rsid w:val="008E67B8"/>
    <w:rsid w:val="008E7EF8"/>
    <w:rsid w:val="008F074F"/>
    <w:rsid w:val="008F330B"/>
    <w:rsid w:val="008F7428"/>
    <w:rsid w:val="00903054"/>
    <w:rsid w:val="00903467"/>
    <w:rsid w:val="009053B4"/>
    <w:rsid w:val="00907299"/>
    <w:rsid w:val="0091422A"/>
    <w:rsid w:val="00916812"/>
    <w:rsid w:val="00916E1E"/>
    <w:rsid w:val="00916E78"/>
    <w:rsid w:val="009175CD"/>
    <w:rsid w:val="00917839"/>
    <w:rsid w:val="00921962"/>
    <w:rsid w:val="009219E4"/>
    <w:rsid w:val="0092336B"/>
    <w:rsid w:val="00924565"/>
    <w:rsid w:val="00925D21"/>
    <w:rsid w:val="00925F19"/>
    <w:rsid w:val="009263E4"/>
    <w:rsid w:val="0092698D"/>
    <w:rsid w:val="00930733"/>
    <w:rsid w:val="009315CC"/>
    <w:rsid w:val="00931C5D"/>
    <w:rsid w:val="009324D6"/>
    <w:rsid w:val="00940725"/>
    <w:rsid w:val="009416AA"/>
    <w:rsid w:val="00944FBB"/>
    <w:rsid w:val="009451B2"/>
    <w:rsid w:val="0094763E"/>
    <w:rsid w:val="00950A09"/>
    <w:rsid w:val="00952E0A"/>
    <w:rsid w:val="0095351D"/>
    <w:rsid w:val="00955565"/>
    <w:rsid w:val="009564FA"/>
    <w:rsid w:val="009578C8"/>
    <w:rsid w:val="0096059A"/>
    <w:rsid w:val="00960FD2"/>
    <w:rsid w:val="0096300F"/>
    <w:rsid w:val="009638A9"/>
    <w:rsid w:val="00965378"/>
    <w:rsid w:val="0096593C"/>
    <w:rsid w:val="00973170"/>
    <w:rsid w:val="00976B7F"/>
    <w:rsid w:val="0098200B"/>
    <w:rsid w:val="00982137"/>
    <w:rsid w:val="00982B4E"/>
    <w:rsid w:val="0098468C"/>
    <w:rsid w:val="00984AC9"/>
    <w:rsid w:val="00984F96"/>
    <w:rsid w:val="00985E50"/>
    <w:rsid w:val="00986504"/>
    <w:rsid w:val="00987A8C"/>
    <w:rsid w:val="00990283"/>
    <w:rsid w:val="00991364"/>
    <w:rsid w:val="00993847"/>
    <w:rsid w:val="00993F27"/>
    <w:rsid w:val="00994879"/>
    <w:rsid w:val="00996A64"/>
    <w:rsid w:val="00997369"/>
    <w:rsid w:val="00997890"/>
    <w:rsid w:val="00997999"/>
    <w:rsid w:val="009A1155"/>
    <w:rsid w:val="009A1460"/>
    <w:rsid w:val="009A1F18"/>
    <w:rsid w:val="009A2788"/>
    <w:rsid w:val="009A2C35"/>
    <w:rsid w:val="009A337A"/>
    <w:rsid w:val="009A655D"/>
    <w:rsid w:val="009A66D1"/>
    <w:rsid w:val="009A66FE"/>
    <w:rsid w:val="009A6F8C"/>
    <w:rsid w:val="009A6F93"/>
    <w:rsid w:val="009A7D95"/>
    <w:rsid w:val="009B20C4"/>
    <w:rsid w:val="009B21DE"/>
    <w:rsid w:val="009B4C58"/>
    <w:rsid w:val="009B4CB5"/>
    <w:rsid w:val="009B5581"/>
    <w:rsid w:val="009B57C2"/>
    <w:rsid w:val="009B67AF"/>
    <w:rsid w:val="009C0EBD"/>
    <w:rsid w:val="009C1818"/>
    <w:rsid w:val="009C1935"/>
    <w:rsid w:val="009C1A58"/>
    <w:rsid w:val="009C27B1"/>
    <w:rsid w:val="009C2DD6"/>
    <w:rsid w:val="009C490E"/>
    <w:rsid w:val="009C545D"/>
    <w:rsid w:val="009C546F"/>
    <w:rsid w:val="009C66EE"/>
    <w:rsid w:val="009D04FB"/>
    <w:rsid w:val="009D168B"/>
    <w:rsid w:val="009D1A38"/>
    <w:rsid w:val="009D2883"/>
    <w:rsid w:val="009D35F0"/>
    <w:rsid w:val="009D72C2"/>
    <w:rsid w:val="009E00E4"/>
    <w:rsid w:val="009E1A4D"/>
    <w:rsid w:val="009E33EA"/>
    <w:rsid w:val="009E45B6"/>
    <w:rsid w:val="009E45E3"/>
    <w:rsid w:val="009F0035"/>
    <w:rsid w:val="009F1552"/>
    <w:rsid w:val="009F4FE2"/>
    <w:rsid w:val="009F4FF8"/>
    <w:rsid w:val="009F5059"/>
    <w:rsid w:val="009F6053"/>
    <w:rsid w:val="009F616D"/>
    <w:rsid w:val="00A017DB"/>
    <w:rsid w:val="00A04AD1"/>
    <w:rsid w:val="00A075A3"/>
    <w:rsid w:val="00A11C06"/>
    <w:rsid w:val="00A11FA9"/>
    <w:rsid w:val="00A149AA"/>
    <w:rsid w:val="00A1541F"/>
    <w:rsid w:val="00A2000F"/>
    <w:rsid w:val="00A20338"/>
    <w:rsid w:val="00A21CA3"/>
    <w:rsid w:val="00A23257"/>
    <w:rsid w:val="00A23B70"/>
    <w:rsid w:val="00A2575F"/>
    <w:rsid w:val="00A2581D"/>
    <w:rsid w:val="00A2592C"/>
    <w:rsid w:val="00A27FF6"/>
    <w:rsid w:val="00A30D27"/>
    <w:rsid w:val="00A30EFA"/>
    <w:rsid w:val="00A31529"/>
    <w:rsid w:val="00A32438"/>
    <w:rsid w:val="00A35B90"/>
    <w:rsid w:val="00A375E5"/>
    <w:rsid w:val="00A40F50"/>
    <w:rsid w:val="00A41607"/>
    <w:rsid w:val="00A41B21"/>
    <w:rsid w:val="00A43837"/>
    <w:rsid w:val="00A44CD2"/>
    <w:rsid w:val="00A46B38"/>
    <w:rsid w:val="00A512E2"/>
    <w:rsid w:val="00A51DA0"/>
    <w:rsid w:val="00A52903"/>
    <w:rsid w:val="00A53DBE"/>
    <w:rsid w:val="00A5487D"/>
    <w:rsid w:val="00A54D69"/>
    <w:rsid w:val="00A56F3F"/>
    <w:rsid w:val="00A6087E"/>
    <w:rsid w:val="00A60C4C"/>
    <w:rsid w:val="00A61E67"/>
    <w:rsid w:val="00A62BCB"/>
    <w:rsid w:val="00A63504"/>
    <w:rsid w:val="00A65780"/>
    <w:rsid w:val="00A661BC"/>
    <w:rsid w:val="00A66871"/>
    <w:rsid w:val="00A66BC3"/>
    <w:rsid w:val="00A66F78"/>
    <w:rsid w:val="00A67FB2"/>
    <w:rsid w:val="00A70E0A"/>
    <w:rsid w:val="00A73D6B"/>
    <w:rsid w:val="00A74BC7"/>
    <w:rsid w:val="00A76358"/>
    <w:rsid w:val="00A77E90"/>
    <w:rsid w:val="00A8120C"/>
    <w:rsid w:val="00A82287"/>
    <w:rsid w:val="00A82345"/>
    <w:rsid w:val="00A82B03"/>
    <w:rsid w:val="00A82BFC"/>
    <w:rsid w:val="00A835A0"/>
    <w:rsid w:val="00A8377A"/>
    <w:rsid w:val="00A8572B"/>
    <w:rsid w:val="00A87E12"/>
    <w:rsid w:val="00A90D6A"/>
    <w:rsid w:val="00A9497C"/>
    <w:rsid w:val="00A94D4C"/>
    <w:rsid w:val="00A95153"/>
    <w:rsid w:val="00A953A1"/>
    <w:rsid w:val="00A95743"/>
    <w:rsid w:val="00AA2DD1"/>
    <w:rsid w:val="00AA7194"/>
    <w:rsid w:val="00AA7337"/>
    <w:rsid w:val="00AA771E"/>
    <w:rsid w:val="00AB0E6A"/>
    <w:rsid w:val="00AB1870"/>
    <w:rsid w:val="00AB1C98"/>
    <w:rsid w:val="00AB39BC"/>
    <w:rsid w:val="00AB4A94"/>
    <w:rsid w:val="00AB5163"/>
    <w:rsid w:val="00AB7073"/>
    <w:rsid w:val="00AB7751"/>
    <w:rsid w:val="00AC036C"/>
    <w:rsid w:val="00AC7C35"/>
    <w:rsid w:val="00AC7E32"/>
    <w:rsid w:val="00AD28DF"/>
    <w:rsid w:val="00AD4571"/>
    <w:rsid w:val="00AD7294"/>
    <w:rsid w:val="00AE01F2"/>
    <w:rsid w:val="00AE4290"/>
    <w:rsid w:val="00AE51CC"/>
    <w:rsid w:val="00AE629F"/>
    <w:rsid w:val="00AE6CD1"/>
    <w:rsid w:val="00AF272D"/>
    <w:rsid w:val="00AF395E"/>
    <w:rsid w:val="00AF3BC5"/>
    <w:rsid w:val="00AF3C69"/>
    <w:rsid w:val="00AF4F56"/>
    <w:rsid w:val="00AF6B5C"/>
    <w:rsid w:val="00AF74CB"/>
    <w:rsid w:val="00AF7A5A"/>
    <w:rsid w:val="00B00245"/>
    <w:rsid w:val="00B0090B"/>
    <w:rsid w:val="00B01DBF"/>
    <w:rsid w:val="00B03212"/>
    <w:rsid w:val="00B04A00"/>
    <w:rsid w:val="00B06CA6"/>
    <w:rsid w:val="00B1216A"/>
    <w:rsid w:val="00B133A3"/>
    <w:rsid w:val="00B1498D"/>
    <w:rsid w:val="00B21E9F"/>
    <w:rsid w:val="00B22770"/>
    <w:rsid w:val="00B242FD"/>
    <w:rsid w:val="00B24BA6"/>
    <w:rsid w:val="00B25AED"/>
    <w:rsid w:val="00B26B38"/>
    <w:rsid w:val="00B270E5"/>
    <w:rsid w:val="00B3054F"/>
    <w:rsid w:val="00B31183"/>
    <w:rsid w:val="00B31C38"/>
    <w:rsid w:val="00B339B2"/>
    <w:rsid w:val="00B33E05"/>
    <w:rsid w:val="00B35DF6"/>
    <w:rsid w:val="00B40349"/>
    <w:rsid w:val="00B40E63"/>
    <w:rsid w:val="00B41E8D"/>
    <w:rsid w:val="00B41EE3"/>
    <w:rsid w:val="00B4220E"/>
    <w:rsid w:val="00B44566"/>
    <w:rsid w:val="00B451BC"/>
    <w:rsid w:val="00B5001B"/>
    <w:rsid w:val="00B5248F"/>
    <w:rsid w:val="00B548C6"/>
    <w:rsid w:val="00B54F8D"/>
    <w:rsid w:val="00B56CAD"/>
    <w:rsid w:val="00B57251"/>
    <w:rsid w:val="00B57BC3"/>
    <w:rsid w:val="00B60323"/>
    <w:rsid w:val="00B60585"/>
    <w:rsid w:val="00B60662"/>
    <w:rsid w:val="00B60A58"/>
    <w:rsid w:val="00B61087"/>
    <w:rsid w:val="00B61CA2"/>
    <w:rsid w:val="00B62779"/>
    <w:rsid w:val="00B64C89"/>
    <w:rsid w:val="00B64CDF"/>
    <w:rsid w:val="00B64D68"/>
    <w:rsid w:val="00B7226D"/>
    <w:rsid w:val="00B72380"/>
    <w:rsid w:val="00B72D87"/>
    <w:rsid w:val="00B741B8"/>
    <w:rsid w:val="00B77066"/>
    <w:rsid w:val="00B77156"/>
    <w:rsid w:val="00B80B13"/>
    <w:rsid w:val="00B8492E"/>
    <w:rsid w:val="00B86080"/>
    <w:rsid w:val="00B86485"/>
    <w:rsid w:val="00B86B62"/>
    <w:rsid w:val="00B91524"/>
    <w:rsid w:val="00B9181C"/>
    <w:rsid w:val="00B94315"/>
    <w:rsid w:val="00B95FAE"/>
    <w:rsid w:val="00B968E3"/>
    <w:rsid w:val="00B96DF4"/>
    <w:rsid w:val="00BA347B"/>
    <w:rsid w:val="00BA613C"/>
    <w:rsid w:val="00BA792A"/>
    <w:rsid w:val="00BB2DF3"/>
    <w:rsid w:val="00BB4854"/>
    <w:rsid w:val="00BB5629"/>
    <w:rsid w:val="00BB7946"/>
    <w:rsid w:val="00BC06FB"/>
    <w:rsid w:val="00BC0E8B"/>
    <w:rsid w:val="00BC0FD8"/>
    <w:rsid w:val="00BC17DF"/>
    <w:rsid w:val="00BC494C"/>
    <w:rsid w:val="00BC5648"/>
    <w:rsid w:val="00BC7616"/>
    <w:rsid w:val="00BD14EC"/>
    <w:rsid w:val="00BD2430"/>
    <w:rsid w:val="00BD40EA"/>
    <w:rsid w:val="00BD480E"/>
    <w:rsid w:val="00BD5C0D"/>
    <w:rsid w:val="00BE097F"/>
    <w:rsid w:val="00BE171C"/>
    <w:rsid w:val="00BE250B"/>
    <w:rsid w:val="00BE2E38"/>
    <w:rsid w:val="00BE3F2C"/>
    <w:rsid w:val="00BE5761"/>
    <w:rsid w:val="00BE6494"/>
    <w:rsid w:val="00BE7851"/>
    <w:rsid w:val="00BF18D3"/>
    <w:rsid w:val="00BF2781"/>
    <w:rsid w:val="00BF4B2C"/>
    <w:rsid w:val="00BF66D5"/>
    <w:rsid w:val="00BF70CF"/>
    <w:rsid w:val="00BF79AE"/>
    <w:rsid w:val="00C00E8F"/>
    <w:rsid w:val="00C01B44"/>
    <w:rsid w:val="00C023A2"/>
    <w:rsid w:val="00C026B9"/>
    <w:rsid w:val="00C03747"/>
    <w:rsid w:val="00C03D75"/>
    <w:rsid w:val="00C07014"/>
    <w:rsid w:val="00C10805"/>
    <w:rsid w:val="00C14E9B"/>
    <w:rsid w:val="00C15F1D"/>
    <w:rsid w:val="00C1627E"/>
    <w:rsid w:val="00C208C8"/>
    <w:rsid w:val="00C2130B"/>
    <w:rsid w:val="00C215FD"/>
    <w:rsid w:val="00C23900"/>
    <w:rsid w:val="00C24FCF"/>
    <w:rsid w:val="00C2697A"/>
    <w:rsid w:val="00C27476"/>
    <w:rsid w:val="00C30594"/>
    <w:rsid w:val="00C30E5B"/>
    <w:rsid w:val="00C32ABE"/>
    <w:rsid w:val="00C341CE"/>
    <w:rsid w:val="00C36470"/>
    <w:rsid w:val="00C4021B"/>
    <w:rsid w:val="00C40B87"/>
    <w:rsid w:val="00C41FF8"/>
    <w:rsid w:val="00C43976"/>
    <w:rsid w:val="00C4429F"/>
    <w:rsid w:val="00C44A6B"/>
    <w:rsid w:val="00C528FE"/>
    <w:rsid w:val="00C54223"/>
    <w:rsid w:val="00C6029A"/>
    <w:rsid w:val="00C607EE"/>
    <w:rsid w:val="00C67701"/>
    <w:rsid w:val="00C67B54"/>
    <w:rsid w:val="00C72BF0"/>
    <w:rsid w:val="00C73045"/>
    <w:rsid w:val="00C75ECC"/>
    <w:rsid w:val="00C7701C"/>
    <w:rsid w:val="00C771C7"/>
    <w:rsid w:val="00C8597A"/>
    <w:rsid w:val="00C86AE5"/>
    <w:rsid w:val="00C914A7"/>
    <w:rsid w:val="00C93FF3"/>
    <w:rsid w:val="00C943F0"/>
    <w:rsid w:val="00C94AD8"/>
    <w:rsid w:val="00C94F92"/>
    <w:rsid w:val="00CA11FE"/>
    <w:rsid w:val="00CA1C45"/>
    <w:rsid w:val="00CA235B"/>
    <w:rsid w:val="00CA2A0B"/>
    <w:rsid w:val="00CA325B"/>
    <w:rsid w:val="00CA34A3"/>
    <w:rsid w:val="00CA367E"/>
    <w:rsid w:val="00CA38E4"/>
    <w:rsid w:val="00CA4E10"/>
    <w:rsid w:val="00CA785F"/>
    <w:rsid w:val="00CB299F"/>
    <w:rsid w:val="00CB3370"/>
    <w:rsid w:val="00CB4461"/>
    <w:rsid w:val="00CB6F9D"/>
    <w:rsid w:val="00CB7120"/>
    <w:rsid w:val="00CB7836"/>
    <w:rsid w:val="00CB7C6E"/>
    <w:rsid w:val="00CC0ECA"/>
    <w:rsid w:val="00CC1E65"/>
    <w:rsid w:val="00CC26E3"/>
    <w:rsid w:val="00CC4B17"/>
    <w:rsid w:val="00CC5896"/>
    <w:rsid w:val="00CC7907"/>
    <w:rsid w:val="00CD08D5"/>
    <w:rsid w:val="00CD08FB"/>
    <w:rsid w:val="00CD2A8D"/>
    <w:rsid w:val="00CD50C6"/>
    <w:rsid w:val="00CD5306"/>
    <w:rsid w:val="00CD56B4"/>
    <w:rsid w:val="00CD5F03"/>
    <w:rsid w:val="00CD63BC"/>
    <w:rsid w:val="00CE4C13"/>
    <w:rsid w:val="00CE6301"/>
    <w:rsid w:val="00CE6AFC"/>
    <w:rsid w:val="00CE76C1"/>
    <w:rsid w:val="00CF1B71"/>
    <w:rsid w:val="00CF2480"/>
    <w:rsid w:val="00CF2DC7"/>
    <w:rsid w:val="00CF32B5"/>
    <w:rsid w:val="00CF3621"/>
    <w:rsid w:val="00CF3B30"/>
    <w:rsid w:val="00CF3BC2"/>
    <w:rsid w:val="00CF4091"/>
    <w:rsid w:val="00CF444D"/>
    <w:rsid w:val="00CF4F86"/>
    <w:rsid w:val="00CF56C4"/>
    <w:rsid w:val="00CF6027"/>
    <w:rsid w:val="00CF6644"/>
    <w:rsid w:val="00CF7956"/>
    <w:rsid w:val="00D018B1"/>
    <w:rsid w:val="00D02117"/>
    <w:rsid w:val="00D034CF"/>
    <w:rsid w:val="00D03D79"/>
    <w:rsid w:val="00D07874"/>
    <w:rsid w:val="00D10A3B"/>
    <w:rsid w:val="00D113EC"/>
    <w:rsid w:val="00D11541"/>
    <w:rsid w:val="00D1205F"/>
    <w:rsid w:val="00D12B7B"/>
    <w:rsid w:val="00D12F1E"/>
    <w:rsid w:val="00D1312D"/>
    <w:rsid w:val="00D1401F"/>
    <w:rsid w:val="00D147CE"/>
    <w:rsid w:val="00D177E8"/>
    <w:rsid w:val="00D17E5D"/>
    <w:rsid w:val="00D233C5"/>
    <w:rsid w:val="00D26837"/>
    <w:rsid w:val="00D3089F"/>
    <w:rsid w:val="00D30D7E"/>
    <w:rsid w:val="00D30F75"/>
    <w:rsid w:val="00D316C1"/>
    <w:rsid w:val="00D3172B"/>
    <w:rsid w:val="00D334C3"/>
    <w:rsid w:val="00D3359B"/>
    <w:rsid w:val="00D34A3B"/>
    <w:rsid w:val="00D351BE"/>
    <w:rsid w:val="00D3583E"/>
    <w:rsid w:val="00D358AC"/>
    <w:rsid w:val="00D369E7"/>
    <w:rsid w:val="00D42BE8"/>
    <w:rsid w:val="00D43E7D"/>
    <w:rsid w:val="00D43F8F"/>
    <w:rsid w:val="00D45490"/>
    <w:rsid w:val="00D46385"/>
    <w:rsid w:val="00D52B49"/>
    <w:rsid w:val="00D540DD"/>
    <w:rsid w:val="00D56408"/>
    <w:rsid w:val="00D56E82"/>
    <w:rsid w:val="00D57108"/>
    <w:rsid w:val="00D5759D"/>
    <w:rsid w:val="00D575D0"/>
    <w:rsid w:val="00D57A5C"/>
    <w:rsid w:val="00D60395"/>
    <w:rsid w:val="00D60854"/>
    <w:rsid w:val="00D61271"/>
    <w:rsid w:val="00D64713"/>
    <w:rsid w:val="00D67111"/>
    <w:rsid w:val="00D70502"/>
    <w:rsid w:val="00D73008"/>
    <w:rsid w:val="00D75438"/>
    <w:rsid w:val="00D7638B"/>
    <w:rsid w:val="00D7648A"/>
    <w:rsid w:val="00D76DAC"/>
    <w:rsid w:val="00D82336"/>
    <w:rsid w:val="00D839AB"/>
    <w:rsid w:val="00D844BC"/>
    <w:rsid w:val="00D84863"/>
    <w:rsid w:val="00D87970"/>
    <w:rsid w:val="00D908B5"/>
    <w:rsid w:val="00D90C2A"/>
    <w:rsid w:val="00D910D4"/>
    <w:rsid w:val="00D91AB3"/>
    <w:rsid w:val="00D91C43"/>
    <w:rsid w:val="00D93F01"/>
    <w:rsid w:val="00D9461C"/>
    <w:rsid w:val="00DA1C64"/>
    <w:rsid w:val="00DA24DC"/>
    <w:rsid w:val="00DB1190"/>
    <w:rsid w:val="00DB1843"/>
    <w:rsid w:val="00DB21D6"/>
    <w:rsid w:val="00DB31B3"/>
    <w:rsid w:val="00DB3517"/>
    <w:rsid w:val="00DB6B7B"/>
    <w:rsid w:val="00DC0E8C"/>
    <w:rsid w:val="00DC2FBF"/>
    <w:rsid w:val="00DC547D"/>
    <w:rsid w:val="00DD074B"/>
    <w:rsid w:val="00DD07A2"/>
    <w:rsid w:val="00DD3742"/>
    <w:rsid w:val="00DD4CEB"/>
    <w:rsid w:val="00DD5144"/>
    <w:rsid w:val="00DD6700"/>
    <w:rsid w:val="00DD70C1"/>
    <w:rsid w:val="00DD7AB4"/>
    <w:rsid w:val="00DD7FBE"/>
    <w:rsid w:val="00DE0D73"/>
    <w:rsid w:val="00DE1FDB"/>
    <w:rsid w:val="00DE2655"/>
    <w:rsid w:val="00DE2B72"/>
    <w:rsid w:val="00DE2D34"/>
    <w:rsid w:val="00DE3841"/>
    <w:rsid w:val="00DE3AB8"/>
    <w:rsid w:val="00DE3CDD"/>
    <w:rsid w:val="00DE4455"/>
    <w:rsid w:val="00DE7DC2"/>
    <w:rsid w:val="00DE7E07"/>
    <w:rsid w:val="00DF0904"/>
    <w:rsid w:val="00DF1F81"/>
    <w:rsid w:val="00DF2164"/>
    <w:rsid w:val="00DF2B1C"/>
    <w:rsid w:val="00DF3A8D"/>
    <w:rsid w:val="00DF403C"/>
    <w:rsid w:val="00DF43C2"/>
    <w:rsid w:val="00DF485B"/>
    <w:rsid w:val="00DF5603"/>
    <w:rsid w:val="00DF62B5"/>
    <w:rsid w:val="00DF6713"/>
    <w:rsid w:val="00DF67AC"/>
    <w:rsid w:val="00DF746B"/>
    <w:rsid w:val="00E02198"/>
    <w:rsid w:val="00E029F8"/>
    <w:rsid w:val="00E03AF8"/>
    <w:rsid w:val="00E0409E"/>
    <w:rsid w:val="00E05763"/>
    <w:rsid w:val="00E10A47"/>
    <w:rsid w:val="00E125A5"/>
    <w:rsid w:val="00E13469"/>
    <w:rsid w:val="00E14A38"/>
    <w:rsid w:val="00E161ED"/>
    <w:rsid w:val="00E16B07"/>
    <w:rsid w:val="00E16D8E"/>
    <w:rsid w:val="00E17A38"/>
    <w:rsid w:val="00E20DBF"/>
    <w:rsid w:val="00E21682"/>
    <w:rsid w:val="00E2393F"/>
    <w:rsid w:val="00E24B43"/>
    <w:rsid w:val="00E24DBF"/>
    <w:rsid w:val="00E2631E"/>
    <w:rsid w:val="00E266E9"/>
    <w:rsid w:val="00E26749"/>
    <w:rsid w:val="00E27D1D"/>
    <w:rsid w:val="00E336CA"/>
    <w:rsid w:val="00E33F30"/>
    <w:rsid w:val="00E3452A"/>
    <w:rsid w:val="00E3675B"/>
    <w:rsid w:val="00E370AA"/>
    <w:rsid w:val="00E41E77"/>
    <w:rsid w:val="00E43DA7"/>
    <w:rsid w:val="00E4400F"/>
    <w:rsid w:val="00E465D9"/>
    <w:rsid w:val="00E4685F"/>
    <w:rsid w:val="00E503EA"/>
    <w:rsid w:val="00E51D49"/>
    <w:rsid w:val="00E5216C"/>
    <w:rsid w:val="00E52AC5"/>
    <w:rsid w:val="00E61984"/>
    <w:rsid w:val="00E6381E"/>
    <w:rsid w:val="00E65AFF"/>
    <w:rsid w:val="00E67E60"/>
    <w:rsid w:val="00E732A7"/>
    <w:rsid w:val="00E735AB"/>
    <w:rsid w:val="00E75759"/>
    <w:rsid w:val="00E76439"/>
    <w:rsid w:val="00E76F24"/>
    <w:rsid w:val="00E803BF"/>
    <w:rsid w:val="00E83520"/>
    <w:rsid w:val="00E83962"/>
    <w:rsid w:val="00E86576"/>
    <w:rsid w:val="00E90CCD"/>
    <w:rsid w:val="00E9138F"/>
    <w:rsid w:val="00E9578E"/>
    <w:rsid w:val="00E964C9"/>
    <w:rsid w:val="00E965DE"/>
    <w:rsid w:val="00E965EC"/>
    <w:rsid w:val="00E966C4"/>
    <w:rsid w:val="00E967FB"/>
    <w:rsid w:val="00EA08F8"/>
    <w:rsid w:val="00EA0A01"/>
    <w:rsid w:val="00EA21EB"/>
    <w:rsid w:val="00EA2820"/>
    <w:rsid w:val="00EA4040"/>
    <w:rsid w:val="00EA5E8E"/>
    <w:rsid w:val="00EA6AB9"/>
    <w:rsid w:val="00EA6D3A"/>
    <w:rsid w:val="00EA714A"/>
    <w:rsid w:val="00EA7A49"/>
    <w:rsid w:val="00EA7A8C"/>
    <w:rsid w:val="00EB0366"/>
    <w:rsid w:val="00EB2E8A"/>
    <w:rsid w:val="00EB4F02"/>
    <w:rsid w:val="00EB54CE"/>
    <w:rsid w:val="00EB6585"/>
    <w:rsid w:val="00EB7D90"/>
    <w:rsid w:val="00EC08A1"/>
    <w:rsid w:val="00EC7335"/>
    <w:rsid w:val="00EC79C0"/>
    <w:rsid w:val="00ED302B"/>
    <w:rsid w:val="00ED5692"/>
    <w:rsid w:val="00ED74BE"/>
    <w:rsid w:val="00ED74E9"/>
    <w:rsid w:val="00EE28CB"/>
    <w:rsid w:val="00EE2D0E"/>
    <w:rsid w:val="00EE3722"/>
    <w:rsid w:val="00EE6086"/>
    <w:rsid w:val="00EE61EC"/>
    <w:rsid w:val="00EE6235"/>
    <w:rsid w:val="00EE66C4"/>
    <w:rsid w:val="00EE6EA3"/>
    <w:rsid w:val="00EE7293"/>
    <w:rsid w:val="00EF0045"/>
    <w:rsid w:val="00EF1C17"/>
    <w:rsid w:val="00EF2685"/>
    <w:rsid w:val="00EF3B63"/>
    <w:rsid w:val="00EF5A46"/>
    <w:rsid w:val="00EF6514"/>
    <w:rsid w:val="00EF667F"/>
    <w:rsid w:val="00EF6BCC"/>
    <w:rsid w:val="00F00A06"/>
    <w:rsid w:val="00F013E8"/>
    <w:rsid w:val="00F02183"/>
    <w:rsid w:val="00F022A1"/>
    <w:rsid w:val="00F04FBE"/>
    <w:rsid w:val="00F06EBE"/>
    <w:rsid w:val="00F126A0"/>
    <w:rsid w:val="00F136CA"/>
    <w:rsid w:val="00F1431A"/>
    <w:rsid w:val="00F16CC2"/>
    <w:rsid w:val="00F1750B"/>
    <w:rsid w:val="00F25CBB"/>
    <w:rsid w:val="00F25F92"/>
    <w:rsid w:val="00F26EB0"/>
    <w:rsid w:val="00F307CE"/>
    <w:rsid w:val="00F30DAE"/>
    <w:rsid w:val="00F30EF6"/>
    <w:rsid w:val="00F310E0"/>
    <w:rsid w:val="00F318C7"/>
    <w:rsid w:val="00F35543"/>
    <w:rsid w:val="00F35C84"/>
    <w:rsid w:val="00F37893"/>
    <w:rsid w:val="00F4096D"/>
    <w:rsid w:val="00F43502"/>
    <w:rsid w:val="00F43A8F"/>
    <w:rsid w:val="00F44E29"/>
    <w:rsid w:val="00F4627E"/>
    <w:rsid w:val="00F462C2"/>
    <w:rsid w:val="00F47D76"/>
    <w:rsid w:val="00F5103C"/>
    <w:rsid w:val="00F52173"/>
    <w:rsid w:val="00F5230F"/>
    <w:rsid w:val="00F524D8"/>
    <w:rsid w:val="00F525FF"/>
    <w:rsid w:val="00F5260E"/>
    <w:rsid w:val="00F52F9C"/>
    <w:rsid w:val="00F52FF7"/>
    <w:rsid w:val="00F536E7"/>
    <w:rsid w:val="00F5381A"/>
    <w:rsid w:val="00F54049"/>
    <w:rsid w:val="00F55CD5"/>
    <w:rsid w:val="00F57120"/>
    <w:rsid w:val="00F61F20"/>
    <w:rsid w:val="00F62918"/>
    <w:rsid w:val="00F630B5"/>
    <w:rsid w:val="00F63C21"/>
    <w:rsid w:val="00F66D11"/>
    <w:rsid w:val="00F673CB"/>
    <w:rsid w:val="00F7286B"/>
    <w:rsid w:val="00F72E47"/>
    <w:rsid w:val="00F74661"/>
    <w:rsid w:val="00F7480D"/>
    <w:rsid w:val="00F7616C"/>
    <w:rsid w:val="00F766B2"/>
    <w:rsid w:val="00F8120D"/>
    <w:rsid w:val="00F83393"/>
    <w:rsid w:val="00F83E62"/>
    <w:rsid w:val="00F841CA"/>
    <w:rsid w:val="00F84AD7"/>
    <w:rsid w:val="00F850F0"/>
    <w:rsid w:val="00F85903"/>
    <w:rsid w:val="00F85DA9"/>
    <w:rsid w:val="00F861D3"/>
    <w:rsid w:val="00F86E70"/>
    <w:rsid w:val="00F87009"/>
    <w:rsid w:val="00F87C6A"/>
    <w:rsid w:val="00F909E7"/>
    <w:rsid w:val="00F939A2"/>
    <w:rsid w:val="00F94BF4"/>
    <w:rsid w:val="00F94FBB"/>
    <w:rsid w:val="00F95739"/>
    <w:rsid w:val="00F97189"/>
    <w:rsid w:val="00FA0FEE"/>
    <w:rsid w:val="00FA1FD9"/>
    <w:rsid w:val="00FA2EF9"/>
    <w:rsid w:val="00FA718C"/>
    <w:rsid w:val="00FB164E"/>
    <w:rsid w:val="00FB19ED"/>
    <w:rsid w:val="00FB5533"/>
    <w:rsid w:val="00FC1CC9"/>
    <w:rsid w:val="00FC3BF5"/>
    <w:rsid w:val="00FC3E3F"/>
    <w:rsid w:val="00FC57B6"/>
    <w:rsid w:val="00FC58B1"/>
    <w:rsid w:val="00FC5F47"/>
    <w:rsid w:val="00FC7887"/>
    <w:rsid w:val="00FD0152"/>
    <w:rsid w:val="00FD05BD"/>
    <w:rsid w:val="00FD1F48"/>
    <w:rsid w:val="00FD4138"/>
    <w:rsid w:val="00FD656F"/>
    <w:rsid w:val="00FD718F"/>
    <w:rsid w:val="00FE07A0"/>
    <w:rsid w:val="00FE1614"/>
    <w:rsid w:val="00FE2AC9"/>
    <w:rsid w:val="00FE2EF6"/>
    <w:rsid w:val="00FE3169"/>
    <w:rsid w:val="00FE3FEB"/>
    <w:rsid w:val="00FE736D"/>
    <w:rsid w:val="00FE7624"/>
    <w:rsid w:val="00FE788D"/>
    <w:rsid w:val="00FF4F10"/>
    <w:rsid w:val="00FF51F6"/>
    <w:rsid w:val="00FF6743"/>
    <w:rsid w:val="0D913409"/>
    <w:rsid w:val="17013309"/>
    <w:rsid w:val="255BC8B3"/>
    <w:rsid w:val="3059F515"/>
    <w:rsid w:val="3A342D61"/>
    <w:rsid w:val="44E2CEFD"/>
    <w:rsid w:val="4BCFD05F"/>
    <w:rsid w:val="4D597C5F"/>
    <w:rsid w:val="4DDC957C"/>
    <w:rsid w:val="5AE64684"/>
    <w:rsid w:val="5FF7E902"/>
    <w:rsid w:val="72FE8C00"/>
    <w:rsid w:val="76F1B8FE"/>
    <w:rsid w:val="7999B58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1DBDB"/>
  <w15:docId w15:val="{55FCCA7E-43CF-4E3F-8025-77710E58D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A6"/>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
    <w:qFormat/>
    <w:rsid w:val="009A11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101942"/>
    <w:pPr>
      <w:spacing w:before="100" w:beforeAutospacing="1" w:after="100" w:afterAutospacing="1" w:line="240" w:lineRule="auto"/>
      <w:jc w:val="center"/>
      <w:outlineLvl w:val="2"/>
    </w:pPr>
    <w:rPr>
      <w:rFonts w:ascii="Times New Roman" w:eastAsia="Times New Roman" w:hAnsi="Times New Roman"/>
      <w:b/>
      <w:bCs/>
      <w:color w:val="414142"/>
      <w:sz w:val="35"/>
      <w:szCs w:val="35"/>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65EC"/>
    <w:pPr>
      <w:numPr>
        <w:numId w:val="1"/>
      </w:numPr>
      <w:spacing w:after="0" w:line="240" w:lineRule="auto"/>
      <w:jc w:val="both"/>
    </w:pPr>
    <w:rPr>
      <w:rFonts w:ascii="Times New Roman" w:eastAsia="Times New Roman" w:hAnsi="Times New Roman"/>
      <w:sz w:val="24"/>
      <w:szCs w:val="24"/>
      <w:lang w:eastAsia="lv-LV"/>
    </w:rPr>
  </w:style>
  <w:style w:type="table" w:styleId="TableGrid">
    <w:name w:val="Table Grid"/>
    <w:basedOn w:val="TableNormal"/>
    <w:uiPriority w:val="59"/>
    <w:rsid w:val="00E965E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4">
    <w:name w:val="H4"/>
    <w:rsid w:val="00E965EC"/>
    <w:pPr>
      <w:spacing w:after="120"/>
      <w:jc w:val="center"/>
      <w:outlineLvl w:val="3"/>
    </w:pPr>
    <w:rPr>
      <w:rFonts w:eastAsia="Times New Roman"/>
      <w:b/>
      <w:sz w:val="28"/>
      <w:lang w:eastAsia="zh-CN"/>
    </w:rPr>
  </w:style>
  <w:style w:type="paragraph" w:styleId="ListParagraph">
    <w:name w:val="List Paragraph"/>
    <w:basedOn w:val="Normal"/>
    <w:uiPriority w:val="34"/>
    <w:qFormat/>
    <w:rsid w:val="00E965EC"/>
    <w:pPr>
      <w:ind w:left="720"/>
      <w:contextualSpacing/>
    </w:pPr>
    <w:rPr>
      <w:lang w:val="en-US"/>
    </w:rPr>
  </w:style>
  <w:style w:type="paragraph" w:styleId="Header">
    <w:name w:val="header"/>
    <w:basedOn w:val="Normal"/>
    <w:link w:val="HeaderChar"/>
    <w:uiPriority w:val="99"/>
    <w:unhideWhenUsed/>
    <w:rsid w:val="006C5DA3"/>
    <w:pPr>
      <w:tabs>
        <w:tab w:val="center" w:pos="4153"/>
        <w:tab w:val="right" w:pos="8306"/>
      </w:tabs>
    </w:pPr>
  </w:style>
  <w:style w:type="character" w:customStyle="1" w:styleId="HeaderChar">
    <w:name w:val="Header Char"/>
    <w:basedOn w:val="DefaultParagraphFont"/>
    <w:link w:val="Header"/>
    <w:uiPriority w:val="99"/>
    <w:rsid w:val="006C5DA3"/>
    <w:rPr>
      <w:rFonts w:ascii="Calibri" w:hAnsi="Calibri"/>
      <w:sz w:val="22"/>
      <w:szCs w:val="22"/>
      <w:lang w:eastAsia="en-US"/>
    </w:rPr>
  </w:style>
  <w:style w:type="paragraph" w:styleId="Footer">
    <w:name w:val="footer"/>
    <w:basedOn w:val="Normal"/>
    <w:link w:val="FooterChar"/>
    <w:uiPriority w:val="99"/>
    <w:unhideWhenUsed/>
    <w:rsid w:val="006C5DA3"/>
    <w:pPr>
      <w:tabs>
        <w:tab w:val="center" w:pos="4153"/>
        <w:tab w:val="right" w:pos="8306"/>
      </w:tabs>
    </w:pPr>
  </w:style>
  <w:style w:type="character" w:customStyle="1" w:styleId="FooterChar">
    <w:name w:val="Footer Char"/>
    <w:basedOn w:val="DefaultParagraphFont"/>
    <w:link w:val="Footer"/>
    <w:uiPriority w:val="99"/>
    <w:rsid w:val="006C5DA3"/>
    <w:rPr>
      <w:rFonts w:ascii="Calibri" w:hAnsi="Calibri"/>
      <w:sz w:val="22"/>
      <w:szCs w:val="22"/>
      <w:lang w:eastAsia="en-US"/>
    </w:rPr>
  </w:style>
  <w:style w:type="character" w:styleId="Hyperlink">
    <w:name w:val="Hyperlink"/>
    <w:basedOn w:val="DefaultParagraphFont"/>
    <w:uiPriority w:val="99"/>
    <w:unhideWhenUsed/>
    <w:rsid w:val="00D60854"/>
    <w:rPr>
      <w:color w:val="0000FF"/>
      <w:u w:val="single"/>
    </w:rPr>
  </w:style>
  <w:style w:type="paragraph" w:styleId="BalloonText">
    <w:name w:val="Balloon Text"/>
    <w:basedOn w:val="Normal"/>
    <w:link w:val="BalloonTextChar"/>
    <w:uiPriority w:val="99"/>
    <w:semiHidden/>
    <w:unhideWhenUsed/>
    <w:rsid w:val="00283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D54"/>
    <w:rPr>
      <w:rFonts w:ascii="Tahoma" w:hAnsi="Tahoma" w:cs="Tahoma"/>
      <w:sz w:val="16"/>
      <w:szCs w:val="16"/>
      <w:lang w:eastAsia="en-US"/>
    </w:rPr>
  </w:style>
  <w:style w:type="character" w:customStyle="1" w:styleId="quoted1">
    <w:name w:val="quoted1"/>
    <w:rsid w:val="00C27476"/>
    <w:rPr>
      <w:color w:val="330066"/>
    </w:rPr>
  </w:style>
  <w:style w:type="character" w:styleId="CommentReference">
    <w:name w:val="annotation reference"/>
    <w:basedOn w:val="DefaultParagraphFont"/>
    <w:uiPriority w:val="99"/>
    <w:semiHidden/>
    <w:unhideWhenUsed/>
    <w:rsid w:val="007B5A64"/>
    <w:rPr>
      <w:sz w:val="16"/>
      <w:szCs w:val="16"/>
    </w:rPr>
  </w:style>
  <w:style w:type="paragraph" w:styleId="CommentText">
    <w:name w:val="annotation text"/>
    <w:basedOn w:val="Normal"/>
    <w:link w:val="CommentTextChar"/>
    <w:uiPriority w:val="99"/>
    <w:unhideWhenUsed/>
    <w:rsid w:val="007B5A64"/>
    <w:rPr>
      <w:sz w:val="20"/>
      <w:szCs w:val="20"/>
    </w:rPr>
  </w:style>
  <w:style w:type="character" w:customStyle="1" w:styleId="CommentTextChar">
    <w:name w:val="Comment Text Char"/>
    <w:basedOn w:val="DefaultParagraphFont"/>
    <w:link w:val="CommentText"/>
    <w:uiPriority w:val="99"/>
    <w:rsid w:val="007B5A64"/>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7B5A64"/>
    <w:rPr>
      <w:b/>
      <w:bCs/>
    </w:rPr>
  </w:style>
  <w:style w:type="character" w:customStyle="1" w:styleId="CommentSubjectChar">
    <w:name w:val="Comment Subject Char"/>
    <w:basedOn w:val="CommentTextChar"/>
    <w:link w:val="CommentSubject"/>
    <w:uiPriority w:val="99"/>
    <w:semiHidden/>
    <w:rsid w:val="007B5A64"/>
    <w:rPr>
      <w:rFonts w:ascii="Calibri" w:hAnsi="Calibri"/>
      <w:b/>
      <w:bCs/>
      <w:lang w:eastAsia="en-US"/>
    </w:rPr>
  </w:style>
  <w:style w:type="paragraph" w:styleId="NoSpacing">
    <w:name w:val="No Spacing"/>
    <w:uiPriority w:val="1"/>
    <w:qFormat/>
    <w:rsid w:val="002C33CC"/>
    <w:rPr>
      <w:rFonts w:ascii="Calibri" w:hAnsi="Calibri"/>
      <w:sz w:val="22"/>
      <w:szCs w:val="22"/>
      <w:lang w:eastAsia="en-US"/>
    </w:rPr>
  </w:style>
  <w:style w:type="character" w:customStyle="1" w:styleId="gpbvmsbcqb1">
    <w:name w:val="gpbvmsbcqb1"/>
    <w:basedOn w:val="DefaultParagraphFont"/>
    <w:rsid w:val="00DF1F81"/>
    <w:rPr>
      <w:sz w:val="30"/>
      <w:szCs w:val="30"/>
      <w:bdr w:val="none" w:sz="0" w:space="0" w:color="auto" w:frame="1"/>
      <w:vertAlign w:val="baseline"/>
    </w:rPr>
  </w:style>
  <w:style w:type="character" w:customStyle="1" w:styleId="Heading3Char">
    <w:name w:val="Heading 3 Char"/>
    <w:basedOn w:val="DefaultParagraphFont"/>
    <w:link w:val="Heading3"/>
    <w:uiPriority w:val="9"/>
    <w:rsid w:val="00101942"/>
    <w:rPr>
      <w:rFonts w:eastAsia="Times New Roman"/>
      <w:b/>
      <w:bCs/>
      <w:color w:val="414142"/>
      <w:sz w:val="35"/>
      <w:szCs w:val="35"/>
    </w:rPr>
  </w:style>
  <w:style w:type="paragraph" w:customStyle="1" w:styleId="paragraph">
    <w:name w:val="paragraph"/>
    <w:basedOn w:val="Normal"/>
    <w:rsid w:val="003A5D9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3A5D92"/>
  </w:style>
  <w:style w:type="character" w:customStyle="1" w:styleId="apple-converted-space">
    <w:name w:val="apple-converted-space"/>
    <w:basedOn w:val="DefaultParagraphFont"/>
    <w:rsid w:val="003A5D92"/>
  </w:style>
  <w:style w:type="character" w:customStyle="1" w:styleId="spellingerror">
    <w:name w:val="spellingerror"/>
    <w:basedOn w:val="DefaultParagraphFont"/>
    <w:rsid w:val="003A5D92"/>
  </w:style>
  <w:style w:type="character" w:customStyle="1" w:styleId="eop">
    <w:name w:val="eop"/>
    <w:basedOn w:val="DefaultParagraphFont"/>
    <w:rsid w:val="003A5D92"/>
  </w:style>
  <w:style w:type="paragraph" w:styleId="Revision">
    <w:name w:val="Revision"/>
    <w:hidden/>
    <w:uiPriority w:val="99"/>
    <w:semiHidden/>
    <w:rsid w:val="00C026B9"/>
    <w:rPr>
      <w:rFonts w:ascii="Calibri" w:hAnsi="Calibri"/>
      <w:sz w:val="22"/>
      <w:szCs w:val="22"/>
      <w:lang w:eastAsia="en-US"/>
    </w:rPr>
  </w:style>
  <w:style w:type="character" w:customStyle="1" w:styleId="xmsofootnotereference">
    <w:name w:val="x_msofootnotereference"/>
    <w:basedOn w:val="DefaultParagraphFont"/>
    <w:rsid w:val="000459DC"/>
  </w:style>
  <w:style w:type="paragraph" w:customStyle="1" w:styleId="pamattekststabul">
    <w:name w:val="pamattekststabul"/>
    <w:basedOn w:val="Normal"/>
    <w:rsid w:val="00AC7E32"/>
    <w:pPr>
      <w:spacing w:before="100" w:beforeAutospacing="1" w:after="100" w:afterAutospacing="1" w:line="240" w:lineRule="auto"/>
    </w:pPr>
    <w:rPr>
      <w:rFonts w:ascii="Times New Roman" w:eastAsia="Times New Roman" w:hAnsi="Times New Roman"/>
      <w:sz w:val="24"/>
      <w:szCs w:val="24"/>
      <w:lang w:val="en-US"/>
    </w:rPr>
  </w:style>
  <w:style w:type="paragraph" w:styleId="FootnoteText">
    <w:name w:val="footnote text"/>
    <w:basedOn w:val="Normal"/>
    <w:link w:val="FootnoteTextChar"/>
    <w:uiPriority w:val="99"/>
    <w:semiHidden/>
    <w:unhideWhenUsed/>
    <w:rsid w:val="00E839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3962"/>
    <w:rPr>
      <w:rFonts w:ascii="Calibri" w:hAnsi="Calibri"/>
      <w:lang w:eastAsia="en-US"/>
    </w:rPr>
  </w:style>
  <w:style w:type="character" w:styleId="FootnoteReference">
    <w:name w:val="footnote reference"/>
    <w:basedOn w:val="DefaultParagraphFont"/>
    <w:uiPriority w:val="99"/>
    <w:semiHidden/>
    <w:unhideWhenUsed/>
    <w:rsid w:val="00E83962"/>
    <w:rPr>
      <w:vertAlign w:val="superscript"/>
    </w:rPr>
  </w:style>
  <w:style w:type="paragraph" w:styleId="EndnoteText">
    <w:name w:val="endnote text"/>
    <w:basedOn w:val="Normal"/>
    <w:link w:val="EndnoteTextChar"/>
    <w:uiPriority w:val="99"/>
    <w:semiHidden/>
    <w:unhideWhenUsed/>
    <w:rsid w:val="00296F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F8A"/>
    <w:rPr>
      <w:rFonts w:ascii="Calibri" w:hAnsi="Calibri"/>
      <w:lang w:eastAsia="en-US"/>
    </w:rPr>
  </w:style>
  <w:style w:type="character" w:styleId="EndnoteReference">
    <w:name w:val="endnote reference"/>
    <w:basedOn w:val="DefaultParagraphFont"/>
    <w:uiPriority w:val="99"/>
    <w:semiHidden/>
    <w:unhideWhenUsed/>
    <w:rsid w:val="00296F8A"/>
    <w:rPr>
      <w:vertAlign w:val="superscript"/>
    </w:rPr>
  </w:style>
  <w:style w:type="character" w:styleId="Strong">
    <w:name w:val="Strong"/>
    <w:basedOn w:val="DefaultParagraphFont"/>
    <w:uiPriority w:val="22"/>
    <w:qFormat/>
    <w:rsid w:val="00402166"/>
    <w:rPr>
      <w:b/>
      <w:bCs/>
    </w:rPr>
  </w:style>
  <w:style w:type="character" w:customStyle="1" w:styleId="Heading1Char">
    <w:name w:val="Heading 1 Char"/>
    <w:basedOn w:val="DefaultParagraphFont"/>
    <w:link w:val="Heading1"/>
    <w:uiPriority w:val="9"/>
    <w:rsid w:val="009A1155"/>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24268">
      <w:bodyDiv w:val="1"/>
      <w:marLeft w:val="0"/>
      <w:marRight w:val="0"/>
      <w:marTop w:val="0"/>
      <w:marBottom w:val="0"/>
      <w:divBdr>
        <w:top w:val="none" w:sz="0" w:space="0" w:color="auto"/>
        <w:left w:val="none" w:sz="0" w:space="0" w:color="auto"/>
        <w:bottom w:val="none" w:sz="0" w:space="0" w:color="auto"/>
        <w:right w:val="none" w:sz="0" w:space="0" w:color="auto"/>
      </w:divBdr>
      <w:divsChild>
        <w:div w:id="1296718409">
          <w:marLeft w:val="0"/>
          <w:marRight w:val="0"/>
          <w:marTop w:val="0"/>
          <w:marBottom w:val="0"/>
          <w:divBdr>
            <w:top w:val="none" w:sz="0" w:space="0" w:color="auto"/>
            <w:left w:val="none" w:sz="0" w:space="0" w:color="auto"/>
            <w:bottom w:val="none" w:sz="0" w:space="0" w:color="auto"/>
            <w:right w:val="none" w:sz="0" w:space="0" w:color="auto"/>
          </w:divBdr>
        </w:div>
        <w:div w:id="990790450">
          <w:marLeft w:val="0"/>
          <w:marRight w:val="0"/>
          <w:marTop w:val="0"/>
          <w:marBottom w:val="0"/>
          <w:divBdr>
            <w:top w:val="none" w:sz="0" w:space="0" w:color="auto"/>
            <w:left w:val="none" w:sz="0" w:space="0" w:color="auto"/>
            <w:bottom w:val="none" w:sz="0" w:space="0" w:color="auto"/>
            <w:right w:val="none" w:sz="0" w:space="0" w:color="auto"/>
          </w:divBdr>
        </w:div>
      </w:divsChild>
    </w:div>
    <w:div w:id="95752186">
      <w:bodyDiv w:val="1"/>
      <w:marLeft w:val="0"/>
      <w:marRight w:val="0"/>
      <w:marTop w:val="0"/>
      <w:marBottom w:val="0"/>
      <w:divBdr>
        <w:top w:val="none" w:sz="0" w:space="0" w:color="auto"/>
        <w:left w:val="none" w:sz="0" w:space="0" w:color="auto"/>
        <w:bottom w:val="none" w:sz="0" w:space="0" w:color="auto"/>
        <w:right w:val="none" w:sz="0" w:space="0" w:color="auto"/>
      </w:divBdr>
      <w:divsChild>
        <w:div w:id="1383363154">
          <w:marLeft w:val="0"/>
          <w:marRight w:val="0"/>
          <w:marTop w:val="0"/>
          <w:marBottom w:val="0"/>
          <w:divBdr>
            <w:top w:val="none" w:sz="0" w:space="0" w:color="auto"/>
            <w:left w:val="none" w:sz="0" w:space="0" w:color="auto"/>
            <w:bottom w:val="none" w:sz="0" w:space="0" w:color="auto"/>
            <w:right w:val="none" w:sz="0" w:space="0" w:color="auto"/>
          </w:divBdr>
        </w:div>
        <w:div w:id="1504473462">
          <w:marLeft w:val="0"/>
          <w:marRight w:val="0"/>
          <w:marTop w:val="0"/>
          <w:marBottom w:val="0"/>
          <w:divBdr>
            <w:top w:val="none" w:sz="0" w:space="0" w:color="auto"/>
            <w:left w:val="none" w:sz="0" w:space="0" w:color="auto"/>
            <w:bottom w:val="none" w:sz="0" w:space="0" w:color="auto"/>
            <w:right w:val="none" w:sz="0" w:space="0" w:color="auto"/>
          </w:divBdr>
        </w:div>
        <w:div w:id="1475567784">
          <w:marLeft w:val="0"/>
          <w:marRight w:val="0"/>
          <w:marTop w:val="0"/>
          <w:marBottom w:val="0"/>
          <w:divBdr>
            <w:top w:val="none" w:sz="0" w:space="0" w:color="auto"/>
            <w:left w:val="none" w:sz="0" w:space="0" w:color="auto"/>
            <w:bottom w:val="none" w:sz="0" w:space="0" w:color="auto"/>
            <w:right w:val="none" w:sz="0" w:space="0" w:color="auto"/>
          </w:divBdr>
        </w:div>
        <w:div w:id="949775807">
          <w:marLeft w:val="0"/>
          <w:marRight w:val="0"/>
          <w:marTop w:val="0"/>
          <w:marBottom w:val="0"/>
          <w:divBdr>
            <w:top w:val="none" w:sz="0" w:space="0" w:color="auto"/>
            <w:left w:val="none" w:sz="0" w:space="0" w:color="auto"/>
            <w:bottom w:val="none" w:sz="0" w:space="0" w:color="auto"/>
            <w:right w:val="none" w:sz="0" w:space="0" w:color="auto"/>
          </w:divBdr>
        </w:div>
        <w:div w:id="1323124840">
          <w:marLeft w:val="0"/>
          <w:marRight w:val="0"/>
          <w:marTop w:val="0"/>
          <w:marBottom w:val="0"/>
          <w:divBdr>
            <w:top w:val="none" w:sz="0" w:space="0" w:color="auto"/>
            <w:left w:val="none" w:sz="0" w:space="0" w:color="auto"/>
            <w:bottom w:val="none" w:sz="0" w:space="0" w:color="auto"/>
            <w:right w:val="none" w:sz="0" w:space="0" w:color="auto"/>
          </w:divBdr>
        </w:div>
        <w:div w:id="1529440878">
          <w:marLeft w:val="0"/>
          <w:marRight w:val="0"/>
          <w:marTop w:val="0"/>
          <w:marBottom w:val="0"/>
          <w:divBdr>
            <w:top w:val="none" w:sz="0" w:space="0" w:color="auto"/>
            <w:left w:val="none" w:sz="0" w:space="0" w:color="auto"/>
            <w:bottom w:val="none" w:sz="0" w:space="0" w:color="auto"/>
            <w:right w:val="none" w:sz="0" w:space="0" w:color="auto"/>
          </w:divBdr>
        </w:div>
        <w:div w:id="617877504">
          <w:marLeft w:val="0"/>
          <w:marRight w:val="0"/>
          <w:marTop w:val="0"/>
          <w:marBottom w:val="0"/>
          <w:divBdr>
            <w:top w:val="none" w:sz="0" w:space="0" w:color="auto"/>
            <w:left w:val="none" w:sz="0" w:space="0" w:color="auto"/>
            <w:bottom w:val="none" w:sz="0" w:space="0" w:color="auto"/>
            <w:right w:val="none" w:sz="0" w:space="0" w:color="auto"/>
          </w:divBdr>
        </w:div>
        <w:div w:id="1535536508">
          <w:marLeft w:val="0"/>
          <w:marRight w:val="0"/>
          <w:marTop w:val="0"/>
          <w:marBottom w:val="0"/>
          <w:divBdr>
            <w:top w:val="none" w:sz="0" w:space="0" w:color="auto"/>
            <w:left w:val="none" w:sz="0" w:space="0" w:color="auto"/>
            <w:bottom w:val="none" w:sz="0" w:space="0" w:color="auto"/>
            <w:right w:val="none" w:sz="0" w:space="0" w:color="auto"/>
          </w:divBdr>
        </w:div>
        <w:div w:id="1526022719">
          <w:marLeft w:val="0"/>
          <w:marRight w:val="0"/>
          <w:marTop w:val="0"/>
          <w:marBottom w:val="0"/>
          <w:divBdr>
            <w:top w:val="none" w:sz="0" w:space="0" w:color="auto"/>
            <w:left w:val="none" w:sz="0" w:space="0" w:color="auto"/>
            <w:bottom w:val="none" w:sz="0" w:space="0" w:color="auto"/>
            <w:right w:val="none" w:sz="0" w:space="0" w:color="auto"/>
          </w:divBdr>
        </w:div>
        <w:div w:id="382288626">
          <w:marLeft w:val="0"/>
          <w:marRight w:val="0"/>
          <w:marTop w:val="0"/>
          <w:marBottom w:val="0"/>
          <w:divBdr>
            <w:top w:val="none" w:sz="0" w:space="0" w:color="auto"/>
            <w:left w:val="none" w:sz="0" w:space="0" w:color="auto"/>
            <w:bottom w:val="none" w:sz="0" w:space="0" w:color="auto"/>
            <w:right w:val="none" w:sz="0" w:space="0" w:color="auto"/>
          </w:divBdr>
        </w:div>
        <w:div w:id="1190605621">
          <w:marLeft w:val="0"/>
          <w:marRight w:val="0"/>
          <w:marTop w:val="0"/>
          <w:marBottom w:val="0"/>
          <w:divBdr>
            <w:top w:val="none" w:sz="0" w:space="0" w:color="auto"/>
            <w:left w:val="none" w:sz="0" w:space="0" w:color="auto"/>
            <w:bottom w:val="none" w:sz="0" w:space="0" w:color="auto"/>
            <w:right w:val="none" w:sz="0" w:space="0" w:color="auto"/>
          </w:divBdr>
        </w:div>
      </w:divsChild>
    </w:div>
    <w:div w:id="141508957">
      <w:bodyDiv w:val="1"/>
      <w:marLeft w:val="0"/>
      <w:marRight w:val="0"/>
      <w:marTop w:val="0"/>
      <w:marBottom w:val="0"/>
      <w:divBdr>
        <w:top w:val="none" w:sz="0" w:space="0" w:color="auto"/>
        <w:left w:val="none" w:sz="0" w:space="0" w:color="auto"/>
        <w:bottom w:val="none" w:sz="0" w:space="0" w:color="auto"/>
        <w:right w:val="none" w:sz="0" w:space="0" w:color="auto"/>
      </w:divBdr>
    </w:div>
    <w:div w:id="195047853">
      <w:bodyDiv w:val="1"/>
      <w:marLeft w:val="0"/>
      <w:marRight w:val="0"/>
      <w:marTop w:val="0"/>
      <w:marBottom w:val="0"/>
      <w:divBdr>
        <w:top w:val="none" w:sz="0" w:space="0" w:color="auto"/>
        <w:left w:val="none" w:sz="0" w:space="0" w:color="auto"/>
        <w:bottom w:val="none" w:sz="0" w:space="0" w:color="auto"/>
        <w:right w:val="none" w:sz="0" w:space="0" w:color="auto"/>
      </w:divBdr>
    </w:div>
    <w:div w:id="243883171">
      <w:bodyDiv w:val="1"/>
      <w:marLeft w:val="0"/>
      <w:marRight w:val="0"/>
      <w:marTop w:val="0"/>
      <w:marBottom w:val="0"/>
      <w:divBdr>
        <w:top w:val="none" w:sz="0" w:space="0" w:color="auto"/>
        <w:left w:val="none" w:sz="0" w:space="0" w:color="auto"/>
        <w:bottom w:val="none" w:sz="0" w:space="0" w:color="auto"/>
        <w:right w:val="none" w:sz="0" w:space="0" w:color="auto"/>
      </w:divBdr>
    </w:div>
    <w:div w:id="251207468">
      <w:bodyDiv w:val="1"/>
      <w:marLeft w:val="0"/>
      <w:marRight w:val="0"/>
      <w:marTop w:val="0"/>
      <w:marBottom w:val="0"/>
      <w:divBdr>
        <w:top w:val="none" w:sz="0" w:space="0" w:color="auto"/>
        <w:left w:val="none" w:sz="0" w:space="0" w:color="auto"/>
        <w:bottom w:val="none" w:sz="0" w:space="0" w:color="auto"/>
        <w:right w:val="none" w:sz="0" w:space="0" w:color="auto"/>
      </w:divBdr>
      <w:divsChild>
        <w:div w:id="2137947262">
          <w:marLeft w:val="0"/>
          <w:marRight w:val="0"/>
          <w:marTop w:val="0"/>
          <w:marBottom w:val="0"/>
          <w:divBdr>
            <w:top w:val="none" w:sz="0" w:space="0" w:color="auto"/>
            <w:left w:val="none" w:sz="0" w:space="0" w:color="auto"/>
            <w:bottom w:val="none" w:sz="0" w:space="0" w:color="auto"/>
            <w:right w:val="none" w:sz="0" w:space="0" w:color="auto"/>
          </w:divBdr>
        </w:div>
        <w:div w:id="196893239">
          <w:marLeft w:val="0"/>
          <w:marRight w:val="0"/>
          <w:marTop w:val="0"/>
          <w:marBottom w:val="0"/>
          <w:divBdr>
            <w:top w:val="none" w:sz="0" w:space="0" w:color="auto"/>
            <w:left w:val="none" w:sz="0" w:space="0" w:color="auto"/>
            <w:bottom w:val="none" w:sz="0" w:space="0" w:color="auto"/>
            <w:right w:val="none" w:sz="0" w:space="0" w:color="auto"/>
          </w:divBdr>
        </w:div>
      </w:divsChild>
    </w:div>
    <w:div w:id="277302754">
      <w:bodyDiv w:val="1"/>
      <w:marLeft w:val="0"/>
      <w:marRight w:val="0"/>
      <w:marTop w:val="0"/>
      <w:marBottom w:val="0"/>
      <w:divBdr>
        <w:top w:val="none" w:sz="0" w:space="0" w:color="auto"/>
        <w:left w:val="none" w:sz="0" w:space="0" w:color="auto"/>
        <w:bottom w:val="none" w:sz="0" w:space="0" w:color="auto"/>
        <w:right w:val="none" w:sz="0" w:space="0" w:color="auto"/>
      </w:divBdr>
    </w:div>
    <w:div w:id="294870324">
      <w:bodyDiv w:val="1"/>
      <w:marLeft w:val="0"/>
      <w:marRight w:val="0"/>
      <w:marTop w:val="0"/>
      <w:marBottom w:val="0"/>
      <w:divBdr>
        <w:top w:val="none" w:sz="0" w:space="0" w:color="auto"/>
        <w:left w:val="none" w:sz="0" w:space="0" w:color="auto"/>
        <w:bottom w:val="none" w:sz="0" w:space="0" w:color="auto"/>
        <w:right w:val="none" w:sz="0" w:space="0" w:color="auto"/>
      </w:divBdr>
    </w:div>
    <w:div w:id="367026466">
      <w:bodyDiv w:val="1"/>
      <w:marLeft w:val="0"/>
      <w:marRight w:val="0"/>
      <w:marTop w:val="0"/>
      <w:marBottom w:val="0"/>
      <w:divBdr>
        <w:top w:val="none" w:sz="0" w:space="0" w:color="auto"/>
        <w:left w:val="none" w:sz="0" w:space="0" w:color="auto"/>
        <w:bottom w:val="none" w:sz="0" w:space="0" w:color="auto"/>
        <w:right w:val="none" w:sz="0" w:space="0" w:color="auto"/>
      </w:divBdr>
      <w:divsChild>
        <w:div w:id="1721203901">
          <w:marLeft w:val="0"/>
          <w:marRight w:val="0"/>
          <w:marTop w:val="0"/>
          <w:marBottom w:val="0"/>
          <w:divBdr>
            <w:top w:val="none" w:sz="0" w:space="0" w:color="auto"/>
            <w:left w:val="none" w:sz="0" w:space="0" w:color="auto"/>
            <w:bottom w:val="none" w:sz="0" w:space="0" w:color="auto"/>
            <w:right w:val="none" w:sz="0" w:space="0" w:color="auto"/>
          </w:divBdr>
        </w:div>
        <w:div w:id="466822040">
          <w:marLeft w:val="0"/>
          <w:marRight w:val="0"/>
          <w:marTop w:val="0"/>
          <w:marBottom w:val="0"/>
          <w:divBdr>
            <w:top w:val="none" w:sz="0" w:space="0" w:color="auto"/>
            <w:left w:val="none" w:sz="0" w:space="0" w:color="auto"/>
            <w:bottom w:val="none" w:sz="0" w:space="0" w:color="auto"/>
            <w:right w:val="none" w:sz="0" w:space="0" w:color="auto"/>
          </w:divBdr>
        </w:div>
      </w:divsChild>
    </w:div>
    <w:div w:id="409158495">
      <w:bodyDiv w:val="1"/>
      <w:marLeft w:val="0"/>
      <w:marRight w:val="0"/>
      <w:marTop w:val="0"/>
      <w:marBottom w:val="0"/>
      <w:divBdr>
        <w:top w:val="none" w:sz="0" w:space="0" w:color="auto"/>
        <w:left w:val="none" w:sz="0" w:space="0" w:color="auto"/>
        <w:bottom w:val="none" w:sz="0" w:space="0" w:color="auto"/>
        <w:right w:val="none" w:sz="0" w:space="0" w:color="auto"/>
      </w:divBdr>
    </w:div>
    <w:div w:id="556818986">
      <w:bodyDiv w:val="1"/>
      <w:marLeft w:val="0"/>
      <w:marRight w:val="0"/>
      <w:marTop w:val="0"/>
      <w:marBottom w:val="0"/>
      <w:divBdr>
        <w:top w:val="none" w:sz="0" w:space="0" w:color="auto"/>
        <w:left w:val="none" w:sz="0" w:space="0" w:color="auto"/>
        <w:bottom w:val="none" w:sz="0" w:space="0" w:color="auto"/>
        <w:right w:val="none" w:sz="0" w:space="0" w:color="auto"/>
      </w:divBdr>
    </w:div>
    <w:div w:id="580333488">
      <w:bodyDiv w:val="1"/>
      <w:marLeft w:val="0"/>
      <w:marRight w:val="0"/>
      <w:marTop w:val="0"/>
      <w:marBottom w:val="0"/>
      <w:divBdr>
        <w:top w:val="none" w:sz="0" w:space="0" w:color="auto"/>
        <w:left w:val="none" w:sz="0" w:space="0" w:color="auto"/>
        <w:bottom w:val="none" w:sz="0" w:space="0" w:color="auto"/>
        <w:right w:val="none" w:sz="0" w:space="0" w:color="auto"/>
      </w:divBdr>
      <w:divsChild>
        <w:div w:id="625896559">
          <w:marLeft w:val="0"/>
          <w:marRight w:val="0"/>
          <w:marTop w:val="0"/>
          <w:marBottom w:val="0"/>
          <w:divBdr>
            <w:top w:val="none" w:sz="0" w:space="0" w:color="auto"/>
            <w:left w:val="none" w:sz="0" w:space="0" w:color="auto"/>
            <w:bottom w:val="none" w:sz="0" w:space="0" w:color="auto"/>
            <w:right w:val="none" w:sz="0" w:space="0" w:color="auto"/>
          </w:divBdr>
        </w:div>
        <w:div w:id="2898512">
          <w:marLeft w:val="0"/>
          <w:marRight w:val="0"/>
          <w:marTop w:val="0"/>
          <w:marBottom w:val="0"/>
          <w:divBdr>
            <w:top w:val="none" w:sz="0" w:space="0" w:color="auto"/>
            <w:left w:val="none" w:sz="0" w:space="0" w:color="auto"/>
            <w:bottom w:val="none" w:sz="0" w:space="0" w:color="auto"/>
            <w:right w:val="none" w:sz="0" w:space="0" w:color="auto"/>
          </w:divBdr>
        </w:div>
      </w:divsChild>
    </w:div>
    <w:div w:id="671568976">
      <w:bodyDiv w:val="1"/>
      <w:marLeft w:val="0"/>
      <w:marRight w:val="0"/>
      <w:marTop w:val="0"/>
      <w:marBottom w:val="0"/>
      <w:divBdr>
        <w:top w:val="none" w:sz="0" w:space="0" w:color="auto"/>
        <w:left w:val="none" w:sz="0" w:space="0" w:color="auto"/>
        <w:bottom w:val="none" w:sz="0" w:space="0" w:color="auto"/>
        <w:right w:val="none" w:sz="0" w:space="0" w:color="auto"/>
      </w:divBdr>
    </w:div>
    <w:div w:id="864708576">
      <w:bodyDiv w:val="1"/>
      <w:marLeft w:val="0"/>
      <w:marRight w:val="0"/>
      <w:marTop w:val="0"/>
      <w:marBottom w:val="0"/>
      <w:divBdr>
        <w:top w:val="none" w:sz="0" w:space="0" w:color="auto"/>
        <w:left w:val="none" w:sz="0" w:space="0" w:color="auto"/>
        <w:bottom w:val="none" w:sz="0" w:space="0" w:color="auto"/>
        <w:right w:val="none" w:sz="0" w:space="0" w:color="auto"/>
      </w:divBdr>
    </w:div>
    <w:div w:id="872234486">
      <w:bodyDiv w:val="1"/>
      <w:marLeft w:val="0"/>
      <w:marRight w:val="0"/>
      <w:marTop w:val="0"/>
      <w:marBottom w:val="0"/>
      <w:divBdr>
        <w:top w:val="none" w:sz="0" w:space="0" w:color="auto"/>
        <w:left w:val="none" w:sz="0" w:space="0" w:color="auto"/>
        <w:bottom w:val="none" w:sz="0" w:space="0" w:color="auto"/>
        <w:right w:val="none" w:sz="0" w:space="0" w:color="auto"/>
      </w:divBdr>
    </w:div>
    <w:div w:id="874343612">
      <w:bodyDiv w:val="1"/>
      <w:marLeft w:val="0"/>
      <w:marRight w:val="0"/>
      <w:marTop w:val="0"/>
      <w:marBottom w:val="0"/>
      <w:divBdr>
        <w:top w:val="none" w:sz="0" w:space="0" w:color="auto"/>
        <w:left w:val="none" w:sz="0" w:space="0" w:color="auto"/>
        <w:bottom w:val="none" w:sz="0" w:space="0" w:color="auto"/>
        <w:right w:val="none" w:sz="0" w:space="0" w:color="auto"/>
      </w:divBdr>
    </w:div>
    <w:div w:id="880097102">
      <w:bodyDiv w:val="1"/>
      <w:marLeft w:val="0"/>
      <w:marRight w:val="0"/>
      <w:marTop w:val="0"/>
      <w:marBottom w:val="0"/>
      <w:divBdr>
        <w:top w:val="none" w:sz="0" w:space="0" w:color="auto"/>
        <w:left w:val="none" w:sz="0" w:space="0" w:color="auto"/>
        <w:bottom w:val="none" w:sz="0" w:space="0" w:color="auto"/>
        <w:right w:val="none" w:sz="0" w:space="0" w:color="auto"/>
      </w:divBdr>
      <w:divsChild>
        <w:div w:id="115568825">
          <w:marLeft w:val="0"/>
          <w:marRight w:val="0"/>
          <w:marTop w:val="0"/>
          <w:marBottom w:val="0"/>
          <w:divBdr>
            <w:top w:val="none" w:sz="0" w:space="0" w:color="auto"/>
            <w:left w:val="none" w:sz="0" w:space="0" w:color="auto"/>
            <w:bottom w:val="none" w:sz="0" w:space="0" w:color="auto"/>
            <w:right w:val="none" w:sz="0" w:space="0" w:color="auto"/>
          </w:divBdr>
        </w:div>
        <w:div w:id="143670942">
          <w:marLeft w:val="0"/>
          <w:marRight w:val="0"/>
          <w:marTop w:val="0"/>
          <w:marBottom w:val="0"/>
          <w:divBdr>
            <w:top w:val="none" w:sz="0" w:space="0" w:color="auto"/>
            <w:left w:val="none" w:sz="0" w:space="0" w:color="auto"/>
            <w:bottom w:val="none" w:sz="0" w:space="0" w:color="auto"/>
            <w:right w:val="none" w:sz="0" w:space="0" w:color="auto"/>
          </w:divBdr>
        </w:div>
        <w:div w:id="1589995337">
          <w:marLeft w:val="0"/>
          <w:marRight w:val="0"/>
          <w:marTop w:val="0"/>
          <w:marBottom w:val="0"/>
          <w:divBdr>
            <w:top w:val="none" w:sz="0" w:space="0" w:color="auto"/>
            <w:left w:val="none" w:sz="0" w:space="0" w:color="auto"/>
            <w:bottom w:val="none" w:sz="0" w:space="0" w:color="auto"/>
            <w:right w:val="none" w:sz="0" w:space="0" w:color="auto"/>
          </w:divBdr>
        </w:div>
        <w:div w:id="2027631869">
          <w:marLeft w:val="0"/>
          <w:marRight w:val="0"/>
          <w:marTop w:val="0"/>
          <w:marBottom w:val="0"/>
          <w:divBdr>
            <w:top w:val="none" w:sz="0" w:space="0" w:color="auto"/>
            <w:left w:val="none" w:sz="0" w:space="0" w:color="auto"/>
            <w:bottom w:val="none" w:sz="0" w:space="0" w:color="auto"/>
            <w:right w:val="none" w:sz="0" w:space="0" w:color="auto"/>
          </w:divBdr>
        </w:div>
        <w:div w:id="1506088452">
          <w:marLeft w:val="0"/>
          <w:marRight w:val="0"/>
          <w:marTop w:val="0"/>
          <w:marBottom w:val="0"/>
          <w:divBdr>
            <w:top w:val="none" w:sz="0" w:space="0" w:color="auto"/>
            <w:left w:val="none" w:sz="0" w:space="0" w:color="auto"/>
            <w:bottom w:val="none" w:sz="0" w:space="0" w:color="auto"/>
            <w:right w:val="none" w:sz="0" w:space="0" w:color="auto"/>
          </w:divBdr>
        </w:div>
      </w:divsChild>
    </w:div>
    <w:div w:id="1074864138">
      <w:bodyDiv w:val="1"/>
      <w:marLeft w:val="0"/>
      <w:marRight w:val="0"/>
      <w:marTop w:val="0"/>
      <w:marBottom w:val="0"/>
      <w:divBdr>
        <w:top w:val="none" w:sz="0" w:space="0" w:color="auto"/>
        <w:left w:val="none" w:sz="0" w:space="0" w:color="auto"/>
        <w:bottom w:val="none" w:sz="0" w:space="0" w:color="auto"/>
        <w:right w:val="none" w:sz="0" w:space="0" w:color="auto"/>
      </w:divBdr>
    </w:div>
    <w:div w:id="1085346096">
      <w:bodyDiv w:val="1"/>
      <w:marLeft w:val="0"/>
      <w:marRight w:val="0"/>
      <w:marTop w:val="0"/>
      <w:marBottom w:val="0"/>
      <w:divBdr>
        <w:top w:val="none" w:sz="0" w:space="0" w:color="auto"/>
        <w:left w:val="none" w:sz="0" w:space="0" w:color="auto"/>
        <w:bottom w:val="none" w:sz="0" w:space="0" w:color="auto"/>
        <w:right w:val="none" w:sz="0" w:space="0" w:color="auto"/>
      </w:divBdr>
    </w:div>
    <w:div w:id="1108425316">
      <w:bodyDiv w:val="1"/>
      <w:marLeft w:val="0"/>
      <w:marRight w:val="0"/>
      <w:marTop w:val="0"/>
      <w:marBottom w:val="0"/>
      <w:divBdr>
        <w:top w:val="none" w:sz="0" w:space="0" w:color="auto"/>
        <w:left w:val="none" w:sz="0" w:space="0" w:color="auto"/>
        <w:bottom w:val="none" w:sz="0" w:space="0" w:color="auto"/>
        <w:right w:val="none" w:sz="0" w:space="0" w:color="auto"/>
      </w:divBdr>
      <w:divsChild>
        <w:div w:id="223418668">
          <w:marLeft w:val="0"/>
          <w:marRight w:val="0"/>
          <w:marTop w:val="0"/>
          <w:marBottom w:val="0"/>
          <w:divBdr>
            <w:top w:val="none" w:sz="0" w:space="0" w:color="auto"/>
            <w:left w:val="none" w:sz="0" w:space="0" w:color="auto"/>
            <w:bottom w:val="none" w:sz="0" w:space="0" w:color="auto"/>
            <w:right w:val="none" w:sz="0" w:space="0" w:color="auto"/>
          </w:divBdr>
        </w:div>
        <w:div w:id="754131889">
          <w:marLeft w:val="0"/>
          <w:marRight w:val="0"/>
          <w:marTop w:val="0"/>
          <w:marBottom w:val="0"/>
          <w:divBdr>
            <w:top w:val="none" w:sz="0" w:space="0" w:color="auto"/>
            <w:left w:val="none" w:sz="0" w:space="0" w:color="auto"/>
            <w:bottom w:val="none" w:sz="0" w:space="0" w:color="auto"/>
            <w:right w:val="none" w:sz="0" w:space="0" w:color="auto"/>
          </w:divBdr>
        </w:div>
        <w:div w:id="1638871731">
          <w:marLeft w:val="0"/>
          <w:marRight w:val="0"/>
          <w:marTop w:val="0"/>
          <w:marBottom w:val="0"/>
          <w:divBdr>
            <w:top w:val="none" w:sz="0" w:space="0" w:color="auto"/>
            <w:left w:val="none" w:sz="0" w:space="0" w:color="auto"/>
            <w:bottom w:val="none" w:sz="0" w:space="0" w:color="auto"/>
            <w:right w:val="none" w:sz="0" w:space="0" w:color="auto"/>
          </w:divBdr>
        </w:div>
        <w:div w:id="144663180">
          <w:marLeft w:val="0"/>
          <w:marRight w:val="0"/>
          <w:marTop w:val="0"/>
          <w:marBottom w:val="0"/>
          <w:divBdr>
            <w:top w:val="none" w:sz="0" w:space="0" w:color="auto"/>
            <w:left w:val="none" w:sz="0" w:space="0" w:color="auto"/>
            <w:bottom w:val="none" w:sz="0" w:space="0" w:color="auto"/>
            <w:right w:val="none" w:sz="0" w:space="0" w:color="auto"/>
          </w:divBdr>
        </w:div>
      </w:divsChild>
    </w:div>
    <w:div w:id="1161002849">
      <w:bodyDiv w:val="1"/>
      <w:marLeft w:val="0"/>
      <w:marRight w:val="0"/>
      <w:marTop w:val="0"/>
      <w:marBottom w:val="0"/>
      <w:divBdr>
        <w:top w:val="none" w:sz="0" w:space="0" w:color="auto"/>
        <w:left w:val="none" w:sz="0" w:space="0" w:color="auto"/>
        <w:bottom w:val="none" w:sz="0" w:space="0" w:color="auto"/>
        <w:right w:val="none" w:sz="0" w:space="0" w:color="auto"/>
      </w:divBdr>
    </w:div>
    <w:div w:id="1191332642">
      <w:bodyDiv w:val="1"/>
      <w:marLeft w:val="0"/>
      <w:marRight w:val="0"/>
      <w:marTop w:val="0"/>
      <w:marBottom w:val="0"/>
      <w:divBdr>
        <w:top w:val="none" w:sz="0" w:space="0" w:color="auto"/>
        <w:left w:val="none" w:sz="0" w:space="0" w:color="auto"/>
        <w:bottom w:val="none" w:sz="0" w:space="0" w:color="auto"/>
        <w:right w:val="none" w:sz="0" w:space="0" w:color="auto"/>
      </w:divBdr>
    </w:div>
    <w:div w:id="1229340498">
      <w:bodyDiv w:val="1"/>
      <w:marLeft w:val="0"/>
      <w:marRight w:val="0"/>
      <w:marTop w:val="0"/>
      <w:marBottom w:val="0"/>
      <w:divBdr>
        <w:top w:val="none" w:sz="0" w:space="0" w:color="auto"/>
        <w:left w:val="none" w:sz="0" w:space="0" w:color="auto"/>
        <w:bottom w:val="none" w:sz="0" w:space="0" w:color="auto"/>
        <w:right w:val="none" w:sz="0" w:space="0" w:color="auto"/>
      </w:divBdr>
    </w:div>
    <w:div w:id="1446343810">
      <w:bodyDiv w:val="1"/>
      <w:marLeft w:val="0"/>
      <w:marRight w:val="0"/>
      <w:marTop w:val="0"/>
      <w:marBottom w:val="0"/>
      <w:divBdr>
        <w:top w:val="none" w:sz="0" w:space="0" w:color="auto"/>
        <w:left w:val="none" w:sz="0" w:space="0" w:color="auto"/>
        <w:bottom w:val="none" w:sz="0" w:space="0" w:color="auto"/>
        <w:right w:val="none" w:sz="0" w:space="0" w:color="auto"/>
      </w:divBdr>
    </w:div>
    <w:div w:id="1454059708">
      <w:bodyDiv w:val="1"/>
      <w:marLeft w:val="0"/>
      <w:marRight w:val="0"/>
      <w:marTop w:val="0"/>
      <w:marBottom w:val="0"/>
      <w:divBdr>
        <w:top w:val="none" w:sz="0" w:space="0" w:color="auto"/>
        <w:left w:val="none" w:sz="0" w:space="0" w:color="auto"/>
        <w:bottom w:val="none" w:sz="0" w:space="0" w:color="auto"/>
        <w:right w:val="none" w:sz="0" w:space="0" w:color="auto"/>
      </w:divBdr>
    </w:div>
    <w:div w:id="1454210387">
      <w:bodyDiv w:val="1"/>
      <w:marLeft w:val="0"/>
      <w:marRight w:val="0"/>
      <w:marTop w:val="0"/>
      <w:marBottom w:val="0"/>
      <w:divBdr>
        <w:top w:val="none" w:sz="0" w:space="0" w:color="auto"/>
        <w:left w:val="none" w:sz="0" w:space="0" w:color="auto"/>
        <w:bottom w:val="none" w:sz="0" w:space="0" w:color="auto"/>
        <w:right w:val="none" w:sz="0" w:space="0" w:color="auto"/>
      </w:divBdr>
    </w:div>
    <w:div w:id="1493762555">
      <w:bodyDiv w:val="1"/>
      <w:marLeft w:val="0"/>
      <w:marRight w:val="0"/>
      <w:marTop w:val="0"/>
      <w:marBottom w:val="0"/>
      <w:divBdr>
        <w:top w:val="none" w:sz="0" w:space="0" w:color="auto"/>
        <w:left w:val="none" w:sz="0" w:space="0" w:color="auto"/>
        <w:bottom w:val="none" w:sz="0" w:space="0" w:color="auto"/>
        <w:right w:val="none" w:sz="0" w:space="0" w:color="auto"/>
      </w:divBdr>
      <w:divsChild>
        <w:div w:id="443577838">
          <w:marLeft w:val="547"/>
          <w:marRight w:val="0"/>
          <w:marTop w:val="0"/>
          <w:marBottom w:val="0"/>
          <w:divBdr>
            <w:top w:val="none" w:sz="0" w:space="0" w:color="auto"/>
            <w:left w:val="none" w:sz="0" w:space="0" w:color="auto"/>
            <w:bottom w:val="none" w:sz="0" w:space="0" w:color="auto"/>
            <w:right w:val="none" w:sz="0" w:space="0" w:color="auto"/>
          </w:divBdr>
        </w:div>
      </w:divsChild>
    </w:div>
    <w:div w:id="1617835089">
      <w:bodyDiv w:val="1"/>
      <w:marLeft w:val="0"/>
      <w:marRight w:val="0"/>
      <w:marTop w:val="0"/>
      <w:marBottom w:val="0"/>
      <w:divBdr>
        <w:top w:val="none" w:sz="0" w:space="0" w:color="auto"/>
        <w:left w:val="none" w:sz="0" w:space="0" w:color="auto"/>
        <w:bottom w:val="none" w:sz="0" w:space="0" w:color="auto"/>
        <w:right w:val="none" w:sz="0" w:space="0" w:color="auto"/>
      </w:divBdr>
    </w:div>
    <w:div w:id="1679694057">
      <w:bodyDiv w:val="1"/>
      <w:marLeft w:val="0"/>
      <w:marRight w:val="0"/>
      <w:marTop w:val="0"/>
      <w:marBottom w:val="0"/>
      <w:divBdr>
        <w:top w:val="none" w:sz="0" w:space="0" w:color="auto"/>
        <w:left w:val="none" w:sz="0" w:space="0" w:color="auto"/>
        <w:bottom w:val="none" w:sz="0" w:space="0" w:color="auto"/>
        <w:right w:val="none" w:sz="0" w:space="0" w:color="auto"/>
      </w:divBdr>
    </w:div>
    <w:div w:id="1697732656">
      <w:bodyDiv w:val="1"/>
      <w:marLeft w:val="0"/>
      <w:marRight w:val="0"/>
      <w:marTop w:val="0"/>
      <w:marBottom w:val="0"/>
      <w:divBdr>
        <w:top w:val="none" w:sz="0" w:space="0" w:color="auto"/>
        <w:left w:val="none" w:sz="0" w:space="0" w:color="auto"/>
        <w:bottom w:val="none" w:sz="0" w:space="0" w:color="auto"/>
        <w:right w:val="none" w:sz="0" w:space="0" w:color="auto"/>
      </w:divBdr>
    </w:div>
    <w:div w:id="1778720541">
      <w:bodyDiv w:val="1"/>
      <w:marLeft w:val="0"/>
      <w:marRight w:val="0"/>
      <w:marTop w:val="0"/>
      <w:marBottom w:val="0"/>
      <w:divBdr>
        <w:top w:val="none" w:sz="0" w:space="0" w:color="auto"/>
        <w:left w:val="none" w:sz="0" w:space="0" w:color="auto"/>
        <w:bottom w:val="none" w:sz="0" w:space="0" w:color="auto"/>
        <w:right w:val="none" w:sz="0" w:space="0" w:color="auto"/>
      </w:divBdr>
    </w:div>
    <w:div w:id="1780955139">
      <w:bodyDiv w:val="1"/>
      <w:marLeft w:val="0"/>
      <w:marRight w:val="0"/>
      <w:marTop w:val="0"/>
      <w:marBottom w:val="0"/>
      <w:divBdr>
        <w:top w:val="none" w:sz="0" w:space="0" w:color="auto"/>
        <w:left w:val="none" w:sz="0" w:space="0" w:color="auto"/>
        <w:bottom w:val="none" w:sz="0" w:space="0" w:color="auto"/>
        <w:right w:val="none" w:sz="0" w:space="0" w:color="auto"/>
      </w:divBdr>
      <w:divsChild>
        <w:div w:id="771172505">
          <w:marLeft w:val="0"/>
          <w:marRight w:val="0"/>
          <w:marTop w:val="0"/>
          <w:marBottom w:val="0"/>
          <w:divBdr>
            <w:top w:val="none" w:sz="0" w:space="0" w:color="auto"/>
            <w:left w:val="none" w:sz="0" w:space="0" w:color="auto"/>
            <w:bottom w:val="none" w:sz="0" w:space="0" w:color="auto"/>
            <w:right w:val="none" w:sz="0" w:space="0" w:color="auto"/>
          </w:divBdr>
        </w:div>
        <w:div w:id="457645071">
          <w:marLeft w:val="0"/>
          <w:marRight w:val="0"/>
          <w:marTop w:val="0"/>
          <w:marBottom w:val="0"/>
          <w:divBdr>
            <w:top w:val="none" w:sz="0" w:space="0" w:color="auto"/>
            <w:left w:val="none" w:sz="0" w:space="0" w:color="auto"/>
            <w:bottom w:val="none" w:sz="0" w:space="0" w:color="auto"/>
            <w:right w:val="none" w:sz="0" w:space="0" w:color="auto"/>
          </w:divBdr>
        </w:div>
      </w:divsChild>
    </w:div>
    <w:div w:id="1783187472">
      <w:bodyDiv w:val="1"/>
      <w:marLeft w:val="0"/>
      <w:marRight w:val="0"/>
      <w:marTop w:val="0"/>
      <w:marBottom w:val="0"/>
      <w:divBdr>
        <w:top w:val="none" w:sz="0" w:space="0" w:color="auto"/>
        <w:left w:val="none" w:sz="0" w:space="0" w:color="auto"/>
        <w:bottom w:val="none" w:sz="0" w:space="0" w:color="auto"/>
        <w:right w:val="none" w:sz="0" w:space="0" w:color="auto"/>
      </w:divBdr>
      <w:divsChild>
        <w:div w:id="739134056">
          <w:marLeft w:val="0"/>
          <w:marRight w:val="0"/>
          <w:marTop w:val="0"/>
          <w:marBottom w:val="0"/>
          <w:divBdr>
            <w:top w:val="none" w:sz="0" w:space="0" w:color="auto"/>
            <w:left w:val="none" w:sz="0" w:space="0" w:color="auto"/>
            <w:bottom w:val="none" w:sz="0" w:space="0" w:color="auto"/>
            <w:right w:val="none" w:sz="0" w:space="0" w:color="auto"/>
          </w:divBdr>
        </w:div>
        <w:div w:id="454831209">
          <w:marLeft w:val="0"/>
          <w:marRight w:val="0"/>
          <w:marTop w:val="0"/>
          <w:marBottom w:val="0"/>
          <w:divBdr>
            <w:top w:val="none" w:sz="0" w:space="0" w:color="auto"/>
            <w:left w:val="none" w:sz="0" w:space="0" w:color="auto"/>
            <w:bottom w:val="none" w:sz="0" w:space="0" w:color="auto"/>
            <w:right w:val="none" w:sz="0" w:space="0" w:color="auto"/>
          </w:divBdr>
        </w:div>
        <w:div w:id="1154759126">
          <w:marLeft w:val="0"/>
          <w:marRight w:val="0"/>
          <w:marTop w:val="0"/>
          <w:marBottom w:val="0"/>
          <w:divBdr>
            <w:top w:val="none" w:sz="0" w:space="0" w:color="auto"/>
            <w:left w:val="none" w:sz="0" w:space="0" w:color="auto"/>
            <w:bottom w:val="none" w:sz="0" w:space="0" w:color="auto"/>
            <w:right w:val="none" w:sz="0" w:space="0" w:color="auto"/>
          </w:divBdr>
        </w:div>
        <w:div w:id="1640258632">
          <w:marLeft w:val="0"/>
          <w:marRight w:val="0"/>
          <w:marTop w:val="0"/>
          <w:marBottom w:val="0"/>
          <w:divBdr>
            <w:top w:val="none" w:sz="0" w:space="0" w:color="auto"/>
            <w:left w:val="none" w:sz="0" w:space="0" w:color="auto"/>
            <w:bottom w:val="none" w:sz="0" w:space="0" w:color="auto"/>
            <w:right w:val="none" w:sz="0" w:space="0" w:color="auto"/>
          </w:divBdr>
        </w:div>
      </w:divsChild>
    </w:div>
    <w:div w:id="1788112713">
      <w:bodyDiv w:val="1"/>
      <w:marLeft w:val="0"/>
      <w:marRight w:val="0"/>
      <w:marTop w:val="0"/>
      <w:marBottom w:val="0"/>
      <w:divBdr>
        <w:top w:val="none" w:sz="0" w:space="0" w:color="auto"/>
        <w:left w:val="none" w:sz="0" w:space="0" w:color="auto"/>
        <w:bottom w:val="none" w:sz="0" w:space="0" w:color="auto"/>
        <w:right w:val="none" w:sz="0" w:space="0" w:color="auto"/>
      </w:divBdr>
      <w:divsChild>
        <w:div w:id="1924558633">
          <w:marLeft w:val="0"/>
          <w:marRight w:val="0"/>
          <w:marTop w:val="0"/>
          <w:marBottom w:val="0"/>
          <w:divBdr>
            <w:top w:val="none" w:sz="0" w:space="0" w:color="auto"/>
            <w:left w:val="none" w:sz="0" w:space="0" w:color="auto"/>
            <w:bottom w:val="none" w:sz="0" w:space="0" w:color="auto"/>
            <w:right w:val="none" w:sz="0" w:space="0" w:color="auto"/>
          </w:divBdr>
        </w:div>
        <w:div w:id="837159861">
          <w:marLeft w:val="0"/>
          <w:marRight w:val="0"/>
          <w:marTop w:val="0"/>
          <w:marBottom w:val="0"/>
          <w:divBdr>
            <w:top w:val="none" w:sz="0" w:space="0" w:color="auto"/>
            <w:left w:val="none" w:sz="0" w:space="0" w:color="auto"/>
            <w:bottom w:val="none" w:sz="0" w:space="0" w:color="auto"/>
            <w:right w:val="none" w:sz="0" w:space="0" w:color="auto"/>
          </w:divBdr>
        </w:div>
        <w:div w:id="707265792">
          <w:marLeft w:val="0"/>
          <w:marRight w:val="0"/>
          <w:marTop w:val="0"/>
          <w:marBottom w:val="0"/>
          <w:divBdr>
            <w:top w:val="none" w:sz="0" w:space="0" w:color="auto"/>
            <w:left w:val="none" w:sz="0" w:space="0" w:color="auto"/>
            <w:bottom w:val="none" w:sz="0" w:space="0" w:color="auto"/>
            <w:right w:val="none" w:sz="0" w:space="0" w:color="auto"/>
          </w:divBdr>
        </w:div>
      </w:divsChild>
    </w:div>
    <w:div w:id="1802071570">
      <w:bodyDiv w:val="1"/>
      <w:marLeft w:val="0"/>
      <w:marRight w:val="0"/>
      <w:marTop w:val="0"/>
      <w:marBottom w:val="0"/>
      <w:divBdr>
        <w:top w:val="none" w:sz="0" w:space="0" w:color="auto"/>
        <w:left w:val="none" w:sz="0" w:space="0" w:color="auto"/>
        <w:bottom w:val="none" w:sz="0" w:space="0" w:color="auto"/>
        <w:right w:val="none" w:sz="0" w:space="0" w:color="auto"/>
      </w:divBdr>
    </w:div>
    <w:div w:id="1824807597">
      <w:bodyDiv w:val="1"/>
      <w:marLeft w:val="0"/>
      <w:marRight w:val="0"/>
      <w:marTop w:val="0"/>
      <w:marBottom w:val="0"/>
      <w:divBdr>
        <w:top w:val="none" w:sz="0" w:space="0" w:color="auto"/>
        <w:left w:val="none" w:sz="0" w:space="0" w:color="auto"/>
        <w:bottom w:val="none" w:sz="0" w:space="0" w:color="auto"/>
        <w:right w:val="none" w:sz="0" w:space="0" w:color="auto"/>
      </w:divBdr>
    </w:div>
    <w:div w:id="1853303220">
      <w:bodyDiv w:val="1"/>
      <w:marLeft w:val="0"/>
      <w:marRight w:val="0"/>
      <w:marTop w:val="0"/>
      <w:marBottom w:val="0"/>
      <w:divBdr>
        <w:top w:val="none" w:sz="0" w:space="0" w:color="auto"/>
        <w:left w:val="none" w:sz="0" w:space="0" w:color="auto"/>
        <w:bottom w:val="none" w:sz="0" w:space="0" w:color="auto"/>
        <w:right w:val="none" w:sz="0" w:space="0" w:color="auto"/>
      </w:divBdr>
    </w:div>
    <w:div w:id="1873612347">
      <w:bodyDiv w:val="1"/>
      <w:marLeft w:val="0"/>
      <w:marRight w:val="0"/>
      <w:marTop w:val="0"/>
      <w:marBottom w:val="0"/>
      <w:divBdr>
        <w:top w:val="none" w:sz="0" w:space="0" w:color="auto"/>
        <w:left w:val="none" w:sz="0" w:space="0" w:color="auto"/>
        <w:bottom w:val="none" w:sz="0" w:space="0" w:color="auto"/>
        <w:right w:val="none" w:sz="0" w:space="0" w:color="auto"/>
      </w:divBdr>
    </w:div>
    <w:div w:id="1890453203">
      <w:bodyDiv w:val="1"/>
      <w:marLeft w:val="0"/>
      <w:marRight w:val="0"/>
      <w:marTop w:val="0"/>
      <w:marBottom w:val="0"/>
      <w:divBdr>
        <w:top w:val="none" w:sz="0" w:space="0" w:color="auto"/>
        <w:left w:val="none" w:sz="0" w:space="0" w:color="auto"/>
        <w:bottom w:val="none" w:sz="0" w:space="0" w:color="auto"/>
        <w:right w:val="none" w:sz="0" w:space="0" w:color="auto"/>
      </w:divBdr>
    </w:div>
    <w:div w:id="1945267953">
      <w:bodyDiv w:val="1"/>
      <w:marLeft w:val="0"/>
      <w:marRight w:val="0"/>
      <w:marTop w:val="0"/>
      <w:marBottom w:val="0"/>
      <w:divBdr>
        <w:top w:val="none" w:sz="0" w:space="0" w:color="auto"/>
        <w:left w:val="none" w:sz="0" w:space="0" w:color="auto"/>
        <w:bottom w:val="none" w:sz="0" w:space="0" w:color="auto"/>
        <w:right w:val="none" w:sz="0" w:space="0" w:color="auto"/>
      </w:divBdr>
    </w:div>
    <w:div w:id="1961689540">
      <w:bodyDiv w:val="1"/>
      <w:marLeft w:val="0"/>
      <w:marRight w:val="0"/>
      <w:marTop w:val="0"/>
      <w:marBottom w:val="0"/>
      <w:divBdr>
        <w:top w:val="none" w:sz="0" w:space="0" w:color="auto"/>
        <w:left w:val="none" w:sz="0" w:space="0" w:color="auto"/>
        <w:bottom w:val="none" w:sz="0" w:space="0" w:color="auto"/>
        <w:right w:val="none" w:sz="0" w:space="0" w:color="auto"/>
      </w:divBdr>
    </w:div>
    <w:div w:id="1982535191">
      <w:bodyDiv w:val="1"/>
      <w:marLeft w:val="0"/>
      <w:marRight w:val="0"/>
      <w:marTop w:val="0"/>
      <w:marBottom w:val="0"/>
      <w:divBdr>
        <w:top w:val="none" w:sz="0" w:space="0" w:color="auto"/>
        <w:left w:val="none" w:sz="0" w:space="0" w:color="auto"/>
        <w:bottom w:val="none" w:sz="0" w:space="0" w:color="auto"/>
        <w:right w:val="none" w:sz="0" w:space="0" w:color="auto"/>
      </w:divBdr>
    </w:div>
    <w:div w:id="2064677490">
      <w:bodyDiv w:val="1"/>
      <w:marLeft w:val="0"/>
      <w:marRight w:val="0"/>
      <w:marTop w:val="0"/>
      <w:marBottom w:val="0"/>
      <w:divBdr>
        <w:top w:val="none" w:sz="0" w:space="0" w:color="auto"/>
        <w:left w:val="none" w:sz="0" w:space="0" w:color="auto"/>
        <w:bottom w:val="none" w:sz="0" w:space="0" w:color="auto"/>
        <w:right w:val="none" w:sz="0" w:space="0" w:color="auto"/>
      </w:divBdr>
      <w:divsChild>
        <w:div w:id="914361394">
          <w:marLeft w:val="0"/>
          <w:marRight w:val="0"/>
          <w:marTop w:val="0"/>
          <w:marBottom w:val="0"/>
          <w:divBdr>
            <w:top w:val="none" w:sz="0" w:space="0" w:color="auto"/>
            <w:left w:val="none" w:sz="0" w:space="0" w:color="auto"/>
            <w:bottom w:val="none" w:sz="0" w:space="0" w:color="auto"/>
            <w:right w:val="none" w:sz="0" w:space="0" w:color="auto"/>
          </w:divBdr>
        </w:div>
        <w:div w:id="1766921914">
          <w:marLeft w:val="0"/>
          <w:marRight w:val="0"/>
          <w:marTop w:val="0"/>
          <w:marBottom w:val="0"/>
          <w:divBdr>
            <w:top w:val="none" w:sz="0" w:space="0" w:color="auto"/>
            <w:left w:val="none" w:sz="0" w:space="0" w:color="auto"/>
            <w:bottom w:val="none" w:sz="0" w:space="0" w:color="auto"/>
            <w:right w:val="none" w:sz="0" w:space="0" w:color="auto"/>
          </w:divBdr>
        </w:div>
      </w:divsChild>
    </w:div>
    <w:div w:id="2090884932">
      <w:bodyDiv w:val="1"/>
      <w:marLeft w:val="0"/>
      <w:marRight w:val="0"/>
      <w:marTop w:val="0"/>
      <w:marBottom w:val="0"/>
      <w:divBdr>
        <w:top w:val="none" w:sz="0" w:space="0" w:color="auto"/>
        <w:left w:val="none" w:sz="0" w:space="0" w:color="auto"/>
        <w:bottom w:val="none" w:sz="0" w:space="0" w:color="auto"/>
        <w:right w:val="none" w:sz="0" w:space="0" w:color="auto"/>
      </w:divBdr>
      <w:divsChild>
        <w:div w:id="341054540">
          <w:marLeft w:val="0"/>
          <w:marRight w:val="0"/>
          <w:marTop w:val="0"/>
          <w:marBottom w:val="0"/>
          <w:divBdr>
            <w:top w:val="none" w:sz="0" w:space="0" w:color="auto"/>
            <w:left w:val="none" w:sz="0" w:space="0" w:color="auto"/>
            <w:bottom w:val="none" w:sz="0" w:space="0" w:color="auto"/>
            <w:right w:val="none" w:sz="0" w:space="0" w:color="auto"/>
          </w:divBdr>
        </w:div>
        <w:div w:id="848907451">
          <w:marLeft w:val="0"/>
          <w:marRight w:val="0"/>
          <w:marTop w:val="0"/>
          <w:marBottom w:val="0"/>
          <w:divBdr>
            <w:top w:val="none" w:sz="0" w:space="0" w:color="auto"/>
            <w:left w:val="none" w:sz="0" w:space="0" w:color="auto"/>
            <w:bottom w:val="none" w:sz="0" w:space="0" w:color="auto"/>
            <w:right w:val="none" w:sz="0" w:space="0" w:color="auto"/>
          </w:divBdr>
        </w:div>
        <w:div w:id="1091656063">
          <w:marLeft w:val="0"/>
          <w:marRight w:val="0"/>
          <w:marTop w:val="0"/>
          <w:marBottom w:val="0"/>
          <w:divBdr>
            <w:top w:val="none" w:sz="0" w:space="0" w:color="auto"/>
            <w:left w:val="none" w:sz="0" w:space="0" w:color="auto"/>
            <w:bottom w:val="none" w:sz="0" w:space="0" w:color="auto"/>
            <w:right w:val="none" w:sz="0" w:space="0" w:color="auto"/>
          </w:divBdr>
        </w:div>
      </w:divsChild>
    </w:div>
    <w:div w:id="2121797330">
      <w:bodyDiv w:val="1"/>
      <w:marLeft w:val="0"/>
      <w:marRight w:val="0"/>
      <w:marTop w:val="0"/>
      <w:marBottom w:val="0"/>
      <w:divBdr>
        <w:top w:val="none" w:sz="0" w:space="0" w:color="auto"/>
        <w:left w:val="none" w:sz="0" w:space="0" w:color="auto"/>
        <w:bottom w:val="none" w:sz="0" w:space="0" w:color="auto"/>
        <w:right w:val="none" w:sz="0" w:space="0" w:color="auto"/>
      </w:divBdr>
    </w:div>
    <w:div w:id="214102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E4C1F9E538747A5B1335156D5A7D7" ma:contentTypeVersion="11" ma:contentTypeDescription="Create a new document." ma:contentTypeScope="" ma:versionID="d5eb872eac255ffb5a14b3155c64cb57">
  <xsd:schema xmlns:xsd="http://www.w3.org/2001/XMLSchema" xmlns:xs="http://www.w3.org/2001/XMLSchema" xmlns:p="http://schemas.microsoft.com/office/2006/metadata/properties" xmlns:ns2="d5dac9ad-b521-4d72-8066-708ce9cc86db" xmlns:ns3="f0e2846e-65bb-4e52-82e8-99b5fae1689b" targetNamespace="http://schemas.microsoft.com/office/2006/metadata/properties" ma:root="true" ma:fieldsID="2db6a43fb5db2600d456c5e58e1ab214" ns2:_="" ns3:_="">
    <xsd:import namespace="d5dac9ad-b521-4d72-8066-708ce9cc86db"/>
    <xsd:import namespace="f0e2846e-65bb-4e52-82e8-99b5fae168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dac9ad-b521-4d72-8066-708ce9cc8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e2846e-65bb-4e52-82e8-99b5fae1689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0e2846e-65bb-4e52-82e8-99b5fae1689b">
      <UserInfo>
        <DisplayName>Evija Jēkabsone</DisplayName>
        <AccountId>13</AccountId>
        <AccountType/>
      </UserInfo>
      <UserInfo>
        <DisplayName>Līga Romanovska</DisplayName>
        <AccountId>12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F557B3-449F-447B-A3E2-229F9B9A5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dac9ad-b521-4d72-8066-708ce9cc86db"/>
    <ds:schemaRef ds:uri="f0e2846e-65bb-4e52-82e8-99b5fae16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671446-5B6E-47C6-AC0F-5DAF10A6CDF2}">
  <ds:schemaRefs>
    <ds:schemaRef ds:uri="http://schemas.microsoft.com/office/2006/metadata/properties"/>
    <ds:schemaRef ds:uri="http://schemas.microsoft.com/office/infopath/2007/PartnerControls"/>
    <ds:schemaRef ds:uri="f0e2846e-65bb-4e52-82e8-99b5fae1689b"/>
  </ds:schemaRefs>
</ds:datastoreItem>
</file>

<file path=customXml/itemProps3.xml><?xml version="1.0" encoding="utf-8"?>
<ds:datastoreItem xmlns:ds="http://schemas.openxmlformats.org/officeDocument/2006/customXml" ds:itemID="{6CD8EADA-154A-4BEB-BFE6-96483E91CB94}">
  <ds:schemaRefs>
    <ds:schemaRef ds:uri="http://schemas.openxmlformats.org/officeDocument/2006/bibliography"/>
  </ds:schemaRefs>
</ds:datastoreItem>
</file>

<file path=customXml/itemProps4.xml><?xml version="1.0" encoding="utf-8"?>
<ds:datastoreItem xmlns:ds="http://schemas.openxmlformats.org/officeDocument/2006/customXml" ds:itemID="{F0704F2F-A9AE-4D77-B62E-48EB16E363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2438</Words>
  <Characters>13900</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Melne</dc:creator>
  <cp:keywords/>
  <cp:lastModifiedBy>Svetlana Batare</cp:lastModifiedBy>
  <cp:revision>2</cp:revision>
  <cp:lastPrinted>2015-09-15T19:55:00Z</cp:lastPrinted>
  <dcterms:created xsi:type="dcterms:W3CDTF">2024-04-30T11:22:00Z</dcterms:created>
  <dcterms:modified xsi:type="dcterms:W3CDTF">2024-04-30T11:22:00Z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0x010100565E4C1F9E538747A5B1335156D5A7D7</vt:lpwstr>
  </property>
</Properties>
</file>