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Notariāta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26. augusta  sēdē (protokola Nr. 33, 53.§) (turpmāk - Protokols Nr.33, 53.§) izskatīja un atbalstīja Informatīvo ziņojumu “Par valsts pamatbudžeta un valsts speciālā budžeta bāzi un izdevumu pārskatīšanas rezultātiem 2026., 2027., 2028. un 2029. gadam”, 25-TA-2002 (turpmāk – Izdevumu pārskatīšanas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Nr.33, 53.§, 29.punktam, valsts akciju sabiedrībai “Valsts nekustamie īpašumi” no 2026. gada 1. janvāra jānodrošina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https://tapportals.mk.gov.lv/meetings/protocols/fba1296e-4d5c-45f5-8edf-f843782a48fe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Protokola Nr.33, 53.§ 29.punktā noteikto institūciju rīcību ar valstij piekritīgo mantu, likumprojekta mērķis ir precizēt Notariāta likuma 306.panta sesto un septīto daļu, aizstājot institūciju – Valsts ieņēmumu dienestu, kuram zvērināts notārs pēc akta par mantojuma lietas izbeigšanu (ja notariālajā aktā par mantojuma lietas izbeigšanu nav norādītas kreditoru pretenzijas) taisīšanas nosūta notariālo aktu grāmatas izrakstu, ar vispārīgu norādi uz kompetento institūciju, kura nodrošina rīcību ar valstij piekritīgo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iekļauts likumprojekta "Par valsts budžetu 2026. gadam un budžeta ietvaru 2026., 2027. un 2028. gadam" pavadošo likumprojektu paketē. Tādējādi tā spēkā stāšanās termiņš –2026. 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ietvertie grozījumi ir saistīti ar grozījumiem vēl vairākos tiesību aktos (norādīti tiesību akta sākotnējās ietekmes (ex-ante) novērtējuma ziņojuma (anotācija) 4.1. sadaļā), un kuriem ir jāparedz vienots spēkā stāšanās termiņš - 2026.gada 1.janvāris.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Notariāta likuma 306.pantu, ja uzaicinājumā (sludinājumā par mantojuma atklāšanos) noteiktajā termiņā mantinieks nav pieteicies vai arī ir atteicies no mantojuma, zvērināts notārs taisa ar valsts nodevu neapmaksājamu notariālo aktu par mantojuma lietas izbeigšanu. Notariālais akts par mantojuma lietas izbeigšanu ir pamats mantas reģistrācijai uz valsts vai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mantojamās mantas sastāvā ietilpst nekustamais īpašums, zvērināts notārs, nosūtot notariālā akta izrakstu zvērinātam tiesu izpildītājam, nodrošina, ka atzīme par mantas atzīšanu par bezmantinieku mantu tiek ierakstīta zemesgrāmatā, kā arī nosūta pašvaldībai, kuras teritorijā atrodas nekustamais īpašums, un valsts institūcijai, kura atbild par attiecīgā valsts nekustamā īpašuma veida apsaimniekošanu, notariālo aktu grāmatas izraksta kopiju un informāciju par attiecīgo zvērinātu tiesu izpildītāju, ja tam atbilstoši šā panta piektajai daļai nosūtāms notariālo aktu grāmatas izraksts.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306.panta sestajā daļā ir noteikts: “</w:t>
      </w:r>
      <w:r w:rsidR="00000000" w:rsidRPr="00000000" w:rsidDel="00000000">
        <w:rPr>
          <w:i w:val="1"/>
          <w:rtl w:val="0"/>
        </w:rPr>
        <w:t xml:space="preserve">Ja notariālajā aktā par mantojuma lietas izbeigšanu nav norādītas kreditoru pretenzijas, zvērināts notārs pēc akta par mantojuma lietas izbeigšanu taisīšanas notariālo aktu grāmatas izrakstu nosūta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306.panta septītajā daļā ir noteikts: </w:t>
      </w:r>
      <w:r w:rsidR="00000000" w:rsidRPr="00000000" w:rsidDel="00000000">
        <w:rPr>
          <w:i w:val="1"/>
          <w:rtl w:val="0"/>
        </w:rPr>
        <w:t xml:space="preserve">“Ja nav zināms mantojamās mantas sastāvs, zvērināts notārs notariālo aktu grāmatas izrakstu zvērinātam tiesu izpildītājam vai Valsts ieņēmumu dienestam nenosūta. Ja zvērināts notārs pēc mantojuma lietas izbeigšanas saņem ziņas par mantojamās mantas sastāvu, viņš taisa grozījumus notariālajā aktā par mantojuma lietas izbeigšanu un rīkojas atbilstoši šā panta ceturtajā, piektajā un sestajā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pantā noteikts kompetento institūciju loks, kas nodrošina rīcību ar valstij piekritīgo mantu, proti tiesību normā noteikts, ka Ministru kabinets nosaka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kompetentās tiešās pārvaldes un pastarpinātās pārvaldes institūcijas noteiktas Ministru kabineta 2024. gada 17. decembra noteikumos Nr. 901 "Noteikumi par kompetentajām institūcijām un rīcību ar valstij piekritīgo mantu” (turpmāk – MK noteikumi Nr.901).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901 2.punktam valstij piekritīgās mantas pārņemšanu, glabāšanu, uzskaiti, realizāciju, nodošanu bez maksas, iznīcināšanu un realizācijas ieņēmumu ieskaitīšanu valsts un pašvaldību budžetā atbilstoši šo noteikumu 3. punktā minētajai kompetencei šobrīd nodrošina Valsts ieņēmumu dienests, Nodrošinājuma valsts aģentūra, Pārtikas un veterinārais dienests, Dabas aizsardzības pārvalde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Nr.901 4.punktu  minētās kompetentās institūcijas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Institūcija valstij piekritīgo mantu pārņem 20 darbdienu laikā pēc tam, kad lēmums ir kļuvis pieejams un 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racionālāku valsts budžeta līdzekļu izmantošanu, finansējumu novirzot nozares prioritāšu īstenošanai un aktuālu jautājumu risināšanai, Izdevumu pārskatīšanas ziņojuma 2.1.2. sadaļā norādīts, ka Valsts ieņēmumu dienestam paredzēts atteikties no neraksturīgas funkcijas – valstij piekritīgās mantas realizācijas turpmākas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veic nodokļu un muitas nodokļu administrācijai neraksturīgu funkciju – uzskaita valstij piekritīgo mantu, nodrošina kontroli pār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2024. gada 6. februārī ir pieņēmis zināšanai informatīvo ziņojumu “Par Valsts ieņēmumu dienesta darbības pilnveides pasākumiem”[1], kurā kā viena no Valsts ieņēmumu dienesta neraksturīgajām funkcijām norādīta valstij piekritīgās mantas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pārskatīšanas ziņojumā ir secināts, ka izvērtējot valsts akciju sabiedrības “Valsts nekustamie īpašumi” pamatdarbības jomas un kompetenci, valsts akciju sabiedrība “Valsts nekustamie īpašumi” ir piemērota kļūt par kompetento institūciju, kura, līdztekus citām kompetentajām institūcijām, var nodrošināt rīcību ar valstij piekritīgo mantu, ņemot vērā tās kompetenci gan valsts nekustamo īpašumu pārvaldīšanas un atsavināšanas jomā, gan kustamās mantas atsavināšanā, darbinieku specifiskās zināšanas, iekšējos atbalsta resursus (IT nodrošinājums, finanšu speciālistu un grāmatvedības atbalsts, sava tīmekļvietne un pieejamība datu bāzēm). Valsts akciju sabiedrība “Valsts nekustamie īpašumi” jau šobrīd ir iesaistīta valstij piekritīgās mantas, kas ir nekustamie īpašumi, pārņemšanā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sabiedrības “Valsts nekustamie īpašumi”  rīcību ar valstij piekritīgo mantu pamatā nodrošinās ar jau šobrīd pieejamiem saviem cilvēkresursiem, nosakot attiecīgajiem darbiniekiem papildu pienākumus. Lai nodrošinātu procesa nepārtrauktību, no Valsts ieņēmumu dienesta plānots pārņemt 2 speciālistus, kuri šobrīd nodarbojas ar valstij piekritīgās mantas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pārskatīšanas ziņojumā iekļautais priekšlikums paredz, ka valstij piekritīgās mantas procesa pārņemšana no Valsts ieņēmumu dienesta pilnā apjomā tiktu realizēta ar 2027. gada 1. janvāri. Lai to nodrošinātu, pārejas periodā tiks izvērtētas iespējas optimizēt un padarīt efektīvāku rīcību ar valstij piekritīgajiem finanšu līdzekļiem, finanšu instrumentiem un iznīcināmo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Protokola Nr.33, 53.§ 30.punktā noteikts uzdevums- Finanšu ministrijai (valsts akciju sabiedrībai “Valsts nekustamie īpašumi” un Valsts ieņēmumu dienestam) sadarbībā ar institūcijām, kuras nodrošina rīcību ar valstij piekritīgo mantu, un citām kompetentām institūcijām līdz 2026. gada 1. jūlijam izvērtēt normatīvā regulējuma pilnveidošanu rīcībai ar valstij piekritīgajiem finanšu līdzekļiem, finanšu instrumentiem un MK noteikumu Nr. 901 5.3. sadaļas 35.1.–35.3. apakšpunktā minēto iznīcināmo valstij piekritīgo mantu, sagatavot un finanšu ministram noteiktā kārtībā iesniegt izskatīšanai Ministru kabinetā informatīvo ziņojumu par kompetentās iestādes noteikšanu rīcībai ar minēto valstij piekritīgo mantu, lai nodrošinātu, ka valstij piekritīgās mantas procesa pārņemšana no Valsts ieņēmumu dienesta pilnā apjomā tiktu īstenota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Nr.33, 53.§ 29.punkta risinājums paredz, ka no 2026. gada 1. janvāra valsts akciju sabiedrība “Valsts nekustamie īpašumi” nodrošinās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MK noteikumu Nr. 901 5.3. sadaļas 35.1. – 35.3. apakšpunktos minēto mantu (tajā skaitā alkohols, cigaretes, nevērtīga, izplatīšanai aizliegta manta, mantai beidzies derīguma termiņš). Savukārt Valsts ieņēmumu dienests turpinās īstenot tai normatīvos aktos noteikto rīcību ar valstij piekritīgajiem finanšu līdzekļiem un finanšu instrumentiem, kā arī iznīcināmo valstij piekritīgo kustamo mantu līdz turpmākam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risinājumu paredzēts, ka valsts akciju sabiedrība "Valsts nekustamie īpašumi" darbības ar minēto valstij piekritīgo mantu (piekritīgās mantas pārņemšanu, glabāšanu, uzskaiti, realizāciju, nodošanu bez maksas un  iznīcināšanu) veiks, savas izmaksas sedzot no ieņēmumiem, kas gūti realizējot valstij piekritīgo kustamo mantu, bezķermeniskas lietas un konfiscēto mantu, kura tiek realizēta, pamatojoties uz Eiropas Savienības dalībvalsts vai ārvalsts kompetentās iestādes pieprasījuma pamata, izņemot finanšu līdzekļus un finanšu instrumentus. Līdz ar to minēto izdevumu segšanai nebūs nepieciešama valsts budžeta dotācija, tādējādi radot valsts budžeta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akciju sabiedrība “Valsts nekustamie īpašumi”  un Valsts ieņēmumu dienests no 2026. gada 1. janvāra varētu nodrošināt rīcību ar valstij piekritīgo mantu, atbilstoši Protokola Nr.33, 53.§ 29.punktā noteiktajai kompetencei un apjomam, nepieciešams veikt grozījumus normatīvajos tiesību aktos, kas nosaka rīcību ar valstij piekritīgo mantu, tostarp, Notariāta likumā, precizējot institūcijas, kuras nodrošina rīcību ar valstij piekritīgi mantu un to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ieņēmumu dienesta darbības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Protokola Nr.33, 53.§, 29.punktā doto uzdevumu, lai valsts akciju sabiedrība “Valsts nekustamie īpašumi” no Valsts ieņēmumu dienesta ar 2026.gada 1.janvāri nodrošinātu valstij piekritīgās mantas pārņemšanu atbilstoši protokollēmumā norādītajai kompetencei, nepieciešams precizēt Notariāta likuma 306.panta sestajā un septītajā daļā noteikto kompetento institūciju, kurai zvērināts notārs nosūta notariālo aktu grāmatas izrakstu.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Notariāta likuma 306. panta sesto un septīto daļu, izsakot tās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notariālajā aktā par mantojuma lietas izbeigšanu nav norādītas kreditoru pretenzijas, zvērināts notārs pēc akta par mantojuma lietas izbeigšanu taisīšanas notariālo aktu grāmatas izrakstu nosūta institūcijai, kura nodrošina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zināms mantojamās mantas sastāvs, zvērināts notārs notariālo aktu grāmatas izrakstu zvērinātam tiesu izpildītājam vai šā panta sestajā daļā norādītajai kompetentajai institūcijai, kura nodrošina rīcību ar valstij piekritīgo mantu, nenosūta. Ja zvērināts notārs pēc mantojuma lietas izbeigšanas saņem ziņas par mantojamās mantas sastāvu, viņš taisa grozījumus notariālajā aktā par mantojuma lietas izbeigšanu un rīkojas atbilstoši šā panta ceturtajā, piektajā un sestajā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stāsies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esošo MK noteikumu Nr.901 3.punkta redakciju Valsts ieņēmumu dienests pārņem un nodrošina darbības ar valstij piekritīgajiem nekustamajiem īpašumiem un tiesībām uz nekustamo īpašumu, bezķermeniskām lietām, kā arī kustamo mantu, kas nav minēta MK noteikumu Nr.901 3.1., 3.2. un 3.3. apakšpunktā (t.i., kustamā manta, kas atrodas glabāšanā Nodrošinājuma valsts aģentūrā; dzīvā kustamā manta, kas atrodas glabāšanā Pārtikas un veterinārajā dienestā un pašvaldības vai pašvaldības teritorijā esošajā dzīvnieku patversmē; dzīvā kustamā manta, kas atzīta par eksotiskiem un īpaši aizsargājamajiem dzīvniekiem un augiem atbilstoši Eiropas Padomes 1996.gada 9. decembra Regulai (EK) Nr. 338/97 par savvaļas dzīvnieku un augu sugu aizsardzību, reglamentējot to tirdzniecību, kā arī par invazīviem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2026.gada 1.janvāra nodrošinātu valsts akciju sabiedrības “Valsts nekustamie īpašumi” un Valsts ieņēmumu dienesta rīcību ar valstij piekritīgo mantu atbilstoši  Protokola Nr.33, 53.§, 29.punktā noteiktajai kompetencei, vienlaikus ar šo likumprojektu “Grozījumu Notariāta likumā”, izstrādāti un tiek virzīti vairāki citi normatīvie akti, tostarp grozījumi Publiskas personas finanšu līdzekļu un mantas izšķērdēšanas novēršanas likumā ar mērķi precizēt minētajā likumā noteiktās kompetentās institūcijas, kuras  nodrošina rīcību ar valstij piekritīgo mantu, lai Ministru kabineta deleģējums būtu attiecināms arī uz valsts kapitālsabiedrībām, līdztekus citām kompetentajām institūcijām, nodrošināt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atbalstot Protokola Nr.33, 53.§, 29.punktā noteikto kompetences sadalījumu, ir atbalstījis vēl vienas kompetentās institūcijas noteikšanu rīcībai ar valstij piekritīgo mantu, līdz ar to ar plānotajiem grozījumiem Publiskas personas finanšu līdzekļu un mantas izšķērdēšanas novēršanas likumā un, attiecīgi precizējot MK noteikumus Nr.901, kompetento institūciju klāsts tiks papildināts arī ar valsts akciju sabiedrību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noteikumos Nr. 901 tiks veikt attiecīgi grozījumi, lai  precīzi nodefinētu valstij piekritīgās mantas veidus, ar ko no 2026.gada 1.janvāra rīkosies valsts akciju sabiedrība “Valsts nekustamie īpašumi” un, lai precizētu  valsts akciju sabiedrības “Valsts nekustamie īpašumi” un Valsts ieņēmumu dienesta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paredzēts MK noteikumos Nr.901 noteikt, ka no 2026.gada 1.janvāra valstij piekritīgos nekustamos īpašumus un tiesības uz nekustamo īpašumu, bezķermeniskās lietas, kā arī kustamo mantu, kas nav minēta šo noteikumu 3.1., 3.2., 3.3. un 3.5.apakšpunktā, un konfiscēto mantu, kura tiek realizēta, pamatojoties uz Eiropas Savienības dalībvalsts vai ārvalsts kompetentās iestādes pieprasījuma pamata, izņemot finanšu līdzekļus un finanšu instrumentus, kā arī izņemot šo noteikumu 35.1.-.35.3.apakšpunktā minēto mantu (t.i., izņemot iznīcināmo valstij piekritīgo kustamo mantu -  alkoholiskos dzērienus, tabaku, tabakas izstrādājumus, tabakas aizstājējproduktus, augu smēķēšanas produktus, elektroniskās smēķēšanas ierīces, elektroniskajās smēķēšanas ierīcēs izmantojamo šķidrumu, elektroniskajās smēķēšanas ierīcēs izmantojamā šķidruma sagatavošanas sastāvdaļas un tabakas aizstājējproduktus;  nevērtīgu, izplatīšanai aizliegtu vai lietošanai nederīgu mantu; mantu, kurai ir beidzies derīguma termiņš), pārņem valsts akciju sabiedrība “Valsts nekustamie īpašumi”. Savukārt, Valsts ieņēmumu dienests turpinās veikt darbības ar valstij piekritīgajiem finanšu līdzekļiem un finanšu instrumentiem, kā arī iznīcināmo valstij piekritīgo kustamo mantu, kas minēta MK noteikumu Nr.901 35.1.-35.3.apakšpunktā (izņemot mantu, kas noteikta šo noteikumu 3.1.-3.3.apakšpunktā un kuras pārņemšana būs valsts akciju sabiedrības “Valsts nekustamie īpašumi”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kas nodrošina rīcību ar valstij piekritīgo mantu (ja notariālajā aktā par mantojuma lietas izbeigšanu nav norādītas kreditoru pretenzijas), ir norādītas MK noteikumu Nr.901 2.punktā, nodrošinot rīcību ar valstij piekritīgo mantu 3.punktā minētā apjomā. Līdz šim praksē gadījumos, kad manta atzīta par valstij piekritīgu bezmantinieka mantu, rīcību ar to ir nodrošinājis tikai Valsts ieņēmumu dienests, kas nav saskāries ar situāciju, ka būtu iesaistāmas citas MK noteikumu Nr.901 3.punktā norādītās kompetentās institūcijas. Līdz ar to secināms, ka turpmāk rīcību ar valstij piekritīgu bezmantinieka mantu nodrošinās valsts akciju sabiedrība “Valsts nekustamie īpašumi” vai Valsts ieņēmumu dienests atbilstoši MK noteikumos Nr.901 noteiktajai kompetencei. Citas MK noteikumu Nr.901 3.punktā norādītās institūcijas darbības ar valstij piekritīgo mantu parasti nodrošina mantas konfiskācijas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gadījumi, kad nekustamais īpašums ir piekritīgs pašvaldībai, norādīti  Pašvaldību likuma 73.panta piektajā daļā  un likuma “Par atjaunotā Latvijas Republikas 1937.gada Civillikuma ievada, mantojuma tiesību un lietu tiesību daļas spēkā stāšanās laiku un piemērošanas kārtību” 14.panta piektajā daļā, kas, zvērinātam notāram jāņem vērā, nosūtot aktu par mantojuma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Zvērināts notārs pēc akta par mantojuma lietas izbeigšanu taisīšanas notariālo aktu grāmatas izrakstu nosūtīs attiecīgajai kompetentajai institūcijai, kura nodrošina rīcību ar valstij piekritīgo mantu. Ievērojot minēto, ja mantojamās masas sastāvā ietilps finanšu līdzekļi (skaidras vai bezskaidras naudas veidā) vai finanšu instrumenti, zvērināts notārs no 2026. gada 1.janvāra notariālo aktu grāmatas izrakstu, kā līdz šim, nosūtīs arī Valsts ieņēmumu dienestam, savukārt citos gadījumos notariālo aktu grāmatas izrakstu zvērināts notārs nosūtīs valsts akciju sabiedrībai “Valsts nekustamie īpašumi”.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zvērināta notāra akta izraksts nosūtīts kompetentajai institūcijai atbilstoši MK noteikumos Nr.901 noteiktajai piekritībai, ja vien nav konstatēta zvērināta notāra kļūda akta izraksta nosūtīšanā, tad kompetentajai institūcijai nav tiesību izteikt iebildes par to un akts uzskatāms par nosūtītu.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tiesību normās, aizstājot vārdus “Valsts ieņēmumu dienests” ar vārdiem “kompetentā institūcija, kura nodrošina rīcību ar valstij piekritīgo mantu” nepieciešami, lai tiesību normā lietoto terminu – kompetentā institūcija -  salāgotu ar citos normatīvajos tiesību aktos lietoto jēdzienu, tādējādi attiecinot to uz tādām kompetentām institūcijām, kuras nodrošina rīcību un darbības ar valstij piekritīgu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Kriminālprocesa likuma 240. pantā un 634.</w:t>
      </w:r>
      <w:r w:rsidR="00000000" w:rsidRPr="00000000" w:rsidDel="00000000">
        <w:rPr>
          <w:vertAlign w:val="superscript"/>
          <w:rtl w:val="0"/>
        </w:rPr>
        <w:t xml:space="preserve">1</w:t>
      </w:r>
      <w:r w:rsidR="00000000" w:rsidRPr="00000000" w:rsidDel="00000000">
        <w:rPr>
          <w:rtl w:val="0"/>
        </w:rPr>
        <w:t xml:space="preserve"> pantā lietots jēdziens “institūcija, kura nodrošina rīcību ar valstij piekritīgu mantu”, Administratīvās atbildības likuma 155. pantā lietots jēdziens “institūcija, kura nodrošina rīcību ar valstij piekritīgu mantu “, kā arī likumprojektā “Grozījumi Noziedzīgi iegūtas mantas konfiskācijas izpildes likumā” (24-TA-2510, 1000/Lp14).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jēdzienu salāgošana normatīvajos tiesību aktos, kas nosaka rīcību ar valstij piekritīgo mantu, nenorādot konkrētas kompetentās institūcijas, vērsta uz administratīvā sloga un normatīvisma mazināšanu, jo, gadījumā, ja mainītos vai tiktu noteikta no jauna kāda institūciju, kura nodrošina rīcību ar valstij piekritīgu mantu, izmaiņas nebūtu jāveic likumos, bet tikai saistītajos Ministru  kabineta noteikumos, atbilstoši Publiskas personas finanšu līdzekļu un mantas izšķērdēšanas novēršanas likumā noteiktajam deleģējumam Ministru kabinetam noteikt kompetentās  institūcijas, kuras nodrošinās rīcību ar valstij piekritīgu mantu.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procesa pārņemšanai no Valsts ieņēmumu dienesta finanšu līdzekļi no valsts budžeta nebūs nepieciešami. Valsts akciju sabiedrībai “Valsts nekustamie īpašumi” izdevumi tiks segti no valstij piekritīgās mantas realizācijas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Valsts ieņēmumu dienesta likumā”  25-TA-2203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ieņēmumu dienesta likums (25-TA-2203)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sabiedrībai “Valsts nekustamie īpašumi” no 2026. gada 1. janvāra jānodrošina rīcību ar valstij piekritīgo mantu, atbilstoši Protokola Nr.33, 53.§, 29.punktā noteiktajai kompetencei un apjomam, jāveic grozījumi Valsts ieņēmumu dienesta likumā, precizējot Valsts ieņēmumu dienesta kompetenci.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Publiskas personas finanšu līdzekļu un mantas izšķērdēšanas novēršanas likums (25-TA-2187)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sabiedrībai “Valsts nekustamie īpašumi” no 2026. gada 1. janvāra jānodrošina rīcību ar valstij piekritīgo mantu atbilstoši Protokola Nr.33, 53.§, 29.punktā noteiktajai kompetencei un apjomam, jāveic grozījumi Publiskas personas finanšu līdzekļu un mantas izšķērdēšanas novēršanas likumā, precizējot minētajā likumā noteiktās kompetentās institūcijas, kuras  nodrošina rīcību ar valstij piekritīgo mantu, lai deleģējums būtu attiecināms arī uz valsts kapitālsabiedrībām.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Civilprocesa likums (25-TA-2188)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sabiedrībai “Valsts nekustamie īpašumi” no 2026. gada 1. janvāra jānodrošina rīcību ar valstij piekritīgo mantu, atbilstoši Protokola Nr.33, 53.§, 29.punktā noteiktajai kompetencei un apjomam, jāveic grozījumi Civilprocesa likumā,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Likums “Par policiju” (25-TA-2196)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sabiedrībai “Valsts nekustamie īpašumi” no 2026. gada 1. janvāra jānodrošina rīcību ar valstij piekritīgo mantu, atbilstoši Protokola Nr.33, 53.§, 29.punktā noteiktajai kompetencei un apjomam, jāveic grozījumi likumā “Par policiju”,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tiks virzīti attiecīgie grozījumi saistītajos Ministru kabineta noteikumos, paredzot to spēkā stāšanos 2026.gada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2024.gada 17.decembra noteikumi Nr. 901 "Noteikumi par kompetentajām institūcijām un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2013.gada 2.jūlija noteikumi Nr. 364 "Noteikumi par zvērināta tiesu izpildītāja rīcību 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1996.gada 27.februāra noteikumi Nr.46 “Noteikumi par valsts un pašvaldību dzīvojamo māju privatizācijas objektu izsoles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2011.gada 27.decembra noteikumi Nr.1025 “Noteikumi par rīcību ar lietiskajiem pierādījumiem un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2007.gada 27.novembra noteikumi Nr.800 “Izmeklēšanas cietuma iekšējās kārtības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2021.gada 27.aprīļa noteikumi Nr. 265 “Noteikumi par mantas konfiskācijas izpildes rezultātā iegūto naudas līdzekļu sadali ar Eiropas Savienības dalībvalstīm un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2018.gada 13.februāra noteikumi Nr.87 “Grāmatvedības uzskaites kārtība budžeta iestādēs”.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neatbilst minētajiem kritērijiem, un ir viens no budžetu pavadošajiem likumprojektiem (budžeta likumprojektu paketes likumprojekts), sabiedrības līdzdalības kārtība likumprojekta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iesaistītas Finanšu ministrija, Valsts ieņēmumu dienests,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dienests daļēji tiks atbrīvots no tam neraksturīgas funkcijas neraksturīgu funkciju un uzdevumu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akciju sabiedrībai “Valsts nekustamie īpašumi” tiks deleģēts jauns valsts pārvaldes uzdevums rīkoties ar valstij piekritīgo mantu daļējā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paplašināts zvērināta notāra pienākumu apjoms – zvērinātiem notāriem, izvērtējot mantas piekritību atbilstoši MK noteikumiem Nr.901, būs jākonstatē, vai valstij piekritīgās mantas sastāvā ir finanšu līdzekļi un finanšu instrumenti. Līdz ar to, zvērinātiem notāriem papildus administratīvais slogs potenciāli var paaugstināties –  ja valstij piekritīgās mantas sastāvā būs arī finanšu līdzekļi un finanšu instrumenti, zvērināts notārs no 2026.gada 1.janvāra notariālo aktu grāmatas izrakstu nosūtīs  divām kompetentajām institūcijām – valsts akciju sabiedrībai “Valsts nekustamie īpašumi“ un Valsts ieņēmumu dienestam un tikai atsevišķos gadījumos citām MK noteikumu Nr.901 3.punktā norādītajām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Risinājums ļauj ietaupīt valsts budžeta līdzekļus un pildīt Ministru kabineta 2025.gada 13.maija  sēdes protokola Nr.19 50.§  uzdoto, t.i., veikt publiskā sektora efektivizācijas un vispārējās valdības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mazināts birokrātiskais slogs nekustamo īpašumu pārņemšanā. Valstij piekritīgie nekustamie īpašumi, kas šobrīd valsts akciju sabiedrībai “Valsts nekustamie īpašumi” tiek nodoti ar Valsts ieņēmumu dienesta starpniecību, nonāks nekustamo īpašumu portfelī nepastarpināti, tādejādi nodrošinot ātrāku un lētāku nekustamo īpašumu pārņemšanas procesu, valsts birokrātijas mazināšanu un darba procesa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valsts akciju sabiedrību “Valsts nekustamie īpašumi” par kompetento institūciju, kura nodrošinās rīcību ar valstij piekritīgo mantu, daļējā apjomā, kas šobrīd noteikts Valsts ieņēmumu dienestam, process paliek Finanšu ministrijas resora pārziņā un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25-TA-2207</w:t>
    </w:r>
    <w:r>
      <w:br/>
    </w:r>
    <w:r w:rsidR="00000000" w:rsidRPr="00000000" w:rsidDel="00000000">
      <w:rPr>
        <w:rtl w:val="0"/>
      </w:rPr>
      <w:t xml:space="preserve">Izdrukāts 29.07.2026. 21.17 - 2.0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25-TA-2207</w:t>
    </w:r>
    <w:r>
      <w:br/>
    </w:r>
    <w:r w:rsidR="00000000" w:rsidRPr="00000000" w:rsidDel="00000000">
      <w:rPr>
        <w:rtl w:val="0"/>
      </w:rPr>
      <w:t xml:space="preserve">Izdrukāts 29.07.2026. 21.17 - 2.0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anotācija_(ex_ante)_25-TA-2207.docx</dc:title>
</cp:coreProperties>
</file>

<file path=docProps/custom.xml><?xml version="1.0" encoding="utf-8"?>
<Properties xmlns="http://schemas.openxmlformats.org/officeDocument/2006/custom-properties" xmlns:vt="http://schemas.openxmlformats.org/officeDocument/2006/docPropsVTypes"/>
</file>