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valsts budžeta programmas 15.00.00 "Finansējums Energoresursu cenu ārkārtēja pieauguma samazinājuma pasākumu likumā noteikto terminēto atbalsta pasākumu īstenošanai""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Energoresursu cenu ārkārtēja pieauguma samazinājuma pasākumu likuma (turpmāk – Likums) 8.</w:t>
      </w:r>
      <w:r w:rsidR="00000000" w:rsidRPr="00000000" w:rsidDel="00000000">
        <w:rPr>
          <w:vertAlign w:val="superscript"/>
          <w:rtl w:val="0"/>
        </w:rPr>
        <w:t xml:space="preserve">1</w:t>
      </w:r>
      <w:r w:rsidR="00000000" w:rsidRPr="00000000" w:rsidDel="00000000">
        <w:rPr>
          <w:rtl w:val="0"/>
        </w:rPr>
        <w:t xml:space="preserve">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(turpmāk – MK) 2022. gada 9. augusta sēdes protokollēmuma Nr.39, 67.§ “Likumprojekts “Grozījumi Energoresursu cenu ārkārtēja pieauguma samazinājuma pasākumu likumā”” (turpmāk – MK protokollēmums) 10.1.punkts.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valsts budžetu 2023. gadam un budžeta ietvaru 2023., 2024. un 2025. gadam” 64.panta pirmā daļa.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nodrošināšana Labklājības ministrijai (turpmāk – LM) (Valsts sociālās apdrošināšanas aģentūrai (turpmāk – VSAA)), lai segtu izdevumus, kas radušies no 2023.gada 1.janvāra līdz 2023. gada 31.augustam, kas piešķirti par periodu no 2023.gada 1.janvāra līdz 2023.gada 31.maijam, valsts pabalstu izmaksām Latvijā dzīvojošām pensijas vecumu sasniegušām personām, apgādnieku zaudējušām personām, personām ar invaliditāti, kā arī personām, kuru aprūpē ir bērns ar invaliditāti (10, 20 un 30 </w:t>
      </w:r>
      <w:r w:rsidR="00000000" w:rsidRPr="00000000" w:rsidDel="00000000">
        <w:rPr>
          <w:i w:val="1"/>
          <w:rtl w:val="0"/>
        </w:rPr>
        <w:t xml:space="preserve">euro</w:t>
      </w:r>
      <w:r w:rsidR="00000000" w:rsidRPr="00000000" w:rsidDel="00000000">
        <w:rPr>
          <w:rtl w:val="0"/>
        </w:rPr>
        <w:t xml:space="preserve"> apmērā) atbilstoši Likuma 8.</w:t>
      </w:r>
      <w:r w:rsidR="00000000" w:rsidRPr="00000000" w:rsidDel="00000000">
        <w:rPr>
          <w:vertAlign w:val="superscript"/>
          <w:rtl w:val="0"/>
        </w:rPr>
        <w:t xml:space="preserve">1</w:t>
      </w:r>
      <w:r w:rsidR="00000000" w:rsidRPr="00000000" w:rsidDel="00000000">
        <w:rPr>
          <w:rtl w:val="0"/>
        </w:rPr>
        <w:t xml:space="preserve"> pantā noteiktajam.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8.</w:t>
      </w:r>
      <w:r w:rsidR="00000000" w:rsidRPr="00000000" w:rsidDel="00000000">
        <w:rPr>
          <w:vertAlign w:val="superscript"/>
          <w:rtl w:val="0"/>
        </w:rPr>
        <w:t xml:space="preserve">1</w:t>
      </w:r>
      <w:r w:rsidR="00000000" w:rsidRPr="00000000" w:rsidDel="00000000">
        <w:rPr>
          <w:rtl w:val="0"/>
        </w:rPr>
        <w:t xml:space="preserve"> pantu LM (VSAA) 2023.gadā par laika posmu no 2023.gada 1.janvāra līdz 2023.gada 31.maijam izmaksā pabalstu: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Latvijā dzīvojošām pensijas vecumu sasniegušām personām, apgādnieku zaudējušām personām un personām ar invaliditāti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 30 </w:t>
      </w:r>
      <w:r w:rsidR="00000000" w:rsidRPr="00000000" w:rsidDel="00000000">
        <w:rPr>
          <w:i w:val="1"/>
          <w:rtl w:val="0"/>
        </w:rPr>
        <w:t xml:space="preserve">euro</w:t>
      </w:r>
      <w:r w:rsidR="00000000" w:rsidRPr="00000000" w:rsidDel="00000000">
        <w:rPr>
          <w:rtl w:val="0"/>
        </w:rPr>
        <w:t xml:space="preserve"> mēnesī – ja pensijas, atlīdzības vai valsts sociālā nodrošinājuma pabalsta apmērs nepārsniedz 300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 20 </w:t>
      </w:r>
      <w:r w:rsidR="00000000" w:rsidRPr="00000000" w:rsidDel="00000000">
        <w:rPr>
          <w:i w:val="1"/>
          <w:rtl w:val="0"/>
        </w:rPr>
        <w:t xml:space="preserve">euro</w:t>
      </w:r>
      <w:r w:rsidR="00000000" w:rsidRPr="00000000" w:rsidDel="00000000">
        <w:rPr>
          <w:rtl w:val="0"/>
        </w:rPr>
        <w:t xml:space="preserve"> mēnesī – ja pensijas, atlīdzības vai valsts sociālā nodrošinājuma pabalsta apmērs ir no 301 </w:t>
      </w:r>
      <w:r w:rsidR="00000000" w:rsidRPr="00000000" w:rsidDel="00000000">
        <w:rPr>
          <w:i w:val="1"/>
          <w:rtl w:val="0"/>
        </w:rPr>
        <w:t xml:space="preserve">euro</w:t>
      </w:r>
      <w:r w:rsidR="00000000" w:rsidRPr="00000000" w:rsidDel="00000000">
        <w:rPr>
          <w:rtl w:val="0"/>
        </w:rPr>
        <w:t xml:space="preserve"> līdz 509 euro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1.3. 10 </w:t>
      </w:r>
      <w:r w:rsidR="00000000" w:rsidRPr="00000000" w:rsidDel="00000000">
        <w:rPr>
          <w:i w:val="1"/>
          <w:rtl w:val="0"/>
        </w:rPr>
        <w:t xml:space="preserve">euro</w:t>
      </w:r>
      <w:r w:rsidR="00000000" w:rsidRPr="00000000" w:rsidDel="00000000">
        <w:rPr>
          <w:rtl w:val="0"/>
        </w:rPr>
        <w:t xml:space="preserve"> mēnesī – ja pensijas, atlīdzības vai valsts sociālā nodrošinājuma pabalsta apmērs ir no 510 </w:t>
      </w:r>
      <w:r w:rsidR="00000000" w:rsidRPr="00000000" w:rsidDel="00000000">
        <w:rPr>
          <w:i w:val="1"/>
          <w:rtl w:val="0"/>
        </w:rPr>
        <w:t xml:space="preserve">euro</w:t>
      </w:r>
      <w:r w:rsidR="00000000" w:rsidRPr="00000000" w:rsidDel="00000000">
        <w:rPr>
          <w:rtl w:val="0"/>
        </w:rPr>
        <w:t xml:space="preserve"> līdz 603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30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 personām, kuras saņem Latvijas Republikā piešķirto piemaksu pie ģimenes valsts pabalsta par bērnu ar invaliditāti;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 pilngadīgai personai, kurai Latvijas Republikā ir piešķirts bēgļa vai alternatīvais statuss un kura legāli uzturas Latvijas Republikā, un kura ir sasniegusi likumā "Par valsts pensijām" vecuma pensijas piešķiršanai noteikto vecumu vai kurai ar Veselības un darbspēju ekspertīzes ārstu valsts komisijas (VDEĀVK) lēmumu ir noteikta invaliditāte un kura nav sasniegusi likumā "Par valsts pensijām" vecuma pensijas piešķiršanai noteikto vecumu;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2.3. personai, kurai Latvijas Republikā ir piešķirts bēgļa vai alternatīvais statuss, kura legāli uzturas Latvijas Republikā, ja viņai vai viņas likumiskā aprūpē ir bērns, kuram ir VDEĀVK izsniegts lēmums par invaliditātes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protokollēmuma 10.1.punktu noteikts, ka LM 2023. gadam nepieciešamo finansējumu ne vairāk kā 59 888 748 </w:t>
      </w:r>
      <w:r w:rsidR="00000000" w:rsidRPr="00000000" w:rsidDel="00000000">
        <w:rPr>
          <w:i w:val="1"/>
          <w:rtl w:val="0"/>
        </w:rPr>
        <w:t xml:space="preserve">euro</w:t>
      </w:r>
      <w:r w:rsidR="00000000" w:rsidRPr="00000000" w:rsidDel="00000000">
        <w:rPr>
          <w:rtl w:val="0"/>
        </w:rPr>
        <w:t xml:space="preserve"> apmērā, lai nodrošinātu Likuma 8.</w:t>
      </w:r>
      <w:r w:rsidR="00000000" w:rsidRPr="00000000" w:rsidDel="00000000">
        <w:rPr>
          <w:vertAlign w:val="superscript"/>
          <w:rtl w:val="0"/>
        </w:rPr>
        <w:t xml:space="preserve">1</w:t>
      </w:r>
      <w:r w:rsidR="00000000" w:rsidRPr="00000000" w:rsidDel="00000000">
        <w:rPr>
          <w:rtl w:val="0"/>
        </w:rPr>
        <w:t xml:space="preserve"> pantā noteikto normu īstenošanu, jāparedz likumprojekta “Par valsts budžetu 2023. gadam” un likumprojekta “Par vidēja termiņa budžeta ietvaru 2023., 2024. un 2025. gadam” sagatavošanas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segtu izdevumus, kas radušies nodrošinot Likuma 8.</w:t>
      </w:r>
      <w:r w:rsidR="00000000" w:rsidRPr="00000000" w:rsidDel="00000000">
        <w:rPr>
          <w:vertAlign w:val="superscript"/>
          <w:rtl w:val="0"/>
        </w:rPr>
        <w:t xml:space="preserve">1</w:t>
      </w:r>
      <w:r w:rsidR="00000000" w:rsidRPr="00000000" w:rsidDel="00000000">
        <w:rPr>
          <w:rtl w:val="0"/>
        </w:rPr>
        <w:t xml:space="preserve"> pantā noteikto, VSAA pabalstus sākotnēji izmaksājusi no LM pamatbudžeta apakšprogrammas 20.01.00 “Valsts sociālie pabalsti” un LM speciālā budžeta apakšprogrammas 04.01.00 “Valsts pensiju speciālais budžets” izdevumiem VSAA pamatpakalpojumu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Laikposmā no 2023.gada 1.janvāra līdz 31.augustam VSAA ir veikusi pabalstu izmaksu 46 919 061 </w:t>
      </w:r>
      <w:r w:rsidR="00000000" w:rsidRPr="00000000" w:rsidDel="00000000">
        <w:rPr>
          <w:i w:val="1"/>
          <w:rtl w:val="0"/>
        </w:rPr>
        <w:t xml:space="preserve">euro</w:t>
      </w:r>
      <w:r w:rsidR="00000000" w:rsidRPr="00000000" w:rsidDel="00000000">
        <w:rPr>
          <w:rtl w:val="0"/>
        </w:rPr>
        <w:t xml:space="preserve"> 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no LM pamatbudžeta apakšprogrammas 20.01.00 “Valsts sociālie pabalsti” 1 332 930 </w:t>
      </w:r>
      <w:r w:rsidR="00000000" w:rsidRPr="00000000" w:rsidDel="00000000">
        <w:rPr>
          <w:i w:val="1"/>
          <w:rtl w:val="0"/>
        </w:rPr>
        <w:t xml:space="preserve">euro</w:t>
      </w:r>
      <w:r w:rsidR="00000000" w:rsidRPr="00000000" w:rsidDel="00000000">
        <w:rPr>
          <w:rtl w:val="0"/>
        </w:rPr>
        <w:t xml:space="preserve"> apmērā (izdevumiem pārējiem valsts pabalstiem un kompensācijām (EKK 6239));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no LM valsts speciālā budžeta apakšprogrammas 04.01.00 “Valsts pensiju speciālais budžets” 45 586 131 </w:t>
      </w:r>
      <w:r w:rsidR="00000000" w:rsidRPr="00000000" w:rsidDel="00000000">
        <w:rPr>
          <w:i w:val="1"/>
          <w:rtl w:val="0"/>
        </w:rPr>
        <w:t xml:space="preserve">euro</w:t>
      </w:r>
      <w:r w:rsidR="00000000" w:rsidRPr="00000000" w:rsidDel="00000000">
        <w:rPr>
          <w:rtl w:val="0"/>
        </w:rPr>
        <w:t xml:space="preserve"> apmērā (izdevumiem vecuma pensijām (EKK 6211)).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Kopumā laikposmā no 2023.gada 1.janvāra līdz 31.augustam pabalstus no LM pamatbudžeta (piemaksas pie ģimenes valsts pabalsta par bērnu ar invaliditāti saņēmēji) saņēmušas 9 106 personas, savukārt pabalsti no speciālā budžeta (vecuma pensiju, invaliditātes pensiju u.c. pakalpojumu saņēmēji) izmaksāti 423 269 personām.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Detalizēta informācija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arī Likuma 8.</w:t>
      </w:r>
      <w:r w:rsidR="00000000" w:rsidRPr="00000000" w:rsidDel="00000000">
        <w:rPr>
          <w:vertAlign w:val="superscript"/>
          <w:rtl w:val="0"/>
        </w:rPr>
        <w:t xml:space="preserve">1</w:t>
      </w:r>
      <w:r w:rsidR="00000000" w:rsidRPr="00000000" w:rsidDel="00000000">
        <w:rPr>
          <w:rtl w:val="0"/>
        </w:rPr>
        <w:t xml:space="preserve"> pantā noteiktais laika posms pabalstu izmaksai ir noteikts 2023.gada 31.maijs, pabalstu izmaksa turpinās arī pēc šī termiņa, ņemot vērā sekojošo. VSAA valsts pabalstu energoresursu izmaksu kompensēšanai izmaksā kopā ar ikmēneša pamatpakalpojumu, piemēram, vecuma pensiju vai valsts sociālās nodrošinājuma pabalstu (turpmāk – VSNP). Tomēr, ņemot vērā, ka gan pensiju, gan  VSNP var pieprasīt 6 mēnešu laikā no tiesību sākšanās uz pakalpojumu (tāpat var būt arī gadījumi, kad personai ir aizturēta pensijas piešķiršana) un pensija vai VSNP tiek izmaksāts par iepriekšējiem 6 mēnešiem, līdz ar to arī valsts pabalsts energoresursu izmaksu kompensēšanai tiek izmaksāts vēlāk, pēc 31.maija. Piemēram, vecuma pensija tiek piešķirta augustā, bet tiesības uz pensiju radušās 6 mēnešus iepriekš -  februārī. Šajā gadījumā kopā ar augusta pensiju tiek izmaksāts arī valsts pabalsts energoresursu izmaksu kompensēšanai par februāri - maiju. Vienlaikus var rasties situācija, kad lēmums par pensijas piešķiršanu tiek atlikts, jo VSAA nepieciešama informācija no citas valsts, tad lēmumu par pensijas piešķiršanu var pieņemt pat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valsts pabalsts energoresursu izmaksu kompensēšanai piemaksai pie ģimenes valsts pabalsta par bērnu ar invaliditāti saņēmējiem var tikt izmaksāts pat 24 mēnešu laikā, jo pabalsts ir tiešā veidā saistīts ar ģimenes valsts pabalsta izmaksu. Ģimenes valsts pabalstu var pieprasīt tūlīt pēc bērna piedzimšanas, taču ne vēlāk kā 24 mēnešu laikā no bērna viena gada vecuma. Savukārt piemaksu par bērnu ar invaliditāti jāpieprasa 24 mēnešu laikā no invaliditātes noteikšanas dienas.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VSAA izmaksāto pabalstu skaits un nepieciešamais finansējuma apjoms gadā tiek plānots atbilstoši iepriekšējo gadu faktiskajai izpildei, analizējot pieprasījuma izmaiņu tendences un prognozējot faktisko nepieciešamību.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apjomu, kas izlietots, lai nodrošinātu pabalstu izmaksu Likumā noteiktajam, sagatavojot LM pamatbudžeta apakšprogrammas 20.01.00 “Valsts sociālie pabalsti” un LM speciālā budžeta apakšprogrammas 04.01.00 “Valsts pensiju speciālais budžets” prognozes 2023.gadam, kas apstiprinātas likumā “Par valsts budžetu 2023. gadam un budžeta ietvaru 2023., 2024. un 2025. gadam”, LM nav plānojusi.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valsts budžetu 2023. gadam un budžeta ietvaru 2023., 2024. un 2025. gadam” 64. pants nosaka, ka budžeta resora “74. Gadskārtējā valsts budžeta izpildes procesā pārdalāmais finansējums” programmā 15.00.00 “Finansējums Energoresursu cenu ārkārtēja pieauguma samazinājuma pasākumu likumā noteikto terminēto atbalsta pasākumu īstenošanai” noteikto apropriāciju 139 936 631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Likumā noteikto terminēto atbalsta pasākumu īstenošanai, ja ir pieņemts attiecīgs MK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LM ir sagatavojusi MK rīkojuma projektu “Par apropriācijas pārdali no budžeta resora “74. Gadskārtējā valsts budžeta izpildes procesā pārdalāmais finansējums” valsts budžeta programmas 15.00.00 “Finansējums Energoresursu cenu ārkārtēja pieauguma samazinājuma pasākumu likumā noteikto terminēto atbalsta pasākumu īstenošanai””, kas paredz atbalstīt apropriācijas pārdali no budžeta resora “74. Gadskārtējā valsts budžeta izpildes procesā pārdalāmais finansējums” programmas 15.00.00 “Finansējums Energoresursu cenu ārkārtēja pieauguma samazinājuma pasākumu likumā noteikto terminēto atbalsta pasākumu īstenošanai” 46 919 061 </w:t>
      </w:r>
      <w:r w:rsidR="00000000" w:rsidRPr="00000000" w:rsidDel="00000000">
        <w:rPr>
          <w:i w:val="1"/>
          <w:rtl w:val="0"/>
        </w:rPr>
        <w:t xml:space="preserve">euro</w:t>
      </w:r>
      <w:r w:rsidR="00000000" w:rsidRPr="00000000" w:rsidDel="00000000">
        <w:rPr>
          <w:rtl w:val="0"/>
        </w:rPr>
        <w:t xml:space="preserve"> apmērā uz LM pamatbudžeta apakšprogrammu 20.01.00 “Valsts sociālie pabalsti”, segtu izdevumus, kas radušies no 2023.gada 1.janvāra līdz 2023.gada 31.augustam pabalstu, kas piešķirti par periodu no 2023.gada 1.janvāra līdz 2023.gada 31.maijam, izmaksām Likuma 8.</w:t>
      </w:r>
      <w:r w:rsidR="00000000" w:rsidRPr="00000000" w:rsidDel="00000000">
        <w:rPr>
          <w:vertAlign w:val="superscript"/>
          <w:rtl w:val="0"/>
        </w:rPr>
        <w:t xml:space="preserve">1</w:t>
      </w:r>
      <w:r w:rsidR="00000000" w:rsidRPr="00000000" w:rsidDel="00000000">
        <w:rPr>
          <w:rtl w:val="0"/>
        </w:rPr>
        <w:t xml:space="preserve"> pantā noteiktajām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LM iesniegtais priekšlikums par apropriācijas palielināšanu 46 919 061 </w:t>
      </w:r>
      <w:r w:rsidR="00000000" w:rsidRPr="00000000" w:rsidDel="00000000">
        <w:rPr>
          <w:i w:val="1"/>
          <w:rtl w:val="0"/>
        </w:rPr>
        <w:t xml:space="preserve">euro</w:t>
      </w:r>
      <w:r w:rsidR="00000000" w:rsidRPr="00000000" w:rsidDel="00000000">
        <w:rPr>
          <w:rtl w:val="0"/>
        </w:rPr>
        <w:t xml:space="preserve"> apmērā LM pamatbudžeta apakšprogrammā 20.01.00 “Valsts sociālie pabalsti” nepārsniedz ar MK protokollēmuma 10.1.punktu noteikto finansējumu 2023.gadā (59 888 748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Likumā noteikto normu ieviešanu saistībā ar VSAA faktiski veiktajiem izdevumiem pabalstu izmaksām par laikposmu no 2023. gada 1. janvāra līdz 2023. gada 31.augustam un veiktu izdevumu uzskaiti pēc būtības, atdalot terminētos izdevumus pabalstiem 10, 20 un 30 </w:t>
      </w:r>
      <w:r w:rsidR="00000000" w:rsidRPr="00000000" w:rsidDel="00000000">
        <w:rPr>
          <w:i w:val="1"/>
          <w:rtl w:val="0"/>
        </w:rPr>
        <w:t xml:space="preserve">euro</w:t>
      </w:r>
      <w:r w:rsidR="00000000" w:rsidRPr="00000000" w:rsidDel="00000000">
        <w:rPr>
          <w:rtl w:val="0"/>
        </w:rPr>
        <w:t xml:space="preserve"> apmērā no sociālo pabalstu un pensiju izmaksām, ir nepieciešams palielināt apropriāciju LM pamatbudžeta apakšprogrammā 20.01.00 “Valsts sociālie pabalsti” (izdevumiem “Pārējie klasifikācijā neminētie no valsts un pašvaldību budžeta veiktie maksājumi iedzīvotājiem naudā” (EKK 6299)) 46 919 061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apropriācijas palielināšanas: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LM pamatbudžeta apakšprogrammā 20.01.00 “Valsts sociālie pabalsti” izdevumi pabalstiem 30 </w:t>
      </w:r>
      <w:r w:rsidR="00000000" w:rsidRPr="00000000" w:rsidDel="00000000">
        <w:rPr>
          <w:i w:val="1"/>
          <w:rtl w:val="0"/>
        </w:rPr>
        <w:t xml:space="preserve">euro</w:t>
      </w:r>
      <w:r w:rsidR="00000000" w:rsidRPr="00000000" w:rsidDel="00000000">
        <w:rPr>
          <w:rtl w:val="0"/>
        </w:rPr>
        <w:t xml:space="preserve"> apmērā, kas ir terminēti uz noteiktu laiku un segti no pārējiem valsts pabalstiem un kompensācijām (EKK 6239), tiks pārgrāmatoti uz LM pamatbudžeta apakšprogrammas 20.01.00 “Valsts sociālie pabalsti” izdevumiem “Pārējie klasifikācijā neminētie no valsts un pašvaldību budžeta veiktie maksājumi iedzīvotājiem naudā” (EKK 6299);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izdevumi, kas veikti no speciālā budžeta apakšprogrammas 04.01.00 “Valsts pensiju speciālais budžets” (EKK 6211) tiks pārgrāmatoti uz LM pamatbudžeta apakšprogrammu 20.01.00 “Valsts sociālie pabalsti” izdevumiem “Pārējie klasifikācijā neminētie no valsts un pašvaldību budžeta veiktie maksājumi iedzīvotājiem naudā” (EKK 6299), tādējādi speciālā budžeta apakšprogrammā 04.01.00 “Valsts pensiju speciālais budžets” samazinot izdevumu izpildi vecuma pensijām par izmaksām, kas ir terminēti uz noteiktu laiku, un attiecas ne tikai uz vecuma pensiju saņēmējiem, bet arī citu Energoresursu cenu ārkārtēja pieauguma samazinājuma pasākumu likuma 8.</w:t>
      </w:r>
      <w:r w:rsidR="00000000" w:rsidRPr="00000000" w:rsidDel="00000000">
        <w:rPr>
          <w:vertAlign w:val="superscript"/>
          <w:rtl w:val="0"/>
        </w:rPr>
        <w:t xml:space="preserve">1</w:t>
      </w:r>
      <w:r w:rsidR="00000000" w:rsidRPr="00000000" w:rsidDel="00000000">
        <w:rPr>
          <w:rtl w:val="0"/>
        </w:rPr>
        <w:t xml:space="preserve"> pantā noteikto personu loku (pabalsts personām ar invaliditāti, pensijām apgādnieka zaudējuma gadījumā, valsts sociālā nodrošinājuma pabalstam), kuriem šobrīd pabalsts ir izmaksāts no izdevumiem vecuma pensijām.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pensionāri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ar invaliditāti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apgādnieku zaudējušās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ar bēgļu vai alternatīvo statusu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ietekmē personas, kuras dzīvo Latvijā un saņem kādu no šiem pakalpojumiem: vecuma, invaliditātes, apgādnieka zaudējuma, speciālo valsts vai izdienas pensiju, atlīdzību par darbspēju zaudējumu vai atlīdzību par apgādnieka zaudējumu, vai valsts sociālā nodrošinājuma pabalstu, piemaksu pie ģimenes valsts pabalsta par bērnu ar invaliditāti, kā arī personas ar bēgļa vai alternatīvo statusu, kuras ir sasniegušas vecuma pensijas piešķiršanai nepieciešamo vecumu vai kurām ir noteikta invaliditāte, vai arī kuru aprūpē ir bērns ar invaliditāti, jo tiek pieprasīts finansējums par Likuma 8.</w:t>
      </w:r>
      <w:r w:rsidR="00000000" w:rsidRPr="00000000" w:rsidDel="00000000">
        <w:rPr>
          <w:vertAlign w:val="superscript"/>
          <w:rtl w:val="0"/>
        </w:rPr>
        <w:t xml:space="preserve">1</w:t>
      </w:r>
      <w:r w:rsidR="00000000" w:rsidRPr="00000000" w:rsidDel="00000000">
        <w:rPr>
          <w:rtl w:val="0"/>
        </w:rPr>
        <w:t xml:space="preserve"> pantā faktiski izmaksātajiem valsts pabalstiem Latvijā dzīvojošām pensijas vecumu sasniegušās personām, apgādnieku zaudējušām personām, personām ar invaliditāti, kā arī personām, kuru aprūpē ir bērns ar invaliditāti par laikposmu 01.01.2023.-31.08.2023.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46 919 061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46 919 061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-46 919 061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-46 919 061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46 919 061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MK protokollēmuma 10.1. punktu, LM 2023. gadam nepieciešamais finansējums, lai nodrošinātu Likuma 8.</w:t>
            </w:r>
            <w:r w:rsidR="00000000" w:rsidRPr="00000000" w:rsidDel="00000000">
              <w:rPr>
                <w:sz w:val="24"/>
                <w:vertAlign w:val="superscript"/>
                <w:rtl w:val="0"/>
              </w:rPr>
              <w:t xml:space="preserve">1</w:t>
            </w:r>
            <w:r w:rsidR="00000000" w:rsidRPr="00000000" w:rsidDel="00000000">
              <w:rPr>
                <w:sz w:val="24"/>
                <w:rtl w:val="0"/>
              </w:rPr>
              <w:t xml:space="preserve"> pantā noteikto normu īstenošanu, ir paredzēts ne vairāk kā 59 888 748 </w:t>
            </w:r>
            <w:r w:rsidR="00000000" w:rsidRPr="00000000" w:rsidDel="00000000">
              <w:rPr>
                <w:sz w:val="24"/>
                <w:i w:val="1"/>
                <w:rtl w:val="0"/>
              </w:rPr>
              <w:t xml:space="preserve">euro</w:t>
            </w:r>
            <w:r w:rsidR="00000000" w:rsidRPr="00000000" w:rsidDel="00000000">
              <w:rPr>
                <w:sz w:val="24"/>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Laikposmā no 2023.gada 1.janvāra līdz 31.augustam VSAA ir veikusi pabalstu, kas piešķirti par periodu no 2023.gada 1.janvāra līdz 2023.gada 31.maijam, izmaksu 46 919 061 </w:t>
            </w:r>
            <w:r w:rsidR="00000000" w:rsidRPr="00000000" w:rsidDel="00000000">
              <w:rPr>
                <w:sz w:val="24"/>
                <w:i w:val="1"/>
                <w:rtl w:val="0"/>
              </w:rPr>
              <w:t xml:space="preserve">euro</w:t>
            </w:r>
            <w:r w:rsidR="00000000" w:rsidRPr="00000000" w:rsidDel="00000000">
              <w:rPr>
                <w:sz w:val="24"/>
                <w:rtl w:val="0"/>
              </w:rPr>
              <w:t xml:space="preserve"> apmērā, kas nepārsniedz MK protokollēmuma 10.1. punktā noteikto finansējuma apmēru. Detalizēta informācija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rīkojuma projekts “Par apropriācijas pārdali no budžeta resora “74. Gadskārtējā valsts budžeta izpildes procesā pārdalāmais finansējums” valsts budžeta programmas 15.00.00 “Finansējums Energoresursu cenu ārkārtēja pieauguma samazinājuma pasākumu likumā noteikto terminēto atbalsta pasākumu īstenošanai””, paredz atbalstīt apropriācijas pārdali no budžeta resora “74. Gadskārtējā valsts budžeta izpildes procesā pārdalāmais finansējums" programmas 15.00.00 “Finansējums Energoresursu cenu ārkārtēja pieauguma samazinājuma pasākumu likumā noteikto terminēto atbalsta pasākumu īstenošanai” 46 919 061 </w:t>
            </w:r>
            <w:r w:rsidR="00000000" w:rsidRPr="00000000" w:rsidDel="00000000">
              <w:rPr>
                <w:sz w:val="24"/>
                <w:i w:val="1"/>
                <w:rtl w:val="0"/>
              </w:rPr>
              <w:t xml:space="preserve">euro</w:t>
            </w:r>
            <w:r w:rsidR="00000000" w:rsidRPr="00000000" w:rsidDel="00000000">
              <w:rPr>
                <w:sz w:val="24"/>
                <w:rtl w:val="0"/>
              </w:rPr>
              <w:t xml:space="preserve"> apmērā uz LM pamatbudžeta apakšprogrammu 20.01.00 “Valsts sociālie pabalsti”, lai segtu izdevumus, kas radušies no 2023.gada 1.janvāra līdz 2023.gada 31.augustam pabalstu, kas piešķirti par periodu no 2023.gada 1.janvāra līdz 2023.gada 31.maijam, izmaksām Likuma 8.</w:t>
            </w:r>
            <w:r w:rsidR="00000000" w:rsidRPr="00000000" w:rsidDel="00000000">
              <w:rPr>
                <w:sz w:val="24"/>
                <w:vertAlign w:val="superscript"/>
                <w:rtl w:val="0"/>
              </w:rPr>
              <w:t xml:space="preserve">1</w:t>
            </w:r>
            <w:r w:rsidR="00000000" w:rsidRPr="00000000" w:rsidDel="00000000">
              <w:rPr>
                <w:sz w:val="24"/>
                <w:rtl w:val="0"/>
              </w:rPr>
              <w:t xml:space="preserve"> pantā noteiktajām personām.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 normatīvajos aktos noteiktajā kārtībā sagatavos un iesniegs Finanšu ministrijā pieprasījumu par pamatbudžeta apropriācijas pārdali atbilstoši rīkojuma 1.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ministrs normatīvajos aktos noteiktajā kārtībā informēs Saeimas Budžeta un finanšu (nodokļu) komisiju par apropriācijas pārdali, un, ja Saeimas Budžeta un finanšu (nodokļu) komisija piecu darbdienu laikā pēc attiecīgās informācijas saņemšanas neizteiks iebildumus, tad tiks veikta apropriācijas pārdale.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veikti LM pamatbudžeta apakšprogrammas 20.01.00 “Valsts sociālie pabalsti” ietvaros, līdzekļus pārdalot no budžeta resora “74. Gadskārtējā valsts budžeta izpildes procesā pārdalāmais finansējums” programmas 15.00.00 “Finansējums Energoresursu cenu ārkārtēja pieauguma samazinājuma pasākumu likumā noteikto terminēto atbalsta pasākumu īstenošanai”.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sociālās apdrošināšanas aģentūra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23-TA-1880</w:t>
    </w:r>
    <w:r>
      <w:br/>
    </w:r>
    <w:r w:rsidR="00000000" w:rsidRPr="00000000" w:rsidDel="00000000">
      <w:rPr>
        <w:rtl w:val="0"/>
      </w:rPr>
      <w:t xml:space="preserve">Izdrukāts 29.07.2026. 22.15 - 2.0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23-TA-1880</w:t>
    </w:r>
    <w:r>
      <w:br/>
    </w:r>
    <w:r w:rsidR="00000000" w:rsidRPr="00000000" w:rsidDel="00000000">
      <w:rPr>
        <w:rtl w:val="0"/>
      </w:rPr>
      <w:t xml:space="preserve">Izdrukāts 29.07.2026. 22.15 - 2.0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anotācija_(ex_ante)_23-TA-1880.docx</dc:title>
</cp:coreProperties>
</file>

<file path=docProps/custom.xml><?xml version="1.0" encoding="utf-8"?>
<Properties xmlns="http://schemas.openxmlformats.org/officeDocument/2006/custom-properties" xmlns:vt="http://schemas.openxmlformats.org/officeDocument/2006/docPropsVTypes"/>
</file>