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Bruņinieku ielā 92–602, Rīgā, valstij piederošo 113/3080 domājamo daļu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daļa, 5.panta pirmā daļa, 9.panta pirmā daļa, 14.panta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nekustamā īpašuma izmantošanas iespējas un to, ka nav zināmas valsts pārvaldes funkcijas, kuru nodrošināšanai būtu lietderīgi nekustamo īpašumu saglabāt valsts īpašumā, ar valsts akciju sabiedrības „Valsts nekustamie īpašumi” (turpmāk - VNĪ) Īpašumu izvērtēšanas komisijas lēmumu nolemts ierosināt valstij piederošo 113/3080 domājamo daļu no nekustamā īpašuma (nekustamā īpašuma kadastra Nr.0100 925 2708) Bruņinieku ielā 92-602, Rīgā, atsavināšanu.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ar mērķi atļaut VNĪ pārdot izsolē nekustamā īpašuma Bruņinieku ielā 92 - 602, Rīgā, valstij piederošās 113/3080 domājamās daļas, kas nav nepieciešamas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02.10.2025. Valstij piekritīgās mantas pieņemšanas un nodošanas aktu Nr. 4801R/25 un tā Pielikumu,  pamatojoties uz Ministru kabineta 17.12.2024. noteikumu Nr. 901 „Noteikumi par kompetentajām institūcijām un rīcību ar valstij piekritīgo mantu” 10.5. apakšpunktu un Latvijas Republikas Uzņēmumu reģistra 19.09.2022. lēmumu Nr. 6-12/81994, Valsts ieņēmumu dienests nodeva Finanšu ministrijas valdījumā un grāmatvedības uzskaitē un VNĪ pārvaldīšanā 113/3080 domājamās daļas no nekustamā īpašuma (nekustamā īpašuma kadastra Nr. 0100 925 2708) - neapdzīvojamās telpas Nr. 602 (telpu grupas kadastra apzīmējums 0100 032 0016 002 005) Bruņinieku ielā 92 – 602, Rīgā.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(nekustamā īpašuma kadastra Nr. 0100 925 2708) – Neapdzīvojamā telpa Nr. 602, 308 m</w:t>
      </w:r>
      <w:r w:rsidR="00000000" w:rsidRPr="00000000" w:rsidDel="00000000">
        <w:rPr>
          <w:vertAlign w:val="superscript"/>
          <w:rtl w:val="0"/>
        </w:rPr>
        <w:t xml:space="preserve">2 </w:t>
      </w:r>
      <w:r w:rsidR="00000000" w:rsidRPr="00000000" w:rsidDel="00000000">
        <w:rPr>
          <w:rtl w:val="0"/>
        </w:rPr>
        <w:t xml:space="preserve">platībā, un kopīpašuma 30800/136890 domājamās daļas no četrām būvēm (būvju kadastra apzīmējumi 0100 032 0016 001, 0100 032 0016 002, 0100 032 0016 003, 0100 032 0016 004) un zemes vienības (zemes vienības kadastra apzīmējums 0100 032 0016) - Bruņinieku ielā 92 - 602, Rīgā, ierakstīts Rīgas pilsētas tiesas Rīgas pilsētas zemesgrāmatas nodalījumā Nr. 21818 – 602. Īpašuma tiesības uz nekustamo īpašumu Bruņinieku ielā 92 - 602, Rīgā, zemesgrāmatā nostiprinātas: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- 113/3080 domājamo daļu apmērā Latvijas valstij Finanšu ministrijas personā,  lēmuma datums: 04.11.2025. (pamats: 02.10.2025. Pielikums pie Valstij piekritīgās mantas pieņemšanas un nodošanas akta Nr. 4801R/25: Informācija par valstij piekritīgo mantu -113/3080 domājamām daļām no nekustamā īpašuma (nekustamā īpašuma kadastra Nr. 0100 925 2708);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2967/3080 domājamo daļu apmērā juridiskai personai, lēmuma datums: 17.06.2022.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datiem nekustamā īpašuma Bruņinieku ielā 92 - 602, Rīgā, sastāvā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telpu grupa – Ražošanas telpas (telpu grupas kadastra apzīmējums 0100 032 0016 002 005) 308 m</w:t>
      </w:r>
      <w:r w:rsidR="00000000" w:rsidRPr="00000000" w:rsidDel="00000000">
        <w:rPr>
          <w:vertAlign w:val="superscript"/>
          <w:rtl w:val="0"/>
        </w:rPr>
        <w:t xml:space="preserve">2</w:t>
      </w:r>
      <w:r w:rsidR="00000000" w:rsidRPr="00000000" w:rsidDel="00000000">
        <w:rPr>
          <w:rtl w:val="0"/>
        </w:rPr>
        <w:t xml:space="preserve"> platībā, lietošanas veids: 1251 - Rūpnieciskās ražošanas telpu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 dzīvokļa īpašuma piederošās 30800/136890 domājamās daļas no zemes vienības (zemes vienības kadastra apzīmējums 0100 032 0016) - Bruņinieku ielā 92, Rīgā, zemes vienības kopējā platība 0,0995 ha, zemes vienības lietošanas mērķis: 0701 - Vienstāva un divstāvu daudzdzīvokļu māju apbūve, 0,0245 ha, 1001 - Rūpnieciskās ražošanas uzņēmumu apbūve, 0,0227 ha, 0702 - Trīs, četru un piecu stāvu daudzdzīvokļu māju apbūve, 0,0361 ha, 0801 - Komercdarbības objektu apbūve, 0,0162 ha, zemes vienības platības sadalījums pa lietošanas veidiem - Pārējās zemes platība, 0,0995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 dzīvokļa īpašuma piederošās 30800/136890 domājamās daļas no būves - dzīvojamās mājas (būves kadastra apzīmējums 0100 032  0016 001) - Bruņinieku ielā 92, Rīgā, būve ir pilnībā sadalīta dzīvokļa īpašumos, būves kopējā platība 208,2 m</w:t>
      </w:r>
      <w:r w:rsidR="00000000" w:rsidRPr="00000000" w:rsidDel="00000000">
        <w:rPr>
          <w:vertAlign w:val="superscript"/>
          <w:rtl w:val="0"/>
        </w:rPr>
        <w:t xml:space="preserve">2</w:t>
      </w:r>
      <w:r w:rsidR="00000000" w:rsidRPr="00000000" w:rsidDel="00000000">
        <w:rPr>
          <w:rtl w:val="0"/>
        </w:rPr>
        <w:t xml:space="preserve">, galvenais lietošanas veids: 1122 - Triju vai vairāku dzīvokļu mājas, būves tips – 11220102 - Daudzdzīvokļu 1-2 stāvu mājas;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 dzīvokļa īpašuma piederošās 30800/136890 domājamās daļas no būves – ražošanas korpusa (būves kadastra apzīmējums 0100 032 0016 002) - Bruņinieku ielā 92A, Rīgā, būve ir pilnībā sadalīta dzīvokļa īpašumos, būves kopējā platība 791,4 m</w:t>
      </w:r>
      <w:r w:rsidR="00000000" w:rsidRPr="00000000" w:rsidDel="00000000">
        <w:rPr>
          <w:vertAlign w:val="superscript"/>
          <w:rtl w:val="0"/>
        </w:rPr>
        <w:t xml:space="preserve">2</w:t>
      </w:r>
      <w:r w:rsidR="00000000" w:rsidRPr="00000000" w:rsidDel="00000000">
        <w:rPr>
          <w:rtl w:val="0"/>
        </w:rPr>
        <w:t xml:space="preserve">, būves galvenais lietošanas veids: 1251 - Rūpnieciskās ražošanas ēkas, būves tips – 12510101 - Ražošanas ēkas, kurās lielākās telpas (pēc platības kvadrātmetros) augstums ir līdz 6 m (ieskaitot);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 dzīvokļa īpašuma piederošās 30800/136890 domājamās daļas no būves -dzīvojamās mājas (būves kadastra apzīmējums 0100  032 0016 003) - Bruņinieku ielā 92B, Rīgā, būve ir pilnībā sadalīta dzīvokļa īpašumos, būves kopējā platība 709,2 m</w:t>
      </w:r>
      <w:r w:rsidR="00000000" w:rsidRPr="00000000" w:rsidDel="00000000">
        <w:rPr>
          <w:vertAlign w:val="superscript"/>
          <w:rtl w:val="0"/>
        </w:rPr>
        <w:t xml:space="preserve">2</w:t>
      </w:r>
      <w:r w:rsidR="00000000" w:rsidRPr="00000000" w:rsidDel="00000000">
        <w:rPr>
          <w:rtl w:val="0"/>
        </w:rPr>
        <w:t xml:space="preserve">, būves galvenais lietošanas veids: 1122 - Triju vai vairāku dzīvokļu mājas, būves tips – 11220103 - Daudzdzīvokļu 3-5 stāvu mājas;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 dzīvokļa īpašuma piederošās 30800/136890 domājamās daļas no būves - garāžas (būves kadastra apzīmējums 0100 032 0016 004) - Bruņinieku ielā 92C, Rīgā, pazīme par sadali dzīvokļu īpašumos: “daļēji sadalīts”, būves kopējā platība 15,9 m</w:t>
      </w:r>
      <w:r w:rsidR="00000000" w:rsidRPr="00000000" w:rsidDel="00000000">
        <w:rPr>
          <w:vertAlign w:val="superscript"/>
          <w:rtl w:val="0"/>
        </w:rPr>
        <w:t xml:space="preserve">2</w:t>
      </w:r>
      <w:r w:rsidR="00000000" w:rsidRPr="00000000" w:rsidDel="00000000">
        <w:rPr>
          <w:rtl w:val="0"/>
        </w:rPr>
        <w:t xml:space="preserve">; būves galvenais lietošanas veids: 1274 - Citas, iepriekš neklasificētas, ēkas, būves tips – 12740202 - Individuālās garāžas.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Bruņinieku ielā 92 - 602, Rīgā, fiskālā kadastrālā vērtība 13.02.2026. ir 26523 </w:t>
      </w:r>
      <w:r w:rsidR="00000000" w:rsidRPr="00000000" w:rsidDel="00000000">
        <w:rPr>
          <w:i w:val="1"/>
          <w:rtl w:val="0"/>
        </w:rPr>
        <w:t xml:space="preserve">euro</w:t>
      </w:r>
      <w:r w:rsidR="00000000" w:rsidRPr="00000000" w:rsidDel="00000000">
        <w:rPr>
          <w:rtl w:val="0"/>
        </w:rPr>
        <w:t xml:space="preserve">, universālā kadastrālā vērtība 01.01.2025. ir 90570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Bruņinieku ielā 92 – 602, Rīgā, valstij piederošo 113/3080 domājamo daļu apmērā nav iznomāts vai izīrēts.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vienībai (zemes vienības kadastra apzīmējums  0100 032 0016)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pašteces kanalizācijas vadu  0,0038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ūdensvadu, kas atrodas dziļāk par 2 metriem, 0,0059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individuāli noteikta vides un dabas resursu aizsargjoslas (aizsardzības zonas) teritorija ap kultūras pieminekli, kas atbilstoši UNESCO Konvencijai par pasaules kultūras un dabas mantojuma aizsardzību iekļauts pasaules kultūras un dabas mantojuma objektu sarakstā, 0,0994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0,0071ha;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lauku zemei izvērtējamo apgrūtinājumu pārklājuma teritorija zemes kadastrālās vērtības aprēķinam,      0,0490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gāzesvadu ar spiedienu līdz 0,4 megapaskāliem, 0,0053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nozīmes pilsētbūvniecības piemineklis, 0,0994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elektronisko sakaru tīklu gaisvadu līniju,       0,0490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elektronisko sakaru tīklu radiosakaru līniju torni un antenu mastu, 0,0059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navigācijas tehniskā līdzekļa aviācijas gaisa kuģu lidojumu drošības nodrošināšanai tālās ietekmes zona, 0,0994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siltumvadu, siltumapgādes iekārtu un būvi, 0,0028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(nekustamā īpašuma kadastra Nr. 0100 032 0016) - zemes vienība (zemes vienības kadastra apzīmējums 0100 032 0016) un četras būves (būvju kadastra apzīmējumi 0100 032  0016 001, 0100 032  0016 002, 0100 032  0016 003, 0100 032  0016 004) - Bruņinieku ielā 92 C, Rīgā, Bruņinieku ielā 92, Rīgā, sākotnēji ierakstīts Rīgas pilsētas tiesas Rīgas pilsētas zemesgrāmatas nodalījumā Nr.21818 uz Rīgas pilsētas (tagad - Rīgas valstspilsētas pašvaldības) vārda.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ierakstiem minētā zemesgrāmatas nodalījuma III sadaļas 1.iedaļā “Lietu tiesības, kas apgrūtina nekustamu īpašumu” ēkas atrodas valsts nozīmes pilsētbūvniecības pieminekļa – Rīgas pilsētas vēsturiskais centrs (valsts aizsardzības Nr.7442) teritorijā un UNESCO pasaules kultūras mantojuma saraksta objekta – Rīgas vēsturiskais centrs (Nr.852) aizsardzības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vēsturiskā centra un tā aizsardzības zonas saglabāšanas, aizsardzības, izmantošanas, kultūrvēsturiskās vides pārveidošanas, kā arī attīstības projektu īstenošanas kārtību un attiecīgās kultūrvēsturiskās vides vērtībai atbilstošas prasības nosaka Rīgas vēsturiskā centra saglabāšanas un aizsardzības likums un Ministru kabineta 08.03.2004. noteikumi Nr. 127 „Rīgas vēsturiskā centra saglabāšanas un aizsardzības noteikumi”. Prasības teritorijas izmantošanai un apbūvei nosaka Rīgas vēsturiskā centra un tā aizsardzības zonas teritorijas plānojums un teritorijas izmantošanas un apbūves noteikumi (Rīgas domes 07.02.2006. saistošie noteikumi Nr. 38).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uz zemes vienības (zemes vienības kadastra apzīmējums 0100 032 0016) ) vēl arī atrodas būve – (būves kadastra apzīmējums 0100 032 0016 005) ar kopējo platību 10,5 m</w:t>
      </w:r>
      <w:r w:rsidR="00000000" w:rsidRPr="00000000" w:rsidDel="00000000">
        <w:rPr>
          <w:vertAlign w:val="superscript"/>
          <w:rtl w:val="0"/>
        </w:rPr>
        <w:t xml:space="preserve">2</w:t>
      </w:r>
      <w:r w:rsidR="00000000" w:rsidRPr="00000000" w:rsidDel="00000000">
        <w:rPr>
          <w:rtl w:val="0"/>
        </w:rPr>
        <w:t xml:space="preserve">, uz kuru  īpašuma tiesības nav reģistrētas. Būves galvenais lietošanas veids: 1274 - Citas, iepriekš neklasificētas, ēkas, būves tips:12740203 - Siltumnīcas ar kopējo platību līdz 60 m</w:t>
      </w:r>
      <w:r w:rsidR="00000000" w:rsidRPr="00000000" w:rsidDel="00000000">
        <w:rPr>
          <w:vertAlign w:val="superscript"/>
          <w:rtl w:val="0"/>
        </w:rPr>
        <w:t xml:space="preserve">2</w:t>
      </w:r>
      <w:r w:rsidR="00000000" w:rsidRPr="00000000" w:rsidDel="00000000">
        <w:rPr>
          <w:rtl w:val="0"/>
        </w:rPr>
        <w:t xml:space="preserve"> (ieskaitot), šķūņi un citas palīgēkas.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ēku ierakstīšanu zemesgrāmatās 19.panta pirmās daļas 1.punktu mazēkas zemesgrāmatā kā patstāvīgi īpašuma objekti nav ierakstāmas, līdz ar to minētā būve – mazēka neietekmē nekustamā īpašuma Bruņinieku ielā 92 - 602, Rīgā, valstij piederošo 113/3080 domājamo daļu atsavināšanu. Būves tiesiskā statusa sakārtošanu atbilstoši normatīvajiem aktiem varēs veikt zemes vienības (zemes vienības kadastra apzīmējums 0100 032 0016) kopīpašnieki.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norādītā nekustamā īpašuma Bruņinieku ielā 92 - 602, Rīgā, valstij piederošo 113/3080 domājamo daļu ieguvējam būs saistoša Aizsargjoslu likumā noteiktā kārtība atbilstoši aizsargjoslu veidam, kā arī jāievēro Rīgas vēsturiskā centra saglabāšanas un aizsardzības likums, Ministru kabineta 08.03.2004. noteikumi Nr. 127 „Rīgas vēsturiskā centra saglabāšanas un aizsardzības noteikumi”, Rīgas vēsturiskā centra un tā aizsardzības zonas teritorijas izmantošanas un apbūves noteikumi (Rīgas domes 07.02.2006. saistošie noteikumi Nr. 38).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piederošās nekustamā īpašuma Bruņinieku ielā 92 - 602, Rīgā, 113/3080 domājamās daļas nav nepieciešamas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mantas atsavināšanu var ierosināt, ja tā nav nepieciešama attiecīgajai iestādei vai citām valsts iestādēm to funkciju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ņemot vērā nekustamā īpašuma Bruņinieku ielā 92 - 602, Rīgā, valstij piederošo 113/3080 domājamo daļu izmantošanas iespējas, kā arī to, ka nav zināmas valsts vajadzības, kuru nodrošināšanai nekustamo īpašumu būtu lietderīgi saglabāt valsts īpašumā, ar VNĪ Īpašumu izvērtēšanas komisijas lēmumu nolemts ierosināt rīkojuma projektā iekļautā nekustamā īpašuma Bruņinieku ielā 92 - 602, Rīgā, valstij piederošo 113/3080 domājamo daļu  atsavināšanu un attiecīga Ministru kabineta lēmuma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5.panta pirmo daļu atļauju atsavināt valsts nekustamos īpašumus dod Ministru kabinets. Atsavināšanas likuma 9.panta pirmajā daļā noteikts, ka valsts nekustamā īpašuma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Telpu grupa – Ražošanas telpas (telpu grupas kadastra apzīmējums 0100 032 0016 002 005) atrodas būvē – ražošanas korpusā (būves kadastra apzīmējums 0100 032 0016 002). Minētajā būvē NĪVKIS reģistrētas 13 telpu grupas, no kurām trīs telpu grupas ir dzīvokļi.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Dzīvokļa īpašuma likuma Pārejas noteikumu  5. punktu līdz brīdim, kad stājas spēkā atsevišķs likums, kas nosaka nedzīvojamo ēku — biroju ēku, kā arī citu nedzīvojamo ēku, ja šajā nedzīvojamā ēkā izbūvēti vismaz trīs dzīvokļi, sadalīšanu atsevišķos īpašumos, šā likuma noteikumi piemērojami arī NĪVKIS nedzīvojamām ēkām — biroju ēkām, kā arī citām nedzīvojamām ēkām ar vismaz trīs izbūvētiem dzīvokļiem, ja tajās izveidotas telpu grupas, kas atbilst šā likuma 3. panta pirmajai daļai. Šis punkts neattiecas uz nedzīvojamām ēkām, kas celtas uz apbūves tiesības pamata. Saskaņā ar minētā likuma 3.panta pirmo daļu atsevišķais īpašums ir dzīvojamā mājā esošs būvnieciski norobežots un funkcionāli nošķirts dzīvoklis, neapdzīvojamā telpa vai mākslinieka darbnīca, kura kā dzīvojamā vai nedzīvojamā telpu grupa reģistrēta NĪVKIS.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Dzīvokļa īpašuma likuma 12.panta pirmo daļu, atsavinot dzīvokļa īpašumu, pārējiem attiecīgās dzīvojamās mājas dzīvokļu īpašniekiem nav pirmpirkuma un izpirkuma tiesību, izņemot gadījumus, kad dzīvokļu īpašnieku kopība par to pieņēmusi lēmumu šajā likumā noteiktajā kārtībā un zemesgrāmatā izdarīta atzīme par pirmpirkuma tiesību pastāvēšanu.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Bruņinieku ielā 92 - 602, Rīgā (nekustamā īpašuma kadastra Nr. 0100 925 2708) zemesgrāmatas nodalījumā Nr. 21818 – 602 un  nekustamā īpašuma Bruņinieku ielā 92 C, Rīgā, Bruņinieku ielā 92, Rīgā (nekustamā īpašuma kadastra Nr. 0100 032 0016) zemesgrāmatas nodalījumā Nr.21818 nav atzīmes par dzīvokļu īpašnieku pirmpirkuma tiesību pastāvēšanu. Ņemot vērā minēto, kā arī to, ka atsavināmais nekustamais īpašums valstij piederošo 113/3080 domājamo daļu apmērā nav izīrēts, nav Atsavināšanas likuma 45.pantā minēto pirmpirkuma tiesīgo personu.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ceturtās daļas 7.punktu atsevišķos gadījumos publiskas personas nekustamā īpašuma atsavināšanu var ierosināt kopīpašnieks, ja viņš vēlas izbeigt kopīpašuma attiecības ar publisku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nekustamā īpašuma Bruņinieku ielā 92 - 602, Rīgā, kopīpašniekam ir pirmpirkuma tiesības uz rīkojuma projektā minētā nekustamā īpašuma valstij piederošajām 113/3080 domājamām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14.panta otrajai daļai šā likuma 4.panta ceturtajā daļā minētās mantas atsavināšana izsludināma šajā likumā noteiktajā kārtībā (11.pants), uzaicinot attiecīgās personas mēneša laikā iesniegt pieteikumu par nekustamā īpašuma pirkšanu. Ja norādītajā termiņā no minētajām personām ir saņemts viens pieteikums, izsoli nerīko un ar šo personu slēdz pirkuma līgumu par nosacīto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pirmpirkuma tiesīgajai personai tiks nosūtīts paziņojums par publisku izsoli, vienlaicīgi uzaicinot attiecīgo personu mēneša laikā iesniegt pieteikumu par pirmpirkuma tiesību izmantošanu saskaņā ar Atsavināšanas likuma 14.pantu.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Atsavināšanas likuma 14.panta ceturtā daļa paredz, ja izsludinātajā termiņā (11.pants) šā likuma 4.panta ceturtajā daļā minētās personas nav iesniegušas pieteikumu par nekustamā īpašuma pirkšanu vai iesniegušas atteikumu, rīkojama izsole šajā likumā noteiktajā kārtībā. Šajā gadījumā minētās personas ir tiesīgas iegādāties nekustamo īpašumu izsolē vispārējā kārtībā, kā arī tad, ja tiek rīkotas atkārtotas izsoles (tai skaitā ar lejupejošu soli) vai nosacītā cena tiek pazemināta šajā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rīkojuma projekts paredz atļaut VNĪ pārdot izsolē valstij piederošās 113/3080 domājamās daļas no nekustamā īpašuma (nekustamā īpašuma kadastra Nr. 0100 925 2708) Bruņinieku ielā 92 - 602, Rīgā, ievērojot pirmpirkuma tiesīgās personas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Atsavinot nekustamo īpašumu, jāņem vērā likumā “Par zemes reformu Latvijas Republikas pilsētās” noteiktie ierobežojumi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nekustamā īpašuma Bruņinieku ielā 92 - 602, Rīgā, 113/3080 domājamo daļu valdītājam  –  Finanšu ministrijai  uzdevumu nodot pircējam nekustamo īpašumu 30 (trīsdesmit) dienu laikā no pirkuma līguma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 Atbilstoši Atsavināšanas likuma 30.pantam izsoles dalībniekam, kurš nosolījis augstāko cenu par nekustamo īpašumu, jāsamaksā par nosolīto nekustamo īpašumu divu nedēļu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01.02.2011. noteikumu Nr.109 „Kārtība, kādā atsavināma publiskās personas manta” 12.punktā noteiktajam, lai noskaidrotu, vai atsavināmais valsts nekustamais īpašums nav nepieciešams citai valsts iestādei, valsts kapitālsabiedrībai vai atvasinātai publiskai personai vai to iestādei valsts pārvaldes funkciju nodrošināšanai saskaņā ar Valsts pārvaldes iekārtas likumu, Ministru kabineta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rīkojuma projekta izsludināšanas Vienotajā tiesību aktu projektu izstrādes un saskaņošanas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Bruņinieku ielā 92-602, Rīgā, kopīpašnieks. Gadījumā, ja kopīpašnieks neizlieto savas pirmpirkuma tiesības – jebkurš tiesību subjekts, tostarp fiziska persona, kurai piemīt tiesībspēja un rīcībspēja, un kura vēlas piedalīties izsolē un iegādāties nekustamā īpašuma Bruņinieku ielā 92-602, Rīgā, valstij piederošās 113/3080 domājamās daļas.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kurai ir pirmpirkuma tiesības uz nekustamā īpašuma kopīpašnieks. Gadījumā, ja kopīpašnieks neizlieto savas pirmpirkuma tiesības – jebkurš tiesību subjekts, tostarp juridiska persona, kurai piemīt tiesībspēja un rīcībspēja, un kura vēlas piedalīties izsolē un iegādāties nekustamā īpašuma Bruņinieku ielā 92-602, Rīgā, valstij piederošās 113/3080 domājamās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Saskaņā ar Atsavināšanas likuma 47.pantu atsavināšanas izdevumus sedz no publiskas personas mantas atsavināšanā iegūtajiem līdzekļiem. Atsavināšanas izdevumu apmērs tiks noteikts Ministru kabineta 01.02.2011. noteikumu Nr.109 „Kārtība, kādā atsavināma publiskas personas manta”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15.10.2024. noteikumu Nr. 639 "Sabiedrības līdzdalības kārtība attīstības plānošanas procesā" 4. punktam skaidrojam, ka tiesību akta projekts būtiski nemaina esošo regulējumu, neietekmē sabiedrībai nozīmīgās iniciatīvās un procesus, neparedz ieviest reformu izstrādes un īstenošanas procesu un neskar publiskā finansējuma plānošanu, tādēļ sabiedrības līdzdalības kārtība rīkojuma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11.pantā noteikto sludinājumi par publiskas personas nekustamā īpašuma izsoli publicējami oficiālajā izdevumā „Latvijas Vēstnesis”, institūcijas, kas organizē nekustamā īpašuma atsavināšanu tīmekļvietnē. Vienlaicīgi ar sludinājumu VNĪ tīmekļvietnē ievieto arī pārdodamā valsts nekustamā īpašuma izsoles noteikumus. Rīkojot elektronisku izsoli, sludinājumi par publiskas personas mantas izsoli ievietojami arī elektronisko izsoļu tīmekļvietnē (https://izsoles.ta.gov.lv).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izstrādes, saskaņošanas un pieņemšanas procesā personu datu apstrādes mērķis ir nodrošināt projekta atbilstību faktiskajai un tiesiskajai situācijai, nodrošinot Ministru kabineta rīkojuma izpildē iesaistīto pušu tiesiskās intereses. Personas datu apstrāde ir nepieciešama, lai izpildītu Atsavināšanas likumā VNĪ deleģēto uzdevumu – organizēt valsts mantas atsavināšanas procesu, ievērojot pirmpirkuma tiesīgo personu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Paskaidrojošie dokumenti, kuri satur personas datus, tiek nodoti šauram subjektu lokam - institūcijām, kas veic  rīkojuma projekta un tā sākotnējās ietekmes novērtējuma ziņojuma (anotācijas) izvērtēšanu, Valsts kancelejai un Ministru kabineta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vēsturisko īpašnieku personas dati apstrādāti, tos iegūstot no zemesgrāmatas nodalījuma, kura noraksts nepieciešams rīkojuma projekta izstrādei un virzībai. Zemesgrāmatu likuma 1.pants noteic, ka zemesgrāmatas ir visiem pieejamas un to ierakstiem ir publiska ticamība.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26-TA-623</w:t>
    </w:r>
    <w:r>
      <w:br/>
    </w:r>
    <w:r w:rsidR="00000000" w:rsidRPr="00000000" w:rsidDel="00000000">
      <w:rPr>
        <w:rtl w:val="0"/>
      </w:rPr>
      <w:t xml:space="preserve">Izdrukāts 29.07.2026. 22.55 - 1.0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26-TA-623</w:t>
    </w:r>
    <w:r>
      <w:br/>
    </w:r>
    <w:r w:rsidR="00000000" w:rsidRPr="00000000" w:rsidDel="00000000">
      <w:rPr>
        <w:rtl w:val="0"/>
      </w:rPr>
      <w:t xml:space="preserve">Izdrukāts 29.07.2026. 22.55 - 1.0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anotācija_(ex_ante)_26-TA-623.docx</dc:title>
</cp:coreProperties>
</file>

<file path=docProps/custom.xml><?xml version="1.0" encoding="utf-8"?>
<Properties xmlns="http://schemas.openxmlformats.org/officeDocument/2006/custom-properties" xmlns:vt="http://schemas.openxmlformats.org/officeDocument/2006/docPropsVTypes"/>
</file>