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"Ministru kabineta rīkojuma projekts “Par Ministra kabineta virzītu Rīgas Stradiņa universitātes padomes locekļu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14.</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virzītu Rīgas Stradiņa universitātes piecu padomes locekļu kandidātu apstiprināšana saskaņā ar Ministru kabineta 2021. gada 14. septembra noteikumu Nr. 636 “Ministru kabineta virzītu valsts augstskolas padomes locekļu atlases, izvirzīšanas un atsaukšanas kārtība” atbilstoši augstskolas padomes locekļiem izvirzāmajām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14.</w:t>
      </w:r>
      <w:r w:rsidR="00000000" w:rsidRPr="00000000" w:rsidDel="00000000">
        <w:rPr>
          <w:vertAlign w:val="superscript"/>
          <w:rtl w:val="0"/>
        </w:rPr>
        <w:t xml:space="preserve">1</w:t>
      </w:r>
      <w:r w:rsidR="00000000" w:rsidRPr="00000000" w:rsidDel="00000000">
        <w:rPr>
          <w:rtl w:val="0"/>
        </w:rPr>
        <w:t xml:space="preserve"> panta ceturtās daļas 3. punkts noteic, ka zinātnes universitātes padomi veido 11 locekļi, no kuriem piecus sabiedrības pārstāvjus saskaņā ar Ministru kabineta noteikto kārtību, iesaistot atlases procesā sabiedrību, izraugās ministrija, kuras pārraudzībā ir augstskola, un izvirza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izveidot Rīgas Stradiņa universitātes padomi, kas ir viens no pārvaldes orgāniem.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īstenots Augstskolu likuma 14.</w:t>
      </w:r>
      <w:r w:rsidR="00000000" w:rsidRPr="00000000" w:rsidDel="00000000">
        <w:rPr>
          <w:vertAlign w:val="superscript"/>
          <w:rtl w:val="0"/>
        </w:rPr>
        <w:t xml:space="preserve">1</w:t>
      </w:r>
      <w:r w:rsidR="00000000" w:rsidRPr="00000000" w:rsidDel="00000000">
        <w:rPr>
          <w:rtl w:val="0"/>
        </w:rPr>
        <w:t xml:space="preserve"> panta ceturtās daļas 3.punkta nosacījums, ka zinātnes universitātes padomi izveido 11 locekļi, no kuriem piecus sabiedrības pārstāvji, tādējādi turpinot nodrošināt  Rīgas Stradiņa universitātes studiju kvalitātes un studiju pieredzes attīstību, kā arī zinātnes aktivitāti, kvalitāti un sadarbību, nostiprinot konkurētspēju.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22-TA-370</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22-TA-370</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anotācija_(ex_ante)_22-TA-370.docx</dc:title>
</cp:coreProperties>
</file>

<file path=docProps/custom.xml><?xml version="1.0" encoding="utf-8"?>
<Properties xmlns="http://schemas.openxmlformats.org/officeDocument/2006/custom-properties" xmlns:vt="http://schemas.openxmlformats.org/officeDocument/2006/docPropsVTypes"/>
</file>