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Saldus novada pašvaldības nekustamo īpašumu Brīvības ielā 16 un Brīvības ielā 16A, Saldū, Saldus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2023.gadam un budžeta ietvaram 2023.-2025.gadam" (Ministru kabineta 2023.gada 13.janvāra ārkārtas sēdes protokols Nr.2,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domes 2023.gada 3.aprīļa lēmums (sēdes protokols Nr.5, 1.§) "Par Saldus novada pašvaldības nekustamo īpašumu Brīvības iela 16 un Brīvības iela 16A, Saldus pilsētā, nodošanu bez atlīdzības Latvijas valstij Iekšlietu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izstrādāts, lai pārņemtu bez atlīdzības valsts īpašumā Iekšlietu ministrijas valdījumā Saldus novada pašvaldībai (turpmāk - Pašvaldība) piederošos nekustamos īpašumus Brīvības ielā 16 un Brīvības ielā 16A, Saldū, Saldus novadā, kas nepieciešami jauna katastrofu pārvaldības centra būvniecībai,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ārkārtas sēdē nolemto (prot.Nr.2 1.§) plānots finansējums prioritārajam pasākumam "VUGD depo - katastrofu pārvaldības centri (IeM)", un daļa no plānotā finansējuma tiks piešķirta jauna katastrofu pārvaldības centra būvniecībai Saldū.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ar 2023. gada 31. marta vēstuli Nr. 1.3.2-15/2615 “Par zemesgabala piešķiršanu katastrofu pārvaldības centra būvniecībai Saldū” informēja Pašvaldību, ka Aģentūra piešķirto valsts budžeta līdzekļu ietvaros plāno jauna katastrofu pārvaldības centra būvniecību Saldū, kurā būtu izvietots Valsts ugunsdzēsības un glābšanas dienesta B kategorijas depo, Valsts policijas 2.kategorijas iecirknis, Aģentūras un Neatliekamās medicīniskās palīdzības dienesta struktūrvienības. Ēkas projektēšanas pamatā tiks izmantots tipveida projekts, kas tika izstrādāts dažādu kategoriju ugunsdzēsības depo būvniecībai, plānojot papildu telpas pārējām minētajām iestādēm. Jaunās ēkas kopējā plānotā platība būs ap 3232 m², kā arī tiks paredzētas autotransporta stāvvietas gan dienesta, gan privātajam autotransportam. Nepieciešamā teritorijas plānotā platība sastāda ap 2 ha. Aģentūra izvērtēja Iekšlietu ministrijas valdījumā un Aģentūras pārvaldīšanā esošos nekustamos īpašumus Saldū un secināja, ka esošajās adresēs jaunu katastrofu pārvaldības centru uzbūvēt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lūdza Pašvaldībai piešķirt bez atlīdzības nekustamos īpašumus Brīvības ielā 16, Saldū, Saldus novadā (kadastra numurs 84010060123) un Brīvības ielā 16A, Saldū, Saldus novadā (kadastra numurs 84010060228) katastrofu pārvaldības centra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 aprīlī pieņemts Saldus novada domes lēmums (protokols Nr. 5, 1. §) “Par Saldus novada pašvaldības nekustamo īpašumu Brīvības iela 16 un Brīvības iela 16A, Saldus pilsētā, nodošanu bez atlīdzības Latvijas valstij Iekšlietu ministrijas personā” nodot bez atlīdzības Latvijas valstij Iekšlietu ministrijas personā Pašvaldībai piederošos nekustamos īpašumus Ministru kabineta 2020.gada 22.septembra noteikumu Nr.589 "Iekšlietu ministrijas nolikums" 4.1.1. un 4.1.4.apakšpunktā noteikto ministrijas funkciju: sabiedriskās kārtības un drošības, civilās aizsardzības, ugunsdrošības, ugunsdzēsības un glābšanas nodrošināšana,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un nodot Iekšlietu ministrijas valdījumā Pašvaldībai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1.Brīvības iela 16, Saldus, Saldus </w:t>
      </w:r>
      <w:r w:rsidR="00000000" w:rsidRPr="00000000" w:rsidDel="00000000">
        <w:rPr>
          <w:u w:val="single"/>
          <w:rtl w:val="0"/>
        </w:rPr>
        <w:t xml:space="preserve">novads</w:t>
      </w:r>
      <w:r w:rsidR="00000000" w:rsidRPr="00000000" w:rsidDel="00000000">
        <w:rPr>
          <w:rtl w:val="0"/>
        </w:rPr>
        <w:t xml:space="preserve"> (nekustamā īpašuma kadastra Nr. 8401 006 0123), kas sastāv no zemes vienības ar kadastra apzīmējumu 84010060123, platība 13960 m², un būves ar kadastra apzīmējumu 84010060123001. Īpašuma tiesības uz nekustamo īpašumu ir nostiprinātas Saldus pilsētas zemesgrāmatas nodalījumā Nr. 100000424890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iepriekš minētās zemesgrāmatas nodalījuma III. daļas 1. iedaļas 3.1. ierakstu, nekustamais īpašums Brīvības ielā 16, Saldū, Saldus novadā, ir apgrūtināts ar ceļa servitūta teritoriju 280 m² platībā par labu nekustamam īpašumam Kalna iela 25A, Saldus, Saldus novadā. Pēc nekustamā īpašuma pārņemšanas, ceļa servitūts tiks saglabāts. Tiesiskās attiecības neiespaido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pieejamajiem datiem nekustamā īpašuma kadastrālā vērtība uz 2023. gada 1. janvāri ir 246 349 </w:t>
      </w:r>
      <w:r w:rsidR="00000000" w:rsidRPr="00000000" w:rsidDel="00000000">
        <w:rPr>
          <w:i w:val="1"/>
          <w:rtl w:val="0"/>
        </w:rPr>
        <w:t xml:space="preserve">euro</w:t>
      </w:r>
      <w:r w:rsidR="00000000" w:rsidRPr="00000000" w:rsidDel="00000000">
        <w:rPr>
          <w:rtl w:val="0"/>
        </w:rPr>
        <w:t xml:space="preserve">, t.sk. zemes kadastrālā vērtība 24 190 </w:t>
      </w:r>
      <w:r w:rsidR="00000000" w:rsidRPr="00000000" w:rsidDel="00000000">
        <w:rPr>
          <w:i w:val="1"/>
          <w:rtl w:val="0"/>
        </w:rPr>
        <w:t xml:space="preserve">euro</w:t>
      </w:r>
      <w:r w:rsidR="00000000" w:rsidRPr="00000000" w:rsidDel="00000000">
        <w:rPr>
          <w:rtl w:val="0"/>
        </w:rPr>
        <w:t xml:space="preserve"> un būves kadastrālā vērtība 222 159 </w:t>
      </w:r>
      <w:r w:rsidR="00000000" w:rsidRPr="00000000" w:rsidDel="00000000">
        <w:rPr>
          <w:i w:val="1"/>
          <w:rtl w:val="0"/>
        </w:rPr>
        <w:t xml:space="preserve">euro.</w:t>
      </w:r>
      <w:r w:rsidR="00000000" w:rsidRPr="00000000" w:rsidDel="00000000">
        <w:rPr>
          <w:rtl w:val="0"/>
        </w:rPr>
        <w:t xml:space="preserve"> Nekustamā īpašuma lietošanas mērķis 0901 – izglītības un zinātnes iestāžu apbūve, kā arī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atrodas citai juridiskai personai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 0,516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 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ar kadastra apzīmējumu 84010060123001 ir kultūras nams. Būve ir sliktā tehniskā stāvoklī un Pašvaldība bija plānojusi to nojaukt. Aģentūra veiks nepieciešamās darbības teritorijas sagatavošanai jauna katastrofu pārvaldības centra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ir reģistrēta </w:t>
      </w:r>
      <w:r w:rsidR="00000000" w:rsidRPr="00000000" w:rsidDel="00000000">
        <w:rPr>
          <w:u w:val="single"/>
          <w:rtl w:val="0"/>
        </w:rPr>
        <w:t xml:space="preserve">tikai</w:t>
      </w:r>
      <w:r w:rsidR="00000000" w:rsidRPr="00000000" w:rsidDel="00000000">
        <w:rPr>
          <w:rtl w:val="0"/>
        </w:rPr>
        <w:t xml:space="preserve"> AS "Sadales tīkls" piederoša būve ar kadastra apzīmējumu 84010060121002 (Transformatoru apakšstacija TP-8211). </w:t>
      </w:r>
      <w:r w:rsidR="00000000" w:rsidRPr="00000000" w:rsidDel="00000000">
        <w:rPr>
          <w:u w:val="single"/>
          <w:rtl w:val="0"/>
        </w:rPr>
        <w:t xml:space="preserve">Īpašuma tiesības uz nekustamo īpašumu ir nostiprinātas Saldus pilsētas zemesgrāmatas nodalījumā Nr.100000515671 uz AS “Sadales tīkls” vārda. Transformatora apakšstacija neietekmē jaunā katastrofu pārvaldības centra izbūvi.</w:t>
      </w:r>
      <w:r w:rsidR="00000000" w:rsidRPr="00000000" w:rsidDel="00000000">
        <w:rPr>
          <w:u w:val="single"/>
          <w:rtl w:val="0"/>
        </w:rPr>
        <w:t xml:space="preserve">Pašvaldībai ar AS “Sadales tīkls” nav noslēgts zemes nomas līgums, bet tas neietekmē atsavināšanas procesu. Pārņemot īpašumu Iekšlietu ministrijas valdījumā, Aģentūra nosūtīs AS “Sadales tīkls” informāciju par nepieciešamību noslēgt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2.Brīvības iela 16A, Saldus, Saldus </w:t>
      </w:r>
      <w:r w:rsidR="00000000" w:rsidRPr="00000000" w:rsidDel="00000000">
        <w:rPr>
          <w:u w:val="single"/>
          <w:rtl w:val="0"/>
        </w:rPr>
        <w:t xml:space="preserve">novads</w:t>
      </w:r>
      <w:r w:rsidR="00000000" w:rsidRPr="00000000" w:rsidDel="00000000">
        <w:rPr>
          <w:rtl w:val="0"/>
        </w:rPr>
        <w:t xml:space="preserve"> (nekustamā īpašuma kadastra Nr. 8401 006 0228), kas sastāv no zemes vienības ar kadastra apzīmējumu 84010060228, platība 3893 m². Īpašuma tiesības uz nekustamo īpašumu ir nostiprinātas Saldus pilsētas zemesgrāmatas nodalījumā Nr. 100000037264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pieejamajiem datiem nekustamā īpašuma kadastrālā vērtība uz 2023. gada 1. janvāri ir 12705 </w:t>
      </w:r>
      <w:r w:rsidR="00000000" w:rsidRPr="00000000" w:rsidDel="00000000">
        <w:rPr>
          <w:i w:val="1"/>
          <w:rtl w:val="0"/>
        </w:rPr>
        <w:t xml:space="preserve">euro</w:t>
      </w:r>
      <w:r w:rsidR="00000000" w:rsidRPr="00000000" w:rsidDel="00000000">
        <w:rPr>
          <w:rtl w:val="0"/>
        </w:rPr>
        <w:t xml:space="preserve">, nekustamā īpašuma lietošanas mērķis 0601 – individuālo dzīvojamo māju apbūve. Dati par nekustamā īpašuma objekta apgrūtinājumu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pārņemt valsts īpašumā ar mērķi uz tā izbūvēt jaunu katastrofu pārvaldības centru, tādējādi nodrošinot Iekšlietu ministrijas padotībā esošo iestāžu valsts pārvaldes funkciju – sabiedriskās kārtības un drošības, civilās aizsardzības un ugunsdrošības, īstenošanu. Līdz ar to nepieciešamība pārņemt iepriekš minētos nekustamos īpašumus Iekšlietu ministrijas valdījumā ir saistīta ar jauna katastrofu pārvaldības centra būvniecību un uzturēšanu. Savukārt, ja iestātos neparedzēti apstākļi, kas izslēgtu katastrofu pārvaldības centra būvniecību, iepriekš minētie nekustamie īpašumi tiktu atdoti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rīkojuma projektā noteikto pienākumu nodot rīkojuma projekta 1. punktā minētos nekustamos īpašumus bez atlīdzības Pašvaldībai un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katastrofu pārvaldības centra būvniecības īstenošana nav iespējama bez rīkojuma projektā minēto Pašvaldībai piederošo nekustamo īpašumu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un nodot Iekšlietu ministrijas valdījumā Pašvaldībai piederošos nekustamos īpašumus Brīvības ielā 16 un Brīvības ielā 16A, Saldū, Saldus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procesā ir izmantoti dokumenti, kas satur fizisko personu datus (vēsturisko īpašnieku dati). Datu apstrāde ir nepieciešama, lai nodrošinātu rīkojuma projekta par nekustamā īpašuma atsavināšanu sabiedriskās kārtības un drošības, civilās aizsardzības un ugunsdrošības funkciju īstenošanai pilnvērtīgu sagatavošanu, tā atbilstību normatīvajiem aktiem un dokumentiem. Fizisko personu datu saturošie dokumenti paredzēti šauram subjektu lokam - noteiktajiem saskaņošanas dalībniekiem, kas veic rīkojuma projekta un anotācijas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papildus līdzekļi no valsts budžeta nav nepieciešami. Rīkojuma projekts tiks īstenots Iekšlietu ministrijai (Aģentūrai)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2009. gada 25. augusta noteikumu Nr. 970 "Sabiedrības līdzdalības kārtība attīstības plānošanas procesā" noteiktajiem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23-TA-1811</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23-TA-1811</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anotācija_(ex_ante)_23-TA-1811.docx</dc:title>
</cp:coreProperties>
</file>

<file path=docProps/custom.xml><?xml version="1.0" encoding="utf-8"?>
<Properties xmlns="http://schemas.openxmlformats.org/officeDocument/2006/custom-properties" xmlns:vt="http://schemas.openxmlformats.org/officeDocument/2006/docPropsVTypes"/>
</file>