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finansējuma piešķiršanu Cēsu novada pašvaldībai"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2003. gada 29. aprīļa noteikumu Nr. 236 “Aizsardzības ministrijas nolikums” 4.4.</w:t>
      </w:r>
      <w:r w:rsidR="00000000" w:rsidRPr="00000000" w:rsidDel="00000000">
        <w:rPr>
          <w:vertAlign w:val="superscript"/>
          <w:rtl w:val="0"/>
        </w:rPr>
        <w:t xml:space="preserve">1</w:t>
      </w:r>
      <w:r w:rsidR="00000000" w:rsidRPr="00000000" w:rsidDel="00000000">
        <w:rPr>
          <w:rtl w:val="0"/>
        </w:rPr>
        <w:t xml:space="preserve">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Cēsīs, Cēsu novadā, atrodas Nacionālo bruņoto spēku Instruktoru skola Valmieras ielā 8 un militārais objekts Dzirnavu ielā 52/54. Piekļuve starp minētajiem objektiem tiek nodrošināta pa Dzirnavu ielu, Gaujaslīču ielu, Krasta ielu, Birzes ielu, Valmieras ielu. Ielas pieder Cēsu novada pašvaldībai. Dzirnavu ielas, Gaujaslīču ielas, Krasta ielas posmu seguma uzlabošana tika veikta izmantojot Aizsardzības ministrijas 2021. gadā piešķirto finansējumu. Birzes ielas posma segums no Loka ielas līdz Lenču ielai ir neapmierinošā tehniskā stāvoklī, ielas segumu ir nepieciešams uzlabot.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Aizsardzības ministrijas budžeta 2022. gadā ir nepieciešams piešķirt Cēsu novada pašvaldībai finansējumu 150 000 </w:t>
      </w:r>
      <w:r w:rsidR="00000000" w:rsidRPr="00000000" w:rsidDel="00000000">
        <w:rPr>
          <w:i w:val="1"/>
          <w:rtl w:val="0"/>
        </w:rPr>
        <w:t xml:space="preserve">euro</w:t>
      </w:r>
      <w:r w:rsidR="00000000" w:rsidRPr="00000000" w:rsidDel="00000000">
        <w:rPr>
          <w:rtl w:val="0"/>
        </w:rPr>
        <w:t xml:space="preserve"> apmērā Birzes ielas, kas tiek izmantota, lai pārvietotos starp militārajiem objektiem, posma no Loka ielas līdz Lenču ielai seguma virsmas apstrādei.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sagatavots, lai piešķirtu Cēsu novada pašvaldībai finansējumu pašvaldības infrastruktūras, kuru intensīvi izmanto arī Nacionālie bruņotie spēki, sakārtošanai.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Cēsu novadā, Cēsīs, pilsētas ziemeļu daļā Dzirnavu ielā 52/54 atrodas militārais objekts – militārā bāze “Pipariņi”. Atbilstoši Aizsardzības ministrijas un Nacionālo bruņoto spēku attīstības plāniem militāro bāzi ir plānots attīstīt. Savukārt, Valmieras ielā 8, Cēsīs, atrodas Nacionālo bruņoto spēku Instruktoru skola. Piekļuve starp minētajiem objektiem tiek nodrošināta pa Dzirnavu ielu, Gaujaslīču ielu, Krasta ielu, Birzes ielu, Valmieras ielu.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2021. gada 29. oktobra Ministru kabineta rīkojumu Nr. 750 "Par finansējuma piešķiršanu Cēsu novada domei" Cēsu novada pašvaldībai 2021. gadā tika piešķirts finansējums 134 492 </w:t>
      </w:r>
      <w:r w:rsidR="00000000" w:rsidRPr="00000000" w:rsidDel="00000000">
        <w:rPr>
          <w:i w:val="1"/>
          <w:rtl w:val="0"/>
        </w:rPr>
        <w:t xml:space="preserve">euro</w:t>
      </w:r>
      <w:r w:rsidR="00000000" w:rsidRPr="00000000" w:rsidDel="00000000">
        <w:rPr>
          <w:rtl w:val="0"/>
        </w:rPr>
        <w:t xml:space="preserve"> apmērā pašvaldības ielu seguma virsmas apstrādei (Krasta ielas (zemes vienības kadastra apzīmējums 4201 001 0148) posms no Viestura ielas līdz Gaujaslīču ielai, Gaujaslīču iela (zemes vienības kadastra apzīmējums 4201 001 0149), Dzirnavu ielas (zemes vienības kadastra apzīmējums 4201 001 0150) posms no Gaujaslīču ielas līdz Dzirnavu ielai 52/54 Cēsīs, Cēsu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Piekļuvei starp militārajiem objektiem tiek izmantota arī Birzes iela (zemes vienības kadastra apzīmējums 4201 002 0004 un 4201 002 0005). Pastiprinātas transporta intensitātes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Birzes ielas posma segums no Loka ielas līdz Lenču ielai ir pasliktinājies un ir neapmierinošā tehniskā stāvoklī.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Neapmierinošā tehniskā stāvoklī esošā Birzes ielas posma no Loka ielas līdz Lenču ielai garums ir ~1 300 metri. Ielas posms ir ar grants segumu. Esošais Birzes ielas posma grants segums ir  nolietojies, to nepieciešams uzlabot. Lai uzlabotu Birzes ielas posma segumu, ir plānots veikt ielas seguma trīskārtu virsmas apstrādi.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Nacionālie bruņotie spēki intensīvi izmanto minēto Birzes ielas posmu, lai piekļūtu militārajiem objektiem, Aizsardzības ministrijas interesēs ir uzlabot Birzes ielas posma segumu.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ielas posma seguma uzlabošanu, Cēsu novada pašvaldība 2022. gadā izsludinās iepirkumu.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vienošanos ar Cēsu novada pašvaldību, Aizsardzības ministrija paredz piešķirt Cēsu novada pašvaldībai 150 000 </w:t>
      </w:r>
      <w:r w:rsidR="00000000" w:rsidRPr="00000000" w:rsidDel="00000000">
        <w:rPr>
          <w:i w:val="1"/>
          <w:rtl w:val="0"/>
        </w:rPr>
        <w:t xml:space="preserve">euro</w:t>
      </w:r>
      <w:r w:rsidR="00000000" w:rsidRPr="00000000" w:rsidDel="00000000">
        <w:rPr>
          <w:rtl w:val="0"/>
        </w:rPr>
        <w:t xml:space="preserve"> Birzes ielas posma no Loka ielas līdz Lenču ielai seguma virsmas apstrādei. Atbilstoši Cēsu novada pašvaldības 2022. gada 24. novembra vēstulē Nr. 6.2-10/2022/5894 "Par ielu segumu apstrādi" minētajam, Cēsu novada pašvaldība apliecina, ka, ja iepirkuma rezultātā Birzes ielas posma no Loka ielas līdz Lenču ielai seguma trīskārtu virsmas apstrādes izmaksas pārsniegs 150 000 </w:t>
      </w:r>
      <w:r w:rsidR="00000000" w:rsidRPr="00000000" w:rsidDel="00000000">
        <w:rPr>
          <w:i w:val="1"/>
          <w:rtl w:val="0"/>
        </w:rPr>
        <w:t xml:space="preserve">euro</w:t>
      </w:r>
      <w:r w:rsidR="00000000" w:rsidRPr="00000000" w:rsidDel="00000000">
        <w:rPr>
          <w:rtl w:val="0"/>
        </w:rPr>
        <w:t xml:space="preserve">, Cēsu novada pašvaldība garantē pārējā darbu izpildei nepieciešamā finansējuma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Pasūtītājs Cēsu novada pašvaldības Birzes ielas seguma virsmas apstrādes darbu veikšanai būs Cēsu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Cēsu novada pašvaldības Birzes ielas posma seguma virsmas apstrādes darbu veikšanu, Aizsardzības ministrija noslēgs sadarbības līgumu ar Cēsu novada pašvaldību par piešķirto finansējumu, nosakot piešķirtā finansējuma izlietojuma kontroli, kā arī Cēsu novada pašvaldības atbildību par grāmatvedības datu pareizību un finanšu līdzekļu izlietojumu atbilstoši plānotajam.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Birzes iela ir pašvaldības īpašumā, finansējuma piešķiršana Cēsu novada pašvaldībai ir atbilstošākais risinājums.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izpilde tiks nodrošināta no 2022. gada Aizsardzības ministrijas budžeta programmā 33.00.00 “Aizsardzības īpašumu pārvaldīšana” paredzētajiem līdzekļiem, piešķirot Cēsu novada pašvaldībai finansējumu 150 000 </w:t>
      </w:r>
      <w:r w:rsidR="00000000" w:rsidRPr="00000000" w:rsidDel="00000000">
        <w:rPr>
          <w:i w:val="1"/>
          <w:rtl w:val="0"/>
        </w:rPr>
        <w:t xml:space="preserve">euro</w:t>
      </w:r>
      <w:r w:rsidR="00000000" w:rsidRPr="00000000" w:rsidDel="00000000">
        <w:rPr>
          <w:rtl w:val="0"/>
        </w:rPr>
        <w:t xml:space="preserve"> apmērā Birzes ielas posma seguma virsmas apstrādei – veicot pārdali budžeta programmas ietvaros no kapitālajiem izdevumiem uz kapitālo izdevumu transfertiem.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izlietojuma apmēru 2022. gadā var ietekmēt iepirkuma procedūras norise, kā arī citi apstākļi. Lai Aizsardzības ministrija varētu uzraudzīt finansējuma apguvi, ar Cēsu novada pašvaldību tiks slēgts sadarbības līgums, kurā tiks noteikta finansējuma izlietojuma kontroles kārtība un atskaitīšanās periodi.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ielas posma seguma apstrāde pozitīvi ietekmēs iedzīvotājus, kuri ikdienā pārvietojas pa Birzes ielu Cēsīs, Cēsu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Cēsu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Nacionālie bruņotie spēki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rīkojums ietekmēs Cēsu novada pašvaldību, kura ir atbildīga par publisko iepirkumu jomas normatīvo aktu ievērošanu un Birzes ielas posma seguma apstrādes darbu iepirkuma līguma īstenošanas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Birzes ielas posma seguma apstrādes tiks uzlabota piekļuve militārajiem objektiem Cēsīs, Cēsu novadā, kas pozitīvi ietekmēs Nacionālos bruņotos spēkus.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Cēsu novada pašvaldība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militāro objektu un iepirkumu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Cēsu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22-TA-3607</w:t>
    </w:r>
    <w:r>
      <w:br/>
    </w:r>
    <w:r w:rsidR="00000000" w:rsidRPr="00000000" w:rsidDel="00000000">
      <w:rPr>
        <w:rtl w:val="0"/>
      </w:rPr>
      <w:t xml:space="preserve">Izdrukāts 29.07.2026. 21.12 - 2.0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22-TA-3607</w:t>
    </w:r>
    <w:r>
      <w:br/>
    </w:r>
    <w:r w:rsidR="00000000" w:rsidRPr="00000000" w:rsidDel="00000000">
      <w:rPr>
        <w:rtl w:val="0"/>
      </w:rPr>
      <w:t xml:space="preserve">Izdrukāts 29.07.2026. 21.12 - 2.0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anotācija_(ex_ante)_22-TA-3607.docx</dc:title>
</cp:coreProperties>
</file>

<file path=docProps/custom.xml><?xml version="1.0" encoding="utf-8"?>
<Properties xmlns="http://schemas.openxmlformats.org/officeDocument/2006/custom-properties" xmlns:vt="http://schemas.openxmlformats.org/officeDocument/2006/docPropsVTypes"/>
</file>