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56602" w14:textId="361D14EC" w:rsidR="00F7555B" w:rsidRPr="00241DBC" w:rsidRDefault="00046993" w:rsidP="00F7555B">
      <w:pPr>
        <w:spacing w:after="0" w:line="276" w:lineRule="auto"/>
        <w:mirrorIndents/>
        <w:rPr>
          <w:rFonts w:ascii="Times New Roman" w:eastAsia="Times New Roman" w:hAnsi="Times New Roman" w:cs="Times New Roman"/>
          <w:sz w:val="24"/>
          <w:szCs w:val="24"/>
          <w:lang w:eastAsia="lv-LV"/>
        </w:rPr>
      </w:pPr>
      <w:r w:rsidRPr="00241DBC">
        <w:rPr>
          <w:rFonts w:ascii="Times New Roman" w:eastAsia="Times New Roman" w:hAnsi="Times New Roman" w:cs="Times New Roman"/>
          <w:sz w:val="24"/>
          <w:szCs w:val="24"/>
          <w:lang w:eastAsia="lv-LV"/>
        </w:rPr>
        <w:t>Pasūtītāja līguma Nr</w:t>
      </w:r>
      <w:r>
        <w:rPr>
          <w:rFonts w:ascii="Times New Roman" w:eastAsia="Times New Roman" w:hAnsi="Times New Roman" w:cs="Times New Roman"/>
          <w:sz w:val="24"/>
          <w:szCs w:val="24"/>
          <w:lang w:eastAsia="lv-LV"/>
        </w:rPr>
        <w:t xml:space="preserve">. </w:t>
      </w:r>
      <w:r w:rsidRPr="00F7555B">
        <w:rPr>
          <w:rFonts w:ascii="Times New Roman" w:eastAsia="Times New Roman" w:hAnsi="Times New Roman" w:cs="Times New Roman"/>
          <w:b/>
          <w:bCs/>
          <w:noProof/>
          <w:sz w:val="24"/>
          <w:szCs w:val="24"/>
          <w:lang w:eastAsia="lv-LV"/>
        </w:rPr>
        <w:t>VVD/CS/2022/72</w:t>
      </w:r>
    </w:p>
    <w:p w14:paraId="4B870AE8" w14:textId="77777777" w:rsidR="00F7555B" w:rsidRPr="00241DBC" w:rsidRDefault="00F7555B" w:rsidP="00F7555B">
      <w:pPr>
        <w:spacing w:after="0" w:line="276" w:lineRule="auto"/>
        <w:mirrorIndents/>
        <w:jc w:val="center"/>
        <w:rPr>
          <w:rFonts w:ascii="Times New Roman" w:eastAsia="Times New Roman" w:hAnsi="Times New Roman" w:cs="Times New Roman"/>
          <w:sz w:val="24"/>
          <w:szCs w:val="24"/>
          <w:lang w:eastAsia="lv-LV"/>
        </w:rPr>
      </w:pPr>
    </w:p>
    <w:p w14:paraId="16BA3841" w14:textId="77777777" w:rsidR="00F7555B" w:rsidRPr="00241DBC" w:rsidRDefault="00046993" w:rsidP="00F7555B">
      <w:pPr>
        <w:spacing w:after="0" w:line="276" w:lineRule="auto"/>
        <w:mirrorIndents/>
        <w:jc w:val="center"/>
        <w:rPr>
          <w:rFonts w:ascii="Times New Roman" w:eastAsia="Times New Roman" w:hAnsi="Times New Roman" w:cs="Times New Roman"/>
          <w:sz w:val="24"/>
          <w:szCs w:val="24"/>
          <w:lang w:eastAsia="lv-LV"/>
        </w:rPr>
      </w:pPr>
      <w:r w:rsidRPr="00241DBC">
        <w:rPr>
          <w:rFonts w:ascii="Times New Roman" w:eastAsia="Times New Roman" w:hAnsi="Times New Roman" w:cs="Times New Roman"/>
          <w:sz w:val="24"/>
          <w:szCs w:val="24"/>
          <w:lang w:eastAsia="lv-LV"/>
        </w:rPr>
        <w:t>PAKALPOJUMA LĪGUMS</w:t>
      </w:r>
    </w:p>
    <w:p w14:paraId="010CE484" w14:textId="77777777" w:rsidR="00F7555B" w:rsidRPr="00241DBC" w:rsidRDefault="00F7555B" w:rsidP="00F7555B">
      <w:pPr>
        <w:spacing w:after="0" w:line="276" w:lineRule="auto"/>
        <w:mirrorIndents/>
        <w:rPr>
          <w:rFonts w:ascii="Times New Roman" w:eastAsia="Times New Roman" w:hAnsi="Times New Roman" w:cs="Times New Roman"/>
          <w:sz w:val="24"/>
          <w:szCs w:val="24"/>
          <w:lang w:eastAsia="lv-LV"/>
        </w:rPr>
      </w:pPr>
    </w:p>
    <w:p w14:paraId="66A759B1" w14:textId="643DFAE8" w:rsidR="00F7555B" w:rsidRPr="00241DBC" w:rsidRDefault="00046993" w:rsidP="00F7555B">
      <w:pPr>
        <w:tabs>
          <w:tab w:val="right" w:pos="8789"/>
        </w:tabs>
        <w:spacing w:after="0" w:line="276" w:lineRule="auto"/>
        <w:mirrorIndents/>
        <w:rPr>
          <w:rFonts w:ascii="Times New Roman" w:eastAsia="Times New Roman" w:hAnsi="Times New Roman" w:cs="Times New Roman"/>
          <w:sz w:val="24"/>
          <w:szCs w:val="24"/>
          <w:lang w:eastAsia="lv-LV"/>
        </w:rPr>
      </w:pPr>
      <w:r w:rsidRPr="00241DBC">
        <w:rPr>
          <w:rFonts w:ascii="Times New Roman" w:eastAsia="Times New Roman" w:hAnsi="Times New Roman" w:cs="Times New Roman"/>
          <w:sz w:val="24"/>
          <w:szCs w:val="24"/>
          <w:lang w:eastAsia="lv-LV"/>
        </w:rPr>
        <w:t>Rīgā</w:t>
      </w:r>
      <w:r w:rsidRPr="00241DBC">
        <w:rPr>
          <w:rFonts w:ascii="Times New Roman" w:eastAsia="Times New Roman" w:hAnsi="Times New Roman" w:cs="Times New Roman"/>
          <w:sz w:val="24"/>
          <w:szCs w:val="24"/>
          <w:lang w:eastAsia="lv-LV"/>
        </w:rPr>
        <w:tab/>
      </w:r>
      <w:r w:rsidRPr="00F7555B">
        <w:rPr>
          <w:rFonts w:ascii="Times New Roman" w:eastAsia="Times New Roman" w:hAnsi="Times New Roman" w:cs="Times New Roman"/>
          <w:i/>
          <w:iCs/>
          <w:sz w:val="24"/>
          <w:szCs w:val="24"/>
          <w:lang w:eastAsia="lv-LV"/>
        </w:rPr>
        <w:t>Līguma datums ir pēdējā pievienotā elektroniskā paraksta datums</w:t>
      </w:r>
    </w:p>
    <w:p w14:paraId="3D28CEEB" w14:textId="77777777" w:rsidR="00F7555B" w:rsidRPr="00241DBC" w:rsidRDefault="00F7555B" w:rsidP="00F7555B">
      <w:pPr>
        <w:spacing w:after="0" w:line="276" w:lineRule="auto"/>
        <w:mirrorIndents/>
        <w:rPr>
          <w:rFonts w:ascii="Times New Roman" w:eastAsia="Times New Roman" w:hAnsi="Times New Roman" w:cs="Times New Roman"/>
          <w:sz w:val="24"/>
          <w:szCs w:val="24"/>
          <w:lang w:eastAsia="lv-LV"/>
        </w:rPr>
      </w:pPr>
    </w:p>
    <w:p w14:paraId="73BB3180" w14:textId="77777777" w:rsidR="00305EE9" w:rsidRPr="00305EE9" w:rsidRDefault="00046993" w:rsidP="00305EE9">
      <w:pPr>
        <w:spacing w:after="0"/>
        <w:ind w:firstLine="720"/>
        <w:jc w:val="both"/>
        <w:rPr>
          <w:rFonts w:ascii="Times New Roman" w:hAnsi="Times New Roman" w:cs="Times New Roman"/>
        </w:rPr>
      </w:pPr>
      <w:r w:rsidRPr="00305EE9">
        <w:rPr>
          <w:rFonts w:ascii="Times New Roman" w:hAnsi="Times New Roman" w:cs="Times New Roman"/>
          <w:b/>
          <w:bCs/>
        </w:rPr>
        <w:t>Valsts vides dienests</w:t>
      </w:r>
      <w:r w:rsidRPr="00305EE9">
        <w:rPr>
          <w:rFonts w:ascii="Times New Roman" w:hAnsi="Times New Roman" w:cs="Times New Roman"/>
        </w:rPr>
        <w:t xml:space="preserve"> (turpmāk - Pasūtītā</w:t>
      </w:r>
      <w:r w:rsidRPr="00305EE9">
        <w:rPr>
          <w:rFonts w:ascii="Times New Roman" w:hAnsi="Times New Roman" w:cs="Times New Roman"/>
          <w:color w:val="000000" w:themeColor="text1"/>
        </w:rPr>
        <w:t xml:space="preserve">js), vienotais reģ. Nr. 90000017078, juridiskā adrese: Rūpniecības iela 23, Rīga, </w:t>
      </w:r>
      <w:r w:rsidRPr="00305EE9">
        <w:rPr>
          <w:rFonts w:ascii="Times New Roman" w:hAnsi="Times New Roman" w:cs="Times New Roman"/>
          <w:color w:val="000000" w:themeColor="text1"/>
        </w:rPr>
        <w:t>LV-1045, ģenerāldirektores Elitas Baklānes-</w:t>
      </w:r>
      <w:proofErr w:type="spellStart"/>
      <w:r w:rsidRPr="00305EE9">
        <w:rPr>
          <w:rFonts w:ascii="Times New Roman" w:hAnsi="Times New Roman" w:cs="Times New Roman"/>
          <w:color w:val="000000" w:themeColor="text1"/>
        </w:rPr>
        <w:t>Ansbergas</w:t>
      </w:r>
      <w:proofErr w:type="spellEnd"/>
      <w:r w:rsidRPr="00305EE9">
        <w:rPr>
          <w:rFonts w:ascii="Times New Roman" w:hAnsi="Times New Roman" w:cs="Times New Roman"/>
          <w:color w:val="000000" w:themeColor="text1"/>
        </w:rPr>
        <w:t xml:space="preserve"> personā, kura rīkojas pamatojoties uz Ministru kabineta 2004. gada 23. novembra noteikumu Nr. 962 „Valsts vides dienesta nolikums” 9.3.apakšpunktu, no vienas p</w:t>
      </w:r>
      <w:r w:rsidRPr="00305EE9">
        <w:rPr>
          <w:rFonts w:ascii="Times New Roman" w:hAnsi="Times New Roman" w:cs="Times New Roman"/>
        </w:rPr>
        <w:t>uses,</w:t>
      </w:r>
    </w:p>
    <w:p w14:paraId="6F66FD6C" w14:textId="77777777" w:rsidR="00305EE9" w:rsidRPr="00305EE9" w:rsidRDefault="00046993" w:rsidP="00305EE9">
      <w:pPr>
        <w:spacing w:after="0"/>
        <w:ind w:firstLine="720"/>
        <w:jc w:val="both"/>
        <w:rPr>
          <w:rFonts w:ascii="Times New Roman" w:hAnsi="Times New Roman" w:cs="Times New Roman"/>
        </w:rPr>
      </w:pPr>
      <w:r w:rsidRPr="00305EE9">
        <w:rPr>
          <w:rFonts w:ascii="Times New Roman" w:hAnsi="Times New Roman" w:cs="Times New Roman"/>
        </w:rPr>
        <w:t>un</w:t>
      </w:r>
    </w:p>
    <w:p w14:paraId="5D15173D" w14:textId="77777777" w:rsidR="00305EE9" w:rsidRPr="00305EE9" w:rsidRDefault="00046993" w:rsidP="00305EE9">
      <w:pPr>
        <w:spacing w:after="0"/>
        <w:ind w:firstLine="720"/>
        <w:jc w:val="both"/>
        <w:rPr>
          <w:rFonts w:ascii="Times New Roman" w:hAnsi="Times New Roman" w:cs="Times New Roman"/>
        </w:rPr>
      </w:pPr>
      <w:r w:rsidRPr="00305EE9">
        <w:rPr>
          <w:rStyle w:val="txtspecial"/>
          <w:rFonts w:ascii="Times New Roman" w:hAnsi="Times New Roman" w:cs="Times New Roman"/>
          <w:b/>
          <w:bCs/>
          <w:shd w:val="clear" w:color="auto" w:fill="FFFFFF" w:themeFill="background1"/>
        </w:rPr>
        <w:t>SIA "ESTONIAN, LATVIAN &amp; LITHUANIAN</w:t>
      </w:r>
      <w:r w:rsidRPr="00305EE9">
        <w:rPr>
          <w:rStyle w:val="txtspecial"/>
          <w:rFonts w:ascii="Times New Roman" w:hAnsi="Times New Roman" w:cs="Times New Roman"/>
          <w:b/>
          <w:bCs/>
          <w:shd w:val="clear" w:color="auto" w:fill="FFFFFF" w:themeFill="background1"/>
        </w:rPr>
        <w:t xml:space="preserve"> ENVIRONMENT"</w:t>
      </w:r>
      <w:r w:rsidRPr="00305EE9">
        <w:rPr>
          <w:rFonts w:ascii="Times New Roman" w:hAnsi="Times New Roman" w:cs="Times New Roman"/>
        </w:rPr>
        <w:t xml:space="preserve"> </w:t>
      </w:r>
      <w:r w:rsidRPr="00305EE9">
        <w:rPr>
          <w:rFonts w:ascii="Times New Roman" w:hAnsi="Times New Roman" w:cs="Times New Roman"/>
          <w:shd w:val="clear" w:color="auto" w:fill="FFFFFF"/>
        </w:rPr>
        <w:t>(turpmāk – Izpildītājs)</w:t>
      </w:r>
      <w:r w:rsidRPr="00305EE9">
        <w:rPr>
          <w:rFonts w:ascii="Times New Roman" w:hAnsi="Times New Roman" w:cs="Times New Roman"/>
        </w:rPr>
        <w:t xml:space="preserve">, vienotais reģ. Nr. 40003374818, juridiskā adrese: Vīlandes iela 3 - 6, Rīga, LV-1010, valdes locekles Aigas </w:t>
      </w:r>
      <w:proofErr w:type="spellStart"/>
      <w:r w:rsidRPr="00305EE9">
        <w:rPr>
          <w:rFonts w:ascii="Times New Roman" w:hAnsi="Times New Roman" w:cs="Times New Roman"/>
        </w:rPr>
        <w:t>Kālas</w:t>
      </w:r>
      <w:proofErr w:type="spellEnd"/>
      <w:r w:rsidRPr="00305EE9">
        <w:rPr>
          <w:rFonts w:ascii="Times New Roman" w:hAnsi="Times New Roman" w:cs="Times New Roman"/>
        </w:rPr>
        <w:t xml:space="preserve"> personā, no otras puses, </w:t>
      </w:r>
    </w:p>
    <w:p w14:paraId="0D295482" w14:textId="77777777" w:rsidR="00305EE9" w:rsidRPr="00305EE9" w:rsidRDefault="00046993" w:rsidP="00305EE9">
      <w:pPr>
        <w:spacing w:after="0"/>
        <w:jc w:val="both"/>
        <w:rPr>
          <w:rFonts w:ascii="Times New Roman" w:hAnsi="Times New Roman" w:cs="Times New Roman"/>
        </w:rPr>
      </w:pPr>
      <w:r w:rsidRPr="00305EE9">
        <w:rPr>
          <w:rFonts w:ascii="Times New Roman" w:hAnsi="Times New Roman" w:cs="Times New Roman"/>
        </w:rPr>
        <w:t xml:space="preserve">pamatojoties uz Valsts vides dienesta veikto iepirkuma </w:t>
      </w:r>
      <w:r w:rsidRPr="00305EE9">
        <w:rPr>
          <w:rFonts w:ascii="Times New Roman" w:hAnsi="Times New Roman" w:cs="Times New Roman"/>
          <w:b/>
          <w:bCs/>
        </w:rPr>
        <w:t>“</w:t>
      </w:r>
      <w:r w:rsidRPr="00305EE9">
        <w:rPr>
          <w:rFonts w:ascii="Times New Roman" w:hAnsi="Times New Roman" w:cs="Times New Roman"/>
          <w:bCs/>
        </w:rPr>
        <w:t>Vadlīniju (metodikas)</w:t>
      </w:r>
      <w:r w:rsidRPr="00305EE9">
        <w:rPr>
          <w:rFonts w:ascii="Times New Roman" w:hAnsi="Times New Roman" w:cs="Times New Roman"/>
          <w:bCs/>
        </w:rPr>
        <w:t xml:space="preserve"> izstrāde ietekmes uz vidi sākotnējā izvērtējama veikšanai vēja elektrostaciju būvniecības radīto ietekmju uz vidi</w:t>
      </w:r>
      <w:r w:rsidRPr="00305EE9">
        <w:rPr>
          <w:rFonts w:ascii="Times New Roman" w:hAnsi="Times New Roman" w:cs="Times New Roman"/>
          <w:b/>
          <w:bCs/>
        </w:rPr>
        <w:t xml:space="preserve">”, </w:t>
      </w:r>
      <w:proofErr w:type="spellStart"/>
      <w:r w:rsidRPr="00305EE9">
        <w:rPr>
          <w:rFonts w:ascii="Times New Roman" w:hAnsi="Times New Roman" w:cs="Times New Roman"/>
        </w:rPr>
        <w:t>ID.Nr</w:t>
      </w:r>
      <w:proofErr w:type="spellEnd"/>
      <w:r w:rsidRPr="00305EE9">
        <w:rPr>
          <w:rFonts w:ascii="Times New Roman" w:hAnsi="Times New Roman" w:cs="Times New Roman"/>
        </w:rPr>
        <w:t xml:space="preserve">. VVD/2022/15 </w:t>
      </w:r>
      <w:r w:rsidRPr="00305EE9">
        <w:rPr>
          <w:rFonts w:ascii="Times New Roman" w:hAnsi="Times New Roman" w:cs="Times New Roman"/>
          <w:b/>
          <w:bCs/>
        </w:rPr>
        <w:t xml:space="preserve"> </w:t>
      </w:r>
      <w:r w:rsidRPr="00305EE9">
        <w:rPr>
          <w:rFonts w:ascii="Times New Roman" w:hAnsi="Times New Roman" w:cs="Times New Roman"/>
        </w:rPr>
        <w:t>noslēdz šādu līgumu (turpmāk – Līgums):</w:t>
      </w:r>
    </w:p>
    <w:p w14:paraId="059BAE6F" w14:textId="77777777" w:rsidR="00305EE9" w:rsidRPr="00305EE9" w:rsidRDefault="00305EE9" w:rsidP="00305EE9">
      <w:pPr>
        <w:spacing w:after="0"/>
        <w:jc w:val="both"/>
        <w:rPr>
          <w:rFonts w:ascii="Times New Roman" w:hAnsi="Times New Roman" w:cs="Times New Roman"/>
        </w:rPr>
      </w:pPr>
    </w:p>
    <w:p w14:paraId="407F9C6F" w14:textId="77777777" w:rsidR="00305EE9" w:rsidRPr="00305EE9" w:rsidRDefault="00046993" w:rsidP="00305EE9">
      <w:pPr>
        <w:pStyle w:val="ListParagraph"/>
        <w:numPr>
          <w:ilvl w:val="0"/>
          <w:numId w:val="4"/>
        </w:numPr>
        <w:ind w:left="714" w:hanging="357"/>
        <w:jc w:val="center"/>
        <w:textAlignment w:val="auto"/>
        <w:rPr>
          <w:rFonts w:ascii="Times New Roman" w:hAnsi="Times New Roman"/>
        </w:rPr>
      </w:pPr>
      <w:r w:rsidRPr="00305EE9">
        <w:rPr>
          <w:rFonts w:ascii="Times New Roman" w:hAnsi="Times New Roman"/>
          <w:b/>
        </w:rPr>
        <w:t>Līguma priekšmets</w:t>
      </w:r>
    </w:p>
    <w:p w14:paraId="7AA12C6E" w14:textId="77777777" w:rsidR="00305EE9" w:rsidRPr="00305EE9" w:rsidRDefault="00046993" w:rsidP="00305EE9">
      <w:pPr>
        <w:pStyle w:val="ListParagraph"/>
        <w:numPr>
          <w:ilvl w:val="1"/>
          <w:numId w:val="5"/>
        </w:numPr>
        <w:suppressAutoHyphens w:val="0"/>
        <w:autoSpaceDN/>
        <w:ind w:left="567" w:hanging="567"/>
        <w:jc w:val="both"/>
        <w:textAlignment w:val="auto"/>
        <w:rPr>
          <w:rFonts w:ascii="Times New Roman" w:hAnsi="Times New Roman"/>
        </w:rPr>
      </w:pPr>
      <w:bookmarkStart w:id="0" w:name="_Hlk513111779"/>
      <w:r w:rsidRPr="00305EE9">
        <w:rPr>
          <w:rFonts w:ascii="Times New Roman" w:hAnsi="Times New Roman"/>
          <w:iCs/>
        </w:rPr>
        <w:t xml:space="preserve">Pasūtītājs uzdod un Izpildītājs apņemas izstrādāt </w:t>
      </w:r>
      <w:r w:rsidRPr="00305EE9">
        <w:rPr>
          <w:rFonts w:ascii="Times New Roman" w:hAnsi="Times New Roman"/>
          <w:bCs/>
        </w:rPr>
        <w:t>Vadlīnijas (metodiku) ietekmes uz vidi sākotnējā izvērtējama veikšanai vēja elektrostaciju būvniecības radīto ietekmju uz vidi izvērtēšanai</w:t>
      </w:r>
      <w:r w:rsidRPr="00305EE9">
        <w:rPr>
          <w:rFonts w:ascii="Times New Roman" w:hAnsi="Times New Roman"/>
        </w:rPr>
        <w:t xml:space="preserve"> saskaņā ar </w:t>
      </w:r>
      <w:r w:rsidRPr="00305EE9">
        <w:rPr>
          <w:rFonts w:ascii="Times New Roman" w:hAnsi="Times New Roman"/>
          <w:iCs/>
        </w:rPr>
        <w:t>Latvijas Republikā spēkā esošo normatīvo aktu prasībām</w:t>
      </w:r>
      <w:r w:rsidRPr="00305EE9">
        <w:rPr>
          <w:rFonts w:ascii="Times New Roman" w:hAnsi="Times New Roman"/>
        </w:rPr>
        <w:t xml:space="preserve"> </w:t>
      </w:r>
      <w:r w:rsidRPr="00305EE9">
        <w:rPr>
          <w:rFonts w:ascii="Times New Roman" w:hAnsi="Times New Roman"/>
        </w:rPr>
        <w:t xml:space="preserve">un Tehnisko specifikāciju/Tehnisko piedāvājumu un Finanšu piedāvājumu </w:t>
      </w:r>
      <w:r w:rsidRPr="00305EE9">
        <w:rPr>
          <w:rFonts w:ascii="Times New Roman" w:hAnsi="Times New Roman"/>
          <w:iCs/>
        </w:rPr>
        <w:t xml:space="preserve">(turpmāk – Pakalpojums), kas iekļauti Līguma 1.pielikumā. </w:t>
      </w:r>
      <w:r w:rsidRPr="00305EE9">
        <w:rPr>
          <w:rFonts w:ascii="Times New Roman" w:hAnsi="Times New Roman"/>
        </w:rPr>
        <w:t xml:space="preserve"> </w:t>
      </w:r>
    </w:p>
    <w:p w14:paraId="14327D90" w14:textId="77777777" w:rsidR="00305EE9" w:rsidRPr="00305EE9" w:rsidRDefault="00305EE9" w:rsidP="00305EE9">
      <w:pPr>
        <w:rPr>
          <w:rFonts w:ascii="Times New Roman" w:hAnsi="Times New Roman" w:cs="Times New Roman"/>
        </w:rPr>
      </w:pPr>
    </w:p>
    <w:bookmarkEnd w:id="0"/>
    <w:p w14:paraId="7007ABB1" w14:textId="77777777" w:rsidR="00305EE9" w:rsidRPr="00305EE9" w:rsidRDefault="00046993" w:rsidP="00305EE9">
      <w:pPr>
        <w:pStyle w:val="ListParagraph"/>
        <w:numPr>
          <w:ilvl w:val="0"/>
          <w:numId w:val="4"/>
        </w:numPr>
        <w:ind w:left="0" w:firstLine="0"/>
        <w:jc w:val="center"/>
        <w:textAlignment w:val="auto"/>
        <w:rPr>
          <w:rFonts w:ascii="Times New Roman" w:hAnsi="Times New Roman"/>
        </w:rPr>
      </w:pPr>
      <w:r w:rsidRPr="00305EE9">
        <w:rPr>
          <w:rFonts w:ascii="Times New Roman" w:hAnsi="Times New Roman"/>
          <w:b/>
        </w:rPr>
        <w:t xml:space="preserve">Līguma summa un darbības termiņš </w:t>
      </w:r>
    </w:p>
    <w:p w14:paraId="71528FD9" w14:textId="77777777" w:rsidR="00305EE9" w:rsidRPr="00305EE9" w:rsidRDefault="00046993" w:rsidP="00305EE9">
      <w:pPr>
        <w:pStyle w:val="Rindkopa"/>
        <w:numPr>
          <w:ilvl w:val="1"/>
          <w:numId w:val="6"/>
        </w:numPr>
        <w:ind w:left="567" w:hanging="567"/>
        <w:textAlignment w:val="auto"/>
        <w:rPr>
          <w:rFonts w:ascii="Times New Roman" w:hAnsi="Times New Roman"/>
          <w:sz w:val="22"/>
          <w:szCs w:val="22"/>
        </w:rPr>
      </w:pPr>
      <w:r w:rsidRPr="00305EE9">
        <w:rPr>
          <w:rFonts w:ascii="Times New Roman" w:hAnsi="Times New Roman"/>
          <w:sz w:val="22"/>
          <w:szCs w:val="22"/>
        </w:rPr>
        <w:t xml:space="preserve">Līgumcena bez pievienotās vērtības nodokļa (turpmāk - PVN) ir </w:t>
      </w:r>
      <w:r w:rsidRPr="00305EE9">
        <w:rPr>
          <w:rFonts w:ascii="Times New Roman" w:hAnsi="Times New Roman"/>
          <w:b/>
          <w:bCs/>
          <w:sz w:val="22"/>
          <w:szCs w:val="22"/>
        </w:rPr>
        <w:t>EUR 28500,00</w:t>
      </w:r>
      <w:r w:rsidRPr="00305EE9">
        <w:rPr>
          <w:rFonts w:ascii="Times New Roman" w:hAnsi="Times New Roman"/>
          <w:sz w:val="22"/>
          <w:szCs w:val="22"/>
        </w:rPr>
        <w:t xml:space="preserve"> (divdesmit astoņi tūkstoši pieci simti </w:t>
      </w:r>
      <w:r w:rsidRPr="00305EE9">
        <w:rPr>
          <w:rFonts w:ascii="Times New Roman" w:hAnsi="Times New Roman"/>
          <w:i/>
          <w:iCs/>
          <w:sz w:val="22"/>
          <w:szCs w:val="22"/>
        </w:rPr>
        <w:t>euro</w:t>
      </w:r>
      <w:r w:rsidRPr="00305EE9">
        <w:rPr>
          <w:rFonts w:ascii="Times New Roman" w:hAnsi="Times New Roman"/>
          <w:sz w:val="22"/>
          <w:szCs w:val="22"/>
        </w:rPr>
        <w:t xml:space="preserve"> un 00 centi). PVN 21 % ir EUR 5985,00 (pieci tūkstoši deviņi simti astoņdesmit pieci </w:t>
      </w:r>
      <w:r w:rsidRPr="00305EE9">
        <w:rPr>
          <w:rFonts w:ascii="Times New Roman" w:hAnsi="Times New Roman"/>
          <w:i/>
          <w:iCs/>
          <w:sz w:val="22"/>
          <w:szCs w:val="22"/>
        </w:rPr>
        <w:t xml:space="preserve">euro </w:t>
      </w:r>
      <w:r w:rsidRPr="00305EE9">
        <w:rPr>
          <w:rFonts w:ascii="Times New Roman" w:hAnsi="Times New Roman"/>
          <w:sz w:val="22"/>
          <w:szCs w:val="22"/>
        </w:rPr>
        <w:t xml:space="preserve">un 00 centi). Līguma summa, ieskaitot PVN, ir </w:t>
      </w:r>
      <w:r w:rsidRPr="00305EE9">
        <w:rPr>
          <w:rFonts w:ascii="Times New Roman" w:hAnsi="Times New Roman"/>
          <w:b/>
          <w:bCs/>
          <w:sz w:val="22"/>
          <w:szCs w:val="22"/>
        </w:rPr>
        <w:t>E</w:t>
      </w:r>
      <w:r w:rsidRPr="00305EE9">
        <w:rPr>
          <w:rFonts w:ascii="Times New Roman" w:hAnsi="Times New Roman"/>
          <w:b/>
          <w:bCs/>
          <w:sz w:val="22"/>
          <w:szCs w:val="22"/>
        </w:rPr>
        <w:t>UR 34485,00</w:t>
      </w:r>
      <w:r w:rsidRPr="00305EE9">
        <w:rPr>
          <w:rFonts w:ascii="Times New Roman" w:hAnsi="Times New Roman"/>
          <w:sz w:val="22"/>
          <w:szCs w:val="22"/>
        </w:rPr>
        <w:t xml:space="preserve"> (trīsdesmit četri tūkstoši četri simti astoņdesmit pieci </w:t>
      </w:r>
      <w:r w:rsidRPr="00305EE9">
        <w:rPr>
          <w:rFonts w:ascii="Times New Roman" w:hAnsi="Times New Roman"/>
          <w:i/>
          <w:iCs/>
          <w:sz w:val="22"/>
          <w:szCs w:val="22"/>
        </w:rPr>
        <w:t>euro</w:t>
      </w:r>
      <w:r w:rsidRPr="00305EE9">
        <w:rPr>
          <w:rFonts w:ascii="Times New Roman" w:hAnsi="Times New Roman"/>
          <w:sz w:val="22"/>
          <w:szCs w:val="22"/>
        </w:rPr>
        <w:t xml:space="preserve"> un 00 centi). </w:t>
      </w:r>
    </w:p>
    <w:p w14:paraId="07655D10" w14:textId="77777777" w:rsidR="00305EE9" w:rsidRPr="00305EE9" w:rsidRDefault="00046993" w:rsidP="00305EE9">
      <w:pPr>
        <w:pStyle w:val="ListParagraph"/>
        <w:numPr>
          <w:ilvl w:val="1"/>
          <w:numId w:val="6"/>
        </w:numPr>
        <w:ind w:left="567" w:hanging="567"/>
        <w:rPr>
          <w:rFonts w:ascii="Times New Roman" w:hAnsi="Times New Roman"/>
        </w:rPr>
      </w:pPr>
      <w:r w:rsidRPr="00305EE9">
        <w:rPr>
          <w:rFonts w:ascii="Times New Roman" w:hAnsi="Times New Roman"/>
        </w:rPr>
        <w:t>Ja Līguma darbības laikā notiek izmaiņas Latvijas Republikas normatīvajos aktos par PVN, nodokļu apmēru Izpildītājs pārrēķina un izraksta, ievērojot Latvijas Republikā</w:t>
      </w:r>
      <w:r w:rsidRPr="00305EE9">
        <w:rPr>
          <w:rFonts w:ascii="Times New Roman" w:hAnsi="Times New Roman"/>
        </w:rPr>
        <w:t xml:space="preserve"> attiecīgajā brīdī spēkā esošos normatīvos aktus par PVN likmēm.</w:t>
      </w:r>
    </w:p>
    <w:p w14:paraId="56AFF193" w14:textId="77777777" w:rsidR="00305EE9" w:rsidRPr="00305EE9" w:rsidRDefault="00046993" w:rsidP="00305EE9">
      <w:pPr>
        <w:pStyle w:val="ListParagraph"/>
        <w:numPr>
          <w:ilvl w:val="1"/>
          <w:numId w:val="6"/>
        </w:numPr>
        <w:ind w:left="567" w:hanging="567"/>
        <w:rPr>
          <w:rFonts w:ascii="Times New Roman" w:hAnsi="Times New Roman"/>
        </w:rPr>
      </w:pPr>
      <w:r w:rsidRPr="00305EE9">
        <w:rPr>
          <w:rFonts w:ascii="Times New Roman" w:eastAsia="Times New Roman" w:hAnsi="Times New Roman"/>
        </w:rPr>
        <w:t>Ja Izpildītājs nav PVN maksātājs, visus nodokļus atbilstoši Latvijas Republikā esošajiem normatīvajiem aktiem Izpildītājs maksā patstāvīgi.</w:t>
      </w:r>
    </w:p>
    <w:p w14:paraId="36D3682C" w14:textId="77777777" w:rsidR="00305EE9" w:rsidRPr="00305EE9" w:rsidRDefault="00046993" w:rsidP="00305EE9">
      <w:pPr>
        <w:pStyle w:val="ListParagraph"/>
        <w:numPr>
          <w:ilvl w:val="1"/>
          <w:numId w:val="6"/>
        </w:numPr>
        <w:ind w:left="567" w:hanging="567"/>
        <w:rPr>
          <w:rFonts w:ascii="Times New Roman" w:hAnsi="Times New Roman"/>
        </w:rPr>
      </w:pPr>
      <w:r w:rsidRPr="00305EE9">
        <w:rPr>
          <w:rFonts w:ascii="Times New Roman" w:eastAsia="Times New Roman" w:hAnsi="Times New Roman"/>
        </w:rPr>
        <w:t>Līgums stājas spēkā ar abu Pušu Līguma parakstīšana</w:t>
      </w:r>
      <w:r w:rsidRPr="00305EE9">
        <w:rPr>
          <w:rFonts w:ascii="Times New Roman" w:eastAsia="Times New Roman" w:hAnsi="Times New Roman"/>
        </w:rPr>
        <w:t>s brīdi un ir spēkā līdz Pušu saistību pilnīgai un pienācīgai izpildei.</w:t>
      </w:r>
    </w:p>
    <w:p w14:paraId="67503CAB" w14:textId="77777777" w:rsidR="00305EE9" w:rsidRPr="00305EE9" w:rsidRDefault="00046993" w:rsidP="00305EE9">
      <w:pPr>
        <w:pStyle w:val="ListParagraph"/>
        <w:numPr>
          <w:ilvl w:val="1"/>
          <w:numId w:val="6"/>
        </w:numPr>
        <w:ind w:left="567" w:hanging="567"/>
        <w:rPr>
          <w:rFonts w:ascii="Times New Roman" w:hAnsi="Times New Roman"/>
        </w:rPr>
      </w:pPr>
      <w:r w:rsidRPr="00305EE9">
        <w:rPr>
          <w:rFonts w:ascii="Times New Roman" w:hAnsi="Times New Roman"/>
        </w:rPr>
        <w:t>Pakalpojumu izpildes termiņš tiek noteikts līdz 2022.gada 1.oktobrim.</w:t>
      </w:r>
    </w:p>
    <w:p w14:paraId="0C34606A" w14:textId="77777777" w:rsidR="00305EE9" w:rsidRPr="00305EE9" w:rsidRDefault="00305EE9" w:rsidP="00305EE9">
      <w:pPr>
        <w:pStyle w:val="Punkts"/>
        <w:keepNext w:val="0"/>
        <w:tabs>
          <w:tab w:val="clear" w:pos="720"/>
        </w:tabs>
        <w:ind w:left="851"/>
        <w:jc w:val="both"/>
        <w:outlineLvl w:val="9"/>
        <w:rPr>
          <w:rFonts w:ascii="Times New Roman" w:hAnsi="Times New Roman"/>
          <w:color w:val="FF0000"/>
          <w:sz w:val="22"/>
          <w:szCs w:val="22"/>
        </w:rPr>
      </w:pPr>
    </w:p>
    <w:p w14:paraId="50637263" w14:textId="77777777" w:rsidR="00305EE9" w:rsidRPr="00305EE9" w:rsidRDefault="00046993" w:rsidP="00305EE9">
      <w:pPr>
        <w:pStyle w:val="ListParagraph"/>
        <w:numPr>
          <w:ilvl w:val="0"/>
          <w:numId w:val="3"/>
        </w:numPr>
        <w:jc w:val="center"/>
        <w:textAlignment w:val="auto"/>
        <w:rPr>
          <w:rFonts w:ascii="Times New Roman" w:hAnsi="Times New Roman"/>
          <w:b/>
        </w:rPr>
      </w:pPr>
      <w:r w:rsidRPr="00305EE9">
        <w:rPr>
          <w:rFonts w:ascii="Times New Roman" w:hAnsi="Times New Roman"/>
          <w:b/>
        </w:rPr>
        <w:t>Līguma izpildes un norēķinu kārtība</w:t>
      </w:r>
    </w:p>
    <w:p w14:paraId="12281C6E"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t xml:space="preserve">Pasūtītājs pieņem Pakalpojumu vai Pakalpojuma daļu, kas sniegts </w:t>
      </w:r>
      <w:r w:rsidRPr="00305EE9">
        <w:rPr>
          <w:rFonts w:ascii="Times New Roman" w:eastAsia="Times New Roman" w:hAnsi="Times New Roman"/>
        </w:rPr>
        <w:t>atbilstoši Līguma prasībām, parakstot pieņemšanas – nodošanas aktu ar drošu elektronisku parakstu ne vēlāk kā 10 (desmit) darba dienu laikā pēc tā saņemšanas. Ja pēc Pasūtītāja vērtējuma Pakalpojums nav sniegts atbilstoši Līguma nosacījumiem, tas 10 (desmi</w:t>
      </w:r>
      <w:r w:rsidRPr="00305EE9">
        <w:rPr>
          <w:rFonts w:ascii="Times New Roman" w:eastAsia="Times New Roman" w:hAnsi="Times New Roman"/>
        </w:rPr>
        <w:t>t) darba dienu laikā iesniedz Izpildītājam rakstisku pretenziju. Šādā gadījumā Puses vienojas par termiņiem un veicamajiem pasākumiem, lai novērstu norādītos trūkumus un neatbilstības Līguma prasībām.</w:t>
      </w:r>
    </w:p>
    <w:p w14:paraId="27D760FC"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t>Izpildītājs iesniedz Pasūtītājam rēķinu 5 (piecu) darba</w:t>
      </w:r>
      <w:r w:rsidRPr="00305EE9">
        <w:rPr>
          <w:rFonts w:ascii="Times New Roman" w:eastAsia="Times New Roman" w:hAnsi="Times New Roman"/>
        </w:rPr>
        <w:t xml:space="preserve"> dienu laikā pēc pieņemšanas – nodošanas akta parakstīšanas, nosūtot uz e-adresi: vvd_rekini</w:t>
      </w:r>
      <w:r w:rsidRPr="00305EE9">
        <w:rPr>
          <w:rFonts w:ascii="Times New Roman" w:hAnsi="Times New Roman"/>
        </w:rPr>
        <w:t>@90000017078</w:t>
      </w:r>
      <w:r w:rsidRPr="00305EE9">
        <w:rPr>
          <w:rFonts w:ascii="Times New Roman" w:eastAsia="Times New Roman" w:hAnsi="Times New Roman"/>
        </w:rPr>
        <w:t xml:space="preserve">.  Rēķinā iekļauti visi attiecināmie nodokļi un nodevas. Nekādi papildu maksājumi Izpildītājam netiek maksāti. Rēķinā obligāti jābūt atsaucei uz līguma </w:t>
      </w:r>
      <w:r w:rsidRPr="00305EE9">
        <w:rPr>
          <w:rFonts w:ascii="Times New Roman" w:eastAsia="Times New Roman" w:hAnsi="Times New Roman"/>
        </w:rPr>
        <w:t xml:space="preserve">numuru, iepirkuma identifikācijas numuru. Norēķini par Pakalpojumu veicami saskaņā ar Līguma </w:t>
      </w:r>
      <w:r w:rsidRPr="00305EE9">
        <w:rPr>
          <w:rFonts w:ascii="Times New Roman" w:hAnsi="Times New Roman"/>
        </w:rPr>
        <w:t xml:space="preserve">1.pielikumā “Tehniskā specifikācija/Tehniskais piedāvājums” paredzēto Pakalpojuma izpildes apmaksas kārtību. </w:t>
      </w:r>
    </w:p>
    <w:p w14:paraId="0CB05FCB"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lastRenderedPageBreak/>
        <w:t xml:space="preserve">Pasūtītājs norēķinās ar Izpildītāju 15 (piecpadsmit) </w:t>
      </w:r>
      <w:r w:rsidRPr="00305EE9">
        <w:rPr>
          <w:rFonts w:ascii="Times New Roman" w:eastAsia="Times New Roman" w:hAnsi="Times New Roman"/>
        </w:rPr>
        <w:t>dienu laikā pēc Izpildītāja rēķina saņemšanas dienas.</w:t>
      </w:r>
    </w:p>
    <w:p w14:paraId="6557A3B8"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t xml:space="preserve">Pasūtītājs maksājumu veic </w:t>
      </w:r>
      <w:r w:rsidRPr="00305EE9">
        <w:rPr>
          <w:rFonts w:ascii="Times New Roman" w:eastAsia="Times New Roman" w:hAnsi="Times New Roman"/>
          <w:i/>
        </w:rPr>
        <w:t>euro</w:t>
      </w:r>
      <w:r w:rsidRPr="00305EE9">
        <w:rPr>
          <w:rFonts w:ascii="Times New Roman" w:eastAsia="Times New Roman" w:hAnsi="Times New Roman"/>
        </w:rPr>
        <w:t xml:space="preserve"> bezskaidras naudas norēķinu veidā uz Līgumā norādīto Izpildītāja norēķinu kontu.</w:t>
      </w:r>
    </w:p>
    <w:p w14:paraId="6E30B3CA"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t>Par samaksas dienu tiek uzskatīta diena, kurā Pasūtītājs veicis bankas pārskaitījumu par P</w:t>
      </w:r>
      <w:r w:rsidRPr="00305EE9">
        <w:rPr>
          <w:rFonts w:ascii="Times New Roman" w:eastAsia="Times New Roman" w:hAnsi="Times New Roman"/>
        </w:rPr>
        <w:t>akalpojumu uz Izpildītāja Līgumā norādīto norēķinu kontu.</w:t>
      </w:r>
    </w:p>
    <w:p w14:paraId="5D6E4671" w14:textId="77777777" w:rsidR="00305EE9" w:rsidRPr="00305EE9" w:rsidRDefault="00305EE9" w:rsidP="00305EE9">
      <w:pPr>
        <w:pStyle w:val="ListParagraph"/>
        <w:ind w:left="567"/>
        <w:jc w:val="both"/>
        <w:textAlignment w:val="auto"/>
        <w:rPr>
          <w:rFonts w:ascii="Times New Roman" w:hAnsi="Times New Roman"/>
        </w:rPr>
      </w:pPr>
    </w:p>
    <w:p w14:paraId="6A9132D7" w14:textId="77777777" w:rsidR="00305EE9" w:rsidRPr="00305EE9" w:rsidRDefault="00046993" w:rsidP="00305EE9">
      <w:pPr>
        <w:pStyle w:val="ListParagraph"/>
        <w:numPr>
          <w:ilvl w:val="0"/>
          <w:numId w:val="3"/>
        </w:numPr>
        <w:ind w:left="0" w:firstLine="0"/>
        <w:jc w:val="center"/>
        <w:textAlignment w:val="auto"/>
        <w:rPr>
          <w:rFonts w:ascii="Times New Roman" w:hAnsi="Times New Roman"/>
          <w:b/>
          <w:i/>
        </w:rPr>
      </w:pPr>
      <w:r w:rsidRPr="00305EE9">
        <w:rPr>
          <w:rFonts w:ascii="Times New Roman" w:hAnsi="Times New Roman"/>
          <w:b/>
        </w:rPr>
        <w:t xml:space="preserve">Nodevumi un autortiesības </w:t>
      </w:r>
    </w:p>
    <w:p w14:paraId="5F58617B" w14:textId="77777777" w:rsidR="00305EE9" w:rsidRPr="00305EE9" w:rsidRDefault="00046993" w:rsidP="00305EE9">
      <w:pPr>
        <w:numPr>
          <w:ilvl w:val="1"/>
          <w:numId w:val="3"/>
        </w:numPr>
        <w:spacing w:after="0" w:line="240" w:lineRule="auto"/>
        <w:ind w:left="567" w:hanging="567"/>
        <w:contextualSpacing/>
        <w:mirrorIndents/>
        <w:jc w:val="both"/>
        <w:rPr>
          <w:rFonts w:ascii="Times New Roman" w:eastAsia="Times New Roman" w:hAnsi="Times New Roman" w:cs="Times New Roman"/>
          <w:lang w:eastAsia="lv-LV"/>
        </w:rPr>
      </w:pPr>
      <w:r w:rsidRPr="00305EE9">
        <w:rPr>
          <w:rFonts w:ascii="Times New Roman" w:eastAsia="Times New Roman" w:hAnsi="Times New Roman" w:cs="Times New Roman"/>
          <w:lang w:eastAsia="lv-LV"/>
        </w:rPr>
        <w:t xml:space="preserve">Līgumā paredzētos Pakalpojuma izpildes rezultātus (turpmāk – Nodevumi) Izpildītājs iesniedz Pasūtītājam elektroniski MS Office lasāmā formātā, nosūtot uz e-pastu </w:t>
      </w:r>
      <w:hyperlink r:id="rId5" w:history="1">
        <w:r w:rsidRPr="00305EE9">
          <w:rPr>
            <w:rStyle w:val="Hyperlink"/>
            <w:rFonts w:ascii="Times New Roman" w:hAnsi="Times New Roman" w:cs="Times New Roman"/>
          </w:rPr>
          <w:t>pasts@vvd.gov.lv</w:t>
        </w:r>
      </w:hyperlink>
      <w:r w:rsidRPr="00305EE9">
        <w:rPr>
          <w:rStyle w:val="Hyperlink"/>
          <w:rFonts w:ascii="Times New Roman" w:hAnsi="Times New Roman" w:cs="Times New Roman"/>
        </w:rPr>
        <w:t xml:space="preserve"> </w:t>
      </w:r>
      <w:r w:rsidRPr="00305EE9">
        <w:rPr>
          <w:rFonts w:ascii="Times New Roman" w:hAnsi="Times New Roman" w:cs="Times New Roman"/>
        </w:rPr>
        <w:t>.</w:t>
      </w:r>
    </w:p>
    <w:p w14:paraId="5CA0A3CB" w14:textId="77777777" w:rsidR="00305EE9" w:rsidRPr="00305EE9" w:rsidRDefault="00046993" w:rsidP="00305EE9">
      <w:pPr>
        <w:numPr>
          <w:ilvl w:val="1"/>
          <w:numId w:val="3"/>
        </w:numPr>
        <w:spacing w:after="0" w:line="240" w:lineRule="auto"/>
        <w:ind w:left="567" w:hanging="567"/>
        <w:contextualSpacing/>
        <w:mirrorIndents/>
        <w:jc w:val="both"/>
        <w:rPr>
          <w:rFonts w:ascii="Times New Roman" w:eastAsia="Times New Roman" w:hAnsi="Times New Roman" w:cs="Times New Roman"/>
          <w:lang w:eastAsia="lv-LV"/>
        </w:rPr>
      </w:pPr>
      <w:r w:rsidRPr="00305EE9">
        <w:rPr>
          <w:rFonts w:ascii="Times New Roman" w:eastAsia="Times New Roman" w:hAnsi="Times New Roman" w:cs="Times New Roman"/>
          <w:lang w:eastAsia="lv-LV"/>
        </w:rPr>
        <w:t>Katrs Nodevums, kuru Izpildītājs ie</w:t>
      </w:r>
      <w:r w:rsidRPr="00305EE9">
        <w:rPr>
          <w:rFonts w:ascii="Times New Roman" w:eastAsia="Times New Roman" w:hAnsi="Times New Roman" w:cs="Times New Roman"/>
          <w:lang w:eastAsia="lv-LV"/>
        </w:rPr>
        <w:t>sniedz Pasūtītājam, ir uzskatāms par pieņemtu tikai ar brīdi, kad Pasūtītājs Nodevumu pārbaudījis, pieņēmis un parakstījis attiecīgo pieņemšanas - nodošanas aktu ar drošu elektronisku parakstu.</w:t>
      </w:r>
    </w:p>
    <w:p w14:paraId="19B8831B" w14:textId="77777777" w:rsidR="00305EE9" w:rsidRPr="00305EE9" w:rsidRDefault="00046993" w:rsidP="00305EE9">
      <w:pPr>
        <w:numPr>
          <w:ilvl w:val="1"/>
          <w:numId w:val="3"/>
        </w:numPr>
        <w:spacing w:after="0" w:line="240" w:lineRule="auto"/>
        <w:ind w:left="567" w:hanging="567"/>
        <w:contextualSpacing/>
        <w:mirrorIndents/>
        <w:jc w:val="both"/>
        <w:rPr>
          <w:rFonts w:ascii="Times New Roman" w:eastAsia="Times New Roman" w:hAnsi="Times New Roman" w:cs="Times New Roman"/>
          <w:lang w:eastAsia="lv-LV"/>
        </w:rPr>
      </w:pPr>
      <w:r w:rsidRPr="00305EE9">
        <w:rPr>
          <w:rFonts w:ascii="Times New Roman" w:eastAsia="Times New Roman" w:hAnsi="Times New Roman" w:cs="Times New Roman"/>
          <w:lang w:eastAsia="lv-LV"/>
        </w:rPr>
        <w:t>Pasūtītājs Nodevuma saturu izvērtē 10 (desmit) darba dienu lai</w:t>
      </w:r>
      <w:r w:rsidRPr="00305EE9">
        <w:rPr>
          <w:rFonts w:ascii="Times New Roman" w:eastAsia="Times New Roman" w:hAnsi="Times New Roman" w:cs="Times New Roman"/>
          <w:lang w:eastAsia="lv-LV"/>
        </w:rPr>
        <w:t>kā no Nodevuma saņemšanas brīža un šajā termiņā Pasūtītājs var izteikt pamatotus iebildumus par Nodevumu, rakstveidā informējot Izpildītāju. Ja Pasūtītājs minētajā termiņā iebildumus nav izteicis, iesniegtais Nodevums uzskatāms par pieņemtu bez iebildumiem</w:t>
      </w:r>
      <w:r w:rsidRPr="00305EE9">
        <w:rPr>
          <w:rFonts w:ascii="Times New Roman" w:eastAsia="Times New Roman" w:hAnsi="Times New Roman" w:cs="Times New Roman"/>
          <w:lang w:eastAsia="lv-LV"/>
        </w:rPr>
        <w:t xml:space="preserve">. </w:t>
      </w:r>
    </w:p>
    <w:p w14:paraId="568A6CE9" w14:textId="77777777" w:rsidR="00305EE9" w:rsidRPr="00305EE9" w:rsidRDefault="00046993" w:rsidP="00305EE9">
      <w:pPr>
        <w:numPr>
          <w:ilvl w:val="1"/>
          <w:numId w:val="3"/>
        </w:numPr>
        <w:spacing w:after="0" w:line="240" w:lineRule="auto"/>
        <w:ind w:left="567" w:hanging="567"/>
        <w:contextualSpacing/>
        <w:mirrorIndents/>
        <w:jc w:val="both"/>
        <w:rPr>
          <w:rFonts w:ascii="Times New Roman" w:eastAsia="Times New Roman" w:hAnsi="Times New Roman" w:cs="Times New Roman"/>
          <w:lang w:eastAsia="lv-LV"/>
        </w:rPr>
      </w:pPr>
      <w:r w:rsidRPr="00305EE9">
        <w:rPr>
          <w:rFonts w:ascii="Times New Roman" w:eastAsia="Times New Roman" w:hAnsi="Times New Roman" w:cs="Times New Roman"/>
          <w:lang w:eastAsia="lv-LV"/>
        </w:rPr>
        <w:t>Pēc Pasūtītāja pamatotu iebildumu saņemšanas par Nodevumu Izpildītājs novērš Pasūtītāja norādītos trūkumus 10 (desmit) darba dienu laikā no iebildumu saņemšanas brīža un iesniedz Nodevumu kopā ar jaunu pieņemšanas – nodošanas aktu, kurā norādīti novērst</w:t>
      </w:r>
      <w:r w:rsidRPr="00305EE9">
        <w:rPr>
          <w:rFonts w:ascii="Times New Roman" w:eastAsia="Times New Roman" w:hAnsi="Times New Roman" w:cs="Times New Roman"/>
          <w:lang w:eastAsia="lv-LV"/>
        </w:rPr>
        <w:t>ie trūkumi. Atkārtoti iesniegtos Nodevumus Pasūtītājs izvērtē tādā pašā kārtībā kā sākotnēji sagatavotos Nodevumus.</w:t>
      </w:r>
    </w:p>
    <w:p w14:paraId="17811923" w14:textId="77777777" w:rsidR="00305EE9" w:rsidRPr="00305EE9" w:rsidRDefault="00046993" w:rsidP="00305EE9">
      <w:pPr>
        <w:numPr>
          <w:ilvl w:val="1"/>
          <w:numId w:val="3"/>
        </w:numPr>
        <w:spacing w:after="0" w:line="240" w:lineRule="auto"/>
        <w:ind w:left="567" w:hanging="567"/>
        <w:contextualSpacing/>
        <w:mirrorIndents/>
        <w:jc w:val="both"/>
        <w:rPr>
          <w:rFonts w:ascii="Times New Roman" w:eastAsia="Times New Roman" w:hAnsi="Times New Roman" w:cs="Times New Roman"/>
          <w:lang w:eastAsia="lv-LV"/>
        </w:rPr>
      </w:pPr>
      <w:r w:rsidRPr="00305EE9">
        <w:rPr>
          <w:rFonts w:ascii="Times New Roman" w:eastAsia="Times New Roman" w:hAnsi="Times New Roman" w:cs="Times New Roman"/>
          <w:lang w:eastAsia="lv-LV"/>
        </w:rPr>
        <w:t xml:space="preserve">Pasūtītājam pieder visas autora mantiskās tiesības uz Nodevumiem, ko Izpildītājs nodevis, pildot Līgumu. </w:t>
      </w:r>
    </w:p>
    <w:p w14:paraId="4EAE1C2C" w14:textId="77777777" w:rsidR="00305EE9" w:rsidRPr="00305EE9" w:rsidRDefault="00046993" w:rsidP="00305EE9">
      <w:pPr>
        <w:numPr>
          <w:ilvl w:val="1"/>
          <w:numId w:val="3"/>
        </w:numPr>
        <w:spacing w:after="0" w:line="240" w:lineRule="auto"/>
        <w:ind w:left="567" w:hanging="567"/>
        <w:contextualSpacing/>
        <w:mirrorIndents/>
        <w:jc w:val="both"/>
        <w:rPr>
          <w:rFonts w:ascii="Times New Roman" w:eastAsia="Times New Roman" w:hAnsi="Times New Roman" w:cs="Times New Roman"/>
          <w:lang w:eastAsia="lv-LV"/>
        </w:rPr>
      </w:pPr>
      <w:r w:rsidRPr="00305EE9">
        <w:rPr>
          <w:rFonts w:ascii="Times New Roman" w:eastAsia="Times New Roman" w:hAnsi="Times New Roman" w:cs="Times New Roman"/>
          <w:lang w:eastAsia="lv-LV"/>
        </w:rPr>
        <w:t>Autora mantiskās tiesības uz katru</w:t>
      </w:r>
      <w:r w:rsidRPr="00305EE9">
        <w:rPr>
          <w:rFonts w:ascii="Times New Roman" w:eastAsia="Times New Roman" w:hAnsi="Times New Roman" w:cs="Times New Roman"/>
          <w:lang w:eastAsia="lv-LV"/>
        </w:rPr>
        <w:t xml:space="preserve"> Līguma izpildes ietvaros izstrādāto un Pasūtītājam piegādāto Nodevumu pāriet Pasūtītājam ar brīdi, kad Nodevums ir pilnībā piegādāts Pasūtītājam, un Pasūtītājs ir pilnībā norēķinājies ar Izpildītāju par Nodevumu saskaņā Līguma nosacījumiem.</w:t>
      </w:r>
    </w:p>
    <w:p w14:paraId="087B9044" w14:textId="77777777" w:rsidR="00305EE9" w:rsidRPr="00305EE9" w:rsidRDefault="00046993" w:rsidP="00305EE9">
      <w:pPr>
        <w:numPr>
          <w:ilvl w:val="1"/>
          <w:numId w:val="3"/>
        </w:numPr>
        <w:spacing w:after="0" w:line="240" w:lineRule="auto"/>
        <w:ind w:left="567" w:hanging="567"/>
        <w:contextualSpacing/>
        <w:mirrorIndents/>
        <w:jc w:val="both"/>
        <w:rPr>
          <w:rFonts w:ascii="Times New Roman" w:eastAsia="Times New Roman" w:hAnsi="Times New Roman" w:cs="Times New Roman"/>
          <w:lang w:eastAsia="lv-LV"/>
        </w:rPr>
      </w:pPr>
      <w:r w:rsidRPr="00305EE9">
        <w:rPr>
          <w:rFonts w:ascii="Times New Roman" w:eastAsia="Times New Roman" w:hAnsi="Times New Roman" w:cs="Times New Roman"/>
          <w:lang w:eastAsia="lv-LV"/>
        </w:rPr>
        <w:t xml:space="preserve">Izpildītājs </w:t>
      </w:r>
      <w:r w:rsidRPr="00305EE9">
        <w:rPr>
          <w:rFonts w:ascii="Times New Roman" w:eastAsia="Times New Roman" w:hAnsi="Times New Roman" w:cs="Times New Roman"/>
          <w:lang w:eastAsia="lv-LV"/>
        </w:rPr>
        <w:t>garantē, ka sniegtā Pakalpojuma un piegādātā Nodevuma izstrādē nav pieļauti nekādi autortiesību pārkāpumi.</w:t>
      </w:r>
    </w:p>
    <w:p w14:paraId="075A30BC" w14:textId="77777777" w:rsidR="00305EE9" w:rsidRPr="00305EE9" w:rsidRDefault="00305EE9" w:rsidP="00305EE9">
      <w:pPr>
        <w:spacing w:after="0"/>
        <w:ind w:left="360"/>
        <w:contextualSpacing/>
        <w:mirrorIndents/>
        <w:jc w:val="both"/>
        <w:rPr>
          <w:rFonts w:ascii="Times New Roman" w:eastAsia="Times New Roman" w:hAnsi="Times New Roman" w:cs="Times New Roman"/>
          <w:lang w:eastAsia="lv-LV"/>
        </w:rPr>
      </w:pPr>
    </w:p>
    <w:p w14:paraId="2A0C6055" w14:textId="77777777" w:rsidR="00305EE9" w:rsidRPr="00305EE9" w:rsidRDefault="00046993" w:rsidP="00305EE9">
      <w:pPr>
        <w:pStyle w:val="ListParagraph"/>
        <w:numPr>
          <w:ilvl w:val="0"/>
          <w:numId w:val="3"/>
        </w:numPr>
        <w:ind w:left="0" w:firstLine="0"/>
        <w:jc w:val="center"/>
        <w:textAlignment w:val="auto"/>
        <w:rPr>
          <w:rFonts w:ascii="Times New Roman" w:hAnsi="Times New Roman"/>
        </w:rPr>
      </w:pPr>
      <w:r w:rsidRPr="00305EE9">
        <w:rPr>
          <w:rFonts w:ascii="Times New Roman" w:hAnsi="Times New Roman"/>
          <w:b/>
        </w:rPr>
        <w:t>Pušu pienākumi un tiesības</w:t>
      </w:r>
      <w:r w:rsidRPr="00305EE9">
        <w:rPr>
          <w:rFonts w:ascii="Times New Roman" w:hAnsi="Times New Roman"/>
        </w:rPr>
        <w:t xml:space="preserve"> </w:t>
      </w:r>
    </w:p>
    <w:p w14:paraId="37D87405"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t>Izpildītājs ievēro darba aizsardzības noteikumus, ugunsdrošības noteikumus un citas Latvijas Republikas normatīvo aktu p</w:t>
      </w:r>
      <w:r w:rsidRPr="00305EE9">
        <w:rPr>
          <w:rFonts w:ascii="Times New Roman" w:eastAsia="Times New Roman" w:hAnsi="Times New Roman"/>
        </w:rPr>
        <w:t>rasības, ciktāl tās ir piemērojamas Pakalpojuma izpildei.</w:t>
      </w:r>
    </w:p>
    <w:p w14:paraId="05E7C72D"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t>Izpildītājs apņemas nodrošināt Pakalpojuma izpildei nepieciešamo resursu atbilstību Latvijas Republikā spēkā esošo normatīvo aktu prasībām.</w:t>
      </w:r>
    </w:p>
    <w:p w14:paraId="27D0B748"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t>Katra no Pusēm nekavējoties, bet ne vēlāk kā 3 (trīs) darb</w:t>
      </w:r>
      <w:r w:rsidRPr="00305EE9">
        <w:rPr>
          <w:rFonts w:ascii="Times New Roman" w:eastAsia="Times New Roman" w:hAnsi="Times New Roman"/>
        </w:rPr>
        <w:t>a dienu laikā no attiecīgo apstākļu konstatācijas brīža, ziņo otrai Pusei par visiem apstākļiem, kas traucē vai varētu traucēt Līgumā noteikto saistību savlaicīgu un kvalitatīvu izpildi.</w:t>
      </w:r>
    </w:p>
    <w:p w14:paraId="0D1405E6"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t>Izpildītājs garantē konfidencialitātes principa ievērošanu un apņemas</w:t>
      </w:r>
      <w:r w:rsidRPr="00305EE9">
        <w:rPr>
          <w:rFonts w:ascii="Times New Roman" w:eastAsia="Times New Roman" w:hAnsi="Times New Roman"/>
        </w:rPr>
        <w:t xml:space="preserve"> nenodot trešajām personām Pakalpojuma veikšanas gaitā iegūto informāciju par Pasūtītāju, pasūtījuma saturu un apjomu, izņemot Latvijas Republikas normatīvajos aktos noteiktajos gadījumos un kārtībā. </w:t>
      </w:r>
    </w:p>
    <w:p w14:paraId="5432F9A2"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Izpildītājs apņemas nodrošināt Pakalpojuma izpildei kva</w:t>
      </w:r>
      <w:r w:rsidRPr="00305EE9">
        <w:rPr>
          <w:rFonts w:ascii="Times New Roman" w:hAnsi="Times New Roman"/>
        </w:rPr>
        <w:t xml:space="preserve">lificētu personālu.  </w:t>
      </w:r>
    </w:p>
    <w:p w14:paraId="429F94B7"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eastAsia="Times New Roman" w:hAnsi="Times New Roman"/>
        </w:rPr>
        <w:t>Pasūtītājs Pakalpojuma un Nodevuma pārbaudei var pieaicināt speciālistus. Ja Pasūtītāja pieaicinātie speciālisti konstatē Nodevuma neatbilstību Līgumam, normatīvajiem aktiem vai citus būtiskus trūkumus, Izpildītājs sedz izmaksas par s</w:t>
      </w:r>
      <w:r w:rsidRPr="00305EE9">
        <w:rPr>
          <w:rFonts w:ascii="Times New Roman" w:eastAsia="Times New Roman" w:hAnsi="Times New Roman"/>
        </w:rPr>
        <w:t xml:space="preserve">peciālistu atzinuma sagatavošanu.  </w:t>
      </w:r>
    </w:p>
    <w:p w14:paraId="7F191AA6"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 xml:space="preserve">Pasūtītājs iesniedz Izpildītājam Pakalpojuma sniegšanai nepieciešamo informāciju un dokumentus, kas ir Pasūtītāja rīcībā vai kurus Pasūtītājs ir apņēmies iesniegt Izpildītājam. Ne vēlāk kā Pakalpojuma sniegšanas termiņā </w:t>
      </w:r>
      <w:r w:rsidRPr="00305EE9">
        <w:rPr>
          <w:rFonts w:ascii="Times New Roman" w:hAnsi="Times New Roman"/>
        </w:rPr>
        <w:t>vai Līguma izbeigšanas dienā Izpildītājs šos dokumentus atdod Pasūtītājam.</w:t>
      </w:r>
    </w:p>
    <w:p w14:paraId="01206146" w14:textId="77777777" w:rsidR="00305EE9" w:rsidRPr="00305EE9" w:rsidRDefault="00305EE9" w:rsidP="00305EE9">
      <w:pPr>
        <w:pStyle w:val="ListParagraph"/>
        <w:ind w:left="0"/>
        <w:rPr>
          <w:rFonts w:ascii="Times New Roman" w:hAnsi="Times New Roman"/>
          <w:b/>
        </w:rPr>
      </w:pPr>
    </w:p>
    <w:p w14:paraId="52405D6C" w14:textId="77777777" w:rsidR="00305EE9" w:rsidRPr="00305EE9" w:rsidRDefault="00046993" w:rsidP="00305EE9">
      <w:pPr>
        <w:pStyle w:val="ListParagraph"/>
        <w:numPr>
          <w:ilvl w:val="0"/>
          <w:numId w:val="3"/>
        </w:numPr>
        <w:ind w:left="0" w:firstLine="0"/>
        <w:jc w:val="center"/>
        <w:textAlignment w:val="auto"/>
        <w:rPr>
          <w:rFonts w:ascii="Times New Roman" w:hAnsi="Times New Roman"/>
          <w:b/>
        </w:rPr>
      </w:pPr>
      <w:r w:rsidRPr="00305EE9">
        <w:rPr>
          <w:rFonts w:ascii="Times New Roman" w:hAnsi="Times New Roman"/>
          <w:b/>
        </w:rPr>
        <w:t>Pušu atbildība</w:t>
      </w:r>
    </w:p>
    <w:p w14:paraId="0A4CCB69"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 xml:space="preserve">Puses savstarpēji ir atbildīgas par otrai Pusei nodarītajiem zaudējumiem, ja tie radušies vienas Puses vai tās darbinieku, kā arī šīs Puses Līguma izpildē </w:t>
      </w:r>
      <w:r w:rsidRPr="00305EE9">
        <w:rPr>
          <w:rFonts w:ascii="Times New Roman" w:hAnsi="Times New Roman"/>
        </w:rPr>
        <w:t>iesaistīto trešo personu darbības vai bezdarbības, kā arī rupjas neuzmanības, ļaunā nolūkā izdarīto darbību vai nolaidības rezultātā.</w:t>
      </w:r>
    </w:p>
    <w:p w14:paraId="3F242B8C"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lastRenderedPageBreak/>
        <w:t>Pasūtītājs nav atbildīgs par savu saistību neizpildi norunātajā termiņā, ja Izpildītājs nepilda savas saistības, t.i., nev</w:t>
      </w:r>
      <w:r w:rsidRPr="00305EE9">
        <w:rPr>
          <w:rFonts w:ascii="Times New Roman" w:hAnsi="Times New Roman"/>
        </w:rPr>
        <w:t>eic Pakalpojuma sniegšanu atbilstoši Līguma noteikumiem vai citādi izvairās no savu saistību izpildes.</w:t>
      </w:r>
    </w:p>
    <w:p w14:paraId="69A780BC"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Pasūtītājs, par to paziņojot Izpildītājam, var apturēt maksājuma izpildi, ja Izpildītājs nepilda no Līguma izrietošās saistības, vai ja pastāv jebkāds ci</w:t>
      </w:r>
      <w:r w:rsidRPr="00305EE9">
        <w:rPr>
          <w:rFonts w:ascii="Times New Roman" w:hAnsi="Times New Roman"/>
        </w:rPr>
        <w:t>ts apstāklis, par kuru saskaņā ar Līgumu ir atbildīgs Izpildītājs, un kas traucē vai var traucēt Pakalpojuma sniegšanu.</w:t>
      </w:r>
    </w:p>
    <w:p w14:paraId="5A029532"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Izpildītājs ir atbildīgs par Līgumā un normatīvajos aktos noteikto Pakalpojuma sniegšanas kvalitātes prasību ievērošanu un par šo prasīb</w:t>
      </w:r>
      <w:r w:rsidRPr="00305EE9">
        <w:rPr>
          <w:rFonts w:ascii="Times New Roman" w:hAnsi="Times New Roman"/>
        </w:rPr>
        <w:t>u neievērošanu atbild Līgumā un normatīvajos aktos paredzētā kārtībā.</w:t>
      </w:r>
    </w:p>
    <w:p w14:paraId="30228465"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Ja vienas Puses saistību izpildes nokavējums, kas ietekmē otras Puses spējas izpildīt savas saistības, liedz otrai Pusei veikt savlaicīgu saistību izpildi, tā izpilde tiek pagarināta par</w:t>
      </w:r>
      <w:r w:rsidRPr="00305EE9">
        <w:rPr>
          <w:rFonts w:ascii="Times New Roman" w:hAnsi="Times New Roman"/>
        </w:rPr>
        <w:t xml:space="preserve"> pirmās Puses nokavēto laika posmu. Šādos gadījumos par to tiek informēta otra Puse. Pusei, kur prasa, lai minēto apstākļu dēļ tiktu pagarināts saistību izpildes termiņš, ir pienākums iesniegt pierādījumus, kuri apliecina otras Puses saistību izpildes noka</w:t>
      </w:r>
      <w:r w:rsidRPr="00305EE9">
        <w:rPr>
          <w:rFonts w:ascii="Times New Roman" w:hAnsi="Times New Roman"/>
        </w:rPr>
        <w:t>vējuma faktu.</w:t>
      </w:r>
    </w:p>
    <w:p w14:paraId="373DD961"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Ja Pasūtītājs nokavē kādu no Līgumā noteiktajiem maksājuma veikšanas termiņiem, tas maksā pēc Izpildītāja pieprasījuma Izpildītājam līgumsodu 0,5 % (nulle komats pieci procenti) apmērā no nokavētās maksājuma summas par katru nokavēto dienu, b</w:t>
      </w:r>
      <w:r w:rsidRPr="00305EE9">
        <w:rPr>
          <w:rFonts w:ascii="Times New Roman" w:hAnsi="Times New Roman"/>
        </w:rPr>
        <w:t>et ne vairāk kā 10% no Līguma summas. Ja maksājums nav veikts noteiktajā termiņā, Izpildītājs ne vēlāk kā 3 (trīs) mēnešu laikā no maksājuma nokavējuma var prasīt līgumsoda samaksu.</w:t>
      </w:r>
    </w:p>
    <w:p w14:paraId="5AC92B0A"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Par Pakalpojuma izpildes nokavējumu Izpildītājs Pasūtītājam pēc Pasūtītāja</w:t>
      </w:r>
      <w:r w:rsidRPr="00305EE9">
        <w:rPr>
          <w:rFonts w:ascii="Times New Roman" w:hAnsi="Times New Roman"/>
        </w:rPr>
        <w:t xml:space="preserve"> pieprasījuma maksā līgumsodu 0,5 % (nulle komats pieci procenti) apmērā no termiņā neizpildītā Pakalpojuma summas par katru nokavēto dienu, bet ne vairāk kā 10% no Līguma summas.</w:t>
      </w:r>
    </w:p>
    <w:p w14:paraId="7284FF70"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Līgumsodu Puses maksā, attiecīgo summu ieskaitot otras Puses norēķina kontā,</w:t>
      </w:r>
      <w:r w:rsidRPr="00305EE9">
        <w:rPr>
          <w:rFonts w:ascii="Times New Roman" w:hAnsi="Times New Roman"/>
        </w:rPr>
        <w:t xml:space="preserve"> kas norādīts Līgumā.</w:t>
      </w:r>
    </w:p>
    <w:p w14:paraId="73485F99"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Līgumsodu nomaksa neatbrīvo Puses no Līguma saistību izpildes pienākuma.</w:t>
      </w:r>
    </w:p>
    <w:p w14:paraId="3A8870C9"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Ja līgumsoda summa sasniedz 10% no Līguma summas, Pasūtītājs, neierobežojot savas tiesības uz līgumsodu, var vienpusēji atkāpties no Līguma un nesniegtā Pakalpoj</w:t>
      </w:r>
      <w:r w:rsidRPr="00305EE9">
        <w:rPr>
          <w:rFonts w:ascii="Times New Roman" w:hAnsi="Times New Roman"/>
        </w:rPr>
        <w:t>uma vai tā daļas sniegšanai pieaicināt trešo personu. Izpildītājs ir atbildīgs par visām ar to saistītajām papildu izmaksām.</w:t>
      </w:r>
    </w:p>
    <w:p w14:paraId="1F5BA0C5" w14:textId="77777777" w:rsidR="00305EE9" w:rsidRPr="00305EE9" w:rsidRDefault="00305EE9" w:rsidP="00305EE9">
      <w:pPr>
        <w:pStyle w:val="ListParagraph"/>
        <w:ind w:left="567"/>
        <w:jc w:val="both"/>
        <w:rPr>
          <w:rFonts w:ascii="Times New Roman" w:hAnsi="Times New Roman"/>
        </w:rPr>
      </w:pPr>
    </w:p>
    <w:p w14:paraId="19335F90" w14:textId="77777777" w:rsidR="00305EE9" w:rsidRPr="00305EE9" w:rsidRDefault="00046993" w:rsidP="00305EE9">
      <w:pPr>
        <w:numPr>
          <w:ilvl w:val="0"/>
          <w:numId w:val="3"/>
        </w:numPr>
        <w:suppressAutoHyphens/>
        <w:autoSpaceDN w:val="0"/>
        <w:spacing w:after="0" w:line="240" w:lineRule="auto"/>
        <w:jc w:val="center"/>
        <w:textAlignment w:val="baseline"/>
        <w:rPr>
          <w:rFonts w:ascii="Times New Roman" w:hAnsi="Times New Roman" w:cs="Times New Roman"/>
        </w:rPr>
      </w:pPr>
      <w:r w:rsidRPr="00305EE9">
        <w:rPr>
          <w:rFonts w:ascii="Times New Roman" w:eastAsia="Times New Roman" w:hAnsi="Times New Roman" w:cs="Times New Roman"/>
          <w:b/>
          <w:bCs/>
        </w:rPr>
        <w:t>Apakšuzņēmēju un speciālistu maiņa un piesaistīšana</w:t>
      </w:r>
    </w:p>
    <w:p w14:paraId="62E5E16A" w14:textId="77777777" w:rsidR="00305EE9" w:rsidRPr="00305EE9" w:rsidRDefault="00046993" w:rsidP="00305EE9">
      <w:pPr>
        <w:numPr>
          <w:ilvl w:val="1"/>
          <w:numId w:val="3"/>
        </w:numPr>
        <w:suppressAutoHyphens/>
        <w:autoSpaceDN w:val="0"/>
        <w:spacing w:after="0" w:line="240" w:lineRule="auto"/>
        <w:ind w:left="567" w:hanging="567"/>
        <w:jc w:val="both"/>
        <w:textAlignment w:val="baseline"/>
        <w:rPr>
          <w:rFonts w:ascii="Times New Roman" w:hAnsi="Times New Roman" w:cs="Times New Roman"/>
        </w:rPr>
      </w:pPr>
      <w:r w:rsidRPr="00305EE9">
        <w:rPr>
          <w:rFonts w:ascii="Times New Roman" w:eastAsia="Times New Roman" w:hAnsi="Times New Roman" w:cs="Times New Roman"/>
          <w:lang w:eastAsia="lv-LV"/>
        </w:rPr>
        <w:t>Izpildītājs Pakalpojuma sniegšanai nodrošina Izpildītāja piedāvājumā norādītos</w:t>
      </w:r>
      <w:r w:rsidRPr="00305EE9">
        <w:rPr>
          <w:rFonts w:ascii="Times New Roman" w:eastAsia="Times New Roman" w:hAnsi="Times New Roman" w:cs="Times New Roman"/>
          <w:lang w:eastAsia="lv-LV"/>
        </w:rPr>
        <w:t xml:space="preserve"> apakšuzņēmējus un speciālistus. Izpildītāja speciālistus, kurus tas ir iesaistījis Līguma izpildē, kā arī apakšuzņēmējus, uz kuru iespējām Iepirkumā Izpildītājs balstījies, lai apliecinātu savas kvalifikācijas atbilstību Iepirkuma nolikumā noteiktajām pra</w:t>
      </w:r>
      <w:r w:rsidRPr="00305EE9">
        <w:rPr>
          <w:rFonts w:ascii="Times New Roman" w:eastAsia="Times New Roman" w:hAnsi="Times New Roman" w:cs="Times New Roman"/>
          <w:lang w:eastAsia="lv-LV"/>
        </w:rPr>
        <w:t>sībām, drīkst nomainīt tikai ar Pasūtītāja rakstveida piekrišanu.</w:t>
      </w:r>
    </w:p>
    <w:p w14:paraId="28059200" w14:textId="77777777" w:rsidR="00305EE9" w:rsidRPr="00305EE9" w:rsidRDefault="00046993" w:rsidP="00305EE9">
      <w:pPr>
        <w:numPr>
          <w:ilvl w:val="1"/>
          <w:numId w:val="3"/>
        </w:numPr>
        <w:suppressAutoHyphens/>
        <w:autoSpaceDN w:val="0"/>
        <w:spacing w:after="0" w:line="240" w:lineRule="auto"/>
        <w:ind w:left="567" w:hanging="567"/>
        <w:jc w:val="both"/>
        <w:textAlignment w:val="baseline"/>
        <w:rPr>
          <w:rFonts w:ascii="Times New Roman" w:hAnsi="Times New Roman" w:cs="Times New Roman"/>
        </w:rPr>
      </w:pPr>
      <w:r w:rsidRPr="00305EE9">
        <w:rPr>
          <w:rFonts w:ascii="Times New Roman" w:eastAsia="Times New Roman" w:hAnsi="Times New Roman" w:cs="Times New Roman"/>
          <w:lang w:eastAsia="lv-LV"/>
        </w:rPr>
        <w:t xml:space="preserve">Pasūtītājs nepiekrīt apakšuzņēmēju maiņai, uz kuru iespējām Iepirkumā Izpildītājs balstījies, lai apliecinātu savas kvalifikācijas atbilstību Iepirkuma nolikumā noteiktajām prasībām, ja: </w:t>
      </w:r>
    </w:p>
    <w:p w14:paraId="78BED274" w14:textId="77777777" w:rsidR="00305EE9" w:rsidRPr="00305EE9" w:rsidRDefault="00046993" w:rsidP="00305EE9">
      <w:pPr>
        <w:numPr>
          <w:ilvl w:val="2"/>
          <w:numId w:val="3"/>
        </w:numPr>
        <w:spacing w:after="0" w:line="240" w:lineRule="auto"/>
        <w:ind w:left="1430"/>
        <w:contextualSpacing/>
        <w:mirrorIndents/>
        <w:jc w:val="both"/>
        <w:rPr>
          <w:rFonts w:ascii="Times New Roman" w:eastAsia="Times New Roman" w:hAnsi="Times New Roman" w:cs="Times New Roman"/>
          <w:lang w:eastAsia="lv-LV"/>
        </w:rPr>
      </w:pPr>
      <w:r w:rsidRPr="00305EE9">
        <w:rPr>
          <w:rFonts w:ascii="Times New Roman" w:eastAsia="Times New Roman" w:hAnsi="Times New Roman" w:cs="Times New Roman"/>
          <w:lang w:eastAsia="lv-LV"/>
        </w:rPr>
        <w:t>piedāvātais apakšuzņēmējs neatbilst tām Iepirkuma nolikumā noteiktajām prasībām, kas attiecas uz apakšuzņēmējiem;</w:t>
      </w:r>
    </w:p>
    <w:p w14:paraId="4B9C9EC8" w14:textId="77777777" w:rsidR="00305EE9" w:rsidRPr="00305EE9" w:rsidRDefault="00046993" w:rsidP="00305EE9">
      <w:pPr>
        <w:numPr>
          <w:ilvl w:val="2"/>
          <w:numId w:val="3"/>
        </w:numPr>
        <w:spacing w:after="0" w:line="240" w:lineRule="auto"/>
        <w:ind w:left="1430"/>
        <w:contextualSpacing/>
        <w:mirrorIndents/>
        <w:jc w:val="both"/>
        <w:rPr>
          <w:rFonts w:ascii="Times New Roman" w:eastAsia="Times New Roman" w:hAnsi="Times New Roman" w:cs="Times New Roman"/>
          <w:lang w:eastAsia="lv-LV"/>
        </w:rPr>
      </w:pPr>
      <w:r w:rsidRPr="00305EE9">
        <w:rPr>
          <w:rFonts w:ascii="Times New Roman" w:eastAsia="Times New Roman" w:hAnsi="Times New Roman" w:cs="Times New Roman"/>
          <w:lang w:eastAsia="lv-LV"/>
        </w:rPr>
        <w:t xml:space="preserve">piedāvātajam apakšuzņēmējam nav vismaz tāda pati kvalifikācija, uz kādu Iepirkumā Izpildītājs atsaucies, apliecinot savu atbilstību Iepirkuma </w:t>
      </w:r>
      <w:r w:rsidRPr="00305EE9">
        <w:rPr>
          <w:rFonts w:ascii="Times New Roman" w:eastAsia="Times New Roman" w:hAnsi="Times New Roman" w:cs="Times New Roman"/>
          <w:lang w:eastAsia="lv-LV"/>
        </w:rPr>
        <w:t>nolikumā noteiktajām prasībām;</w:t>
      </w:r>
    </w:p>
    <w:p w14:paraId="52843533" w14:textId="77777777" w:rsidR="00305EE9" w:rsidRPr="00305EE9" w:rsidRDefault="00046993" w:rsidP="00305EE9">
      <w:pPr>
        <w:pStyle w:val="ListParagraph"/>
        <w:numPr>
          <w:ilvl w:val="1"/>
          <w:numId w:val="3"/>
        </w:numPr>
        <w:suppressAutoHyphens w:val="0"/>
        <w:autoSpaceDN/>
        <w:ind w:left="567" w:hanging="567"/>
        <w:contextualSpacing/>
        <w:mirrorIndents/>
        <w:jc w:val="both"/>
        <w:textAlignment w:val="auto"/>
        <w:rPr>
          <w:rFonts w:ascii="Times New Roman" w:eastAsia="Times New Roman" w:hAnsi="Times New Roman"/>
        </w:rPr>
      </w:pPr>
      <w:r w:rsidRPr="00305EE9">
        <w:rPr>
          <w:rFonts w:ascii="Times New Roman" w:eastAsia="Times New Roman" w:hAnsi="Times New Roman"/>
        </w:rPr>
        <w:t xml:space="preserve">Pasūtītājs lēmumu par piekrišanu apakšuzņēmēja vai speciālista nomaiņai vai apakšuzņēmēja iesaistīšanai Līguma izpildē pieņem 5 (piecu) darba dienu laikā pēc tam, kad saņēmis visu informāciju un dokumentus, kas </w:t>
      </w:r>
      <w:r w:rsidRPr="00305EE9">
        <w:rPr>
          <w:rFonts w:ascii="Times New Roman" w:eastAsia="Times New Roman" w:hAnsi="Times New Roman"/>
        </w:rPr>
        <w:t>nepieciešami lēmuma pieņemšanai.</w:t>
      </w:r>
    </w:p>
    <w:p w14:paraId="34F9B780" w14:textId="77777777" w:rsidR="00305EE9" w:rsidRPr="00305EE9" w:rsidRDefault="00305EE9" w:rsidP="00305EE9">
      <w:pPr>
        <w:pStyle w:val="ListParagraph"/>
        <w:suppressAutoHyphens w:val="0"/>
        <w:autoSpaceDN/>
        <w:ind w:left="360"/>
        <w:contextualSpacing/>
        <w:mirrorIndents/>
        <w:jc w:val="both"/>
        <w:textAlignment w:val="auto"/>
        <w:rPr>
          <w:rFonts w:ascii="Times New Roman" w:eastAsia="Times New Roman" w:hAnsi="Times New Roman"/>
        </w:rPr>
      </w:pPr>
    </w:p>
    <w:p w14:paraId="6B017866" w14:textId="77777777" w:rsidR="00305EE9" w:rsidRPr="00305EE9" w:rsidRDefault="00046993" w:rsidP="00305EE9">
      <w:pPr>
        <w:pStyle w:val="ListParagraph"/>
        <w:numPr>
          <w:ilvl w:val="0"/>
          <w:numId w:val="3"/>
        </w:numPr>
        <w:ind w:left="0" w:firstLine="0"/>
        <w:jc w:val="center"/>
        <w:textAlignment w:val="auto"/>
        <w:rPr>
          <w:rFonts w:ascii="Times New Roman" w:hAnsi="Times New Roman"/>
        </w:rPr>
      </w:pPr>
      <w:r w:rsidRPr="00305EE9">
        <w:rPr>
          <w:rFonts w:ascii="Times New Roman" w:hAnsi="Times New Roman"/>
          <w:b/>
        </w:rPr>
        <w:t>Nepārvarama vara</w:t>
      </w:r>
    </w:p>
    <w:p w14:paraId="3274C529"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Puses tiek atbrīvotas no atbildības par Līguma pilnīgu vai daļēju neizpildi, ja šāda neizpilde radusies nepārvaramas varas apstākļu rezultātā, kuru darbība sākusies pēc Līguma noslēgšanas un kurus nevarēja</w:t>
      </w:r>
      <w:r w:rsidRPr="00305EE9">
        <w:rPr>
          <w:rFonts w:ascii="Times New Roman" w:hAnsi="Times New Roman"/>
        </w:rPr>
        <w:t xml:space="preserve"> iepriekš ne paredzēt, ne novērst. Pie nepārvaramas varas un ārkārtēja rakstura apstākļiem ir pieskaitāmi: stihiskas nelaimes, avārijas, katastrofas, epidēmijas, pandēmijas, epizootijas un kara darbība, nemieri, blokādes, valsts varas un pārvaldes institūc</w:t>
      </w:r>
      <w:r w:rsidRPr="00305EE9">
        <w:rPr>
          <w:rFonts w:ascii="Times New Roman" w:hAnsi="Times New Roman"/>
        </w:rPr>
        <w:t>iju lēmumi.</w:t>
      </w:r>
    </w:p>
    <w:p w14:paraId="44BC8325"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 xml:space="preserve">Puse, kura nevar izpildīt savas Līgumā noteiktās saistības nepārvaramu apstākļu dēļ, 5 (piecu) darba dienu laikā informē par tiem otru Pusi. Ziņojumā jānorāda, kādā termiņā pēc tās uzskata ir </w:t>
      </w:r>
      <w:r w:rsidRPr="00305EE9">
        <w:rPr>
          <w:rFonts w:ascii="Times New Roman" w:hAnsi="Times New Roman"/>
        </w:rPr>
        <w:lastRenderedPageBreak/>
        <w:t>iespējama un paredzama Līgumā paredzēto saistību izp</w:t>
      </w:r>
      <w:r w:rsidRPr="00305EE9">
        <w:rPr>
          <w:rFonts w:ascii="Times New Roman" w:hAnsi="Times New Roman"/>
        </w:rPr>
        <w:t>ilde, un pēc otras Puses pieprasījuma šādam ziņojumam ir jāpievieno izziņa, kuru izsniegusi kompetenta institūcija un kura satur minēto ārkārtējo apstākļu darbības apstiprinājumu un to raksturojumu. Ja netiek izpildītas minētās prasības, attiecīgā Puse nev</w:t>
      </w:r>
      <w:r w:rsidRPr="00305EE9">
        <w:rPr>
          <w:rFonts w:ascii="Times New Roman" w:hAnsi="Times New Roman"/>
        </w:rPr>
        <w:t>ar atsaukties uz nepārvaramas varas apstākļiem kā savu Līguma saistību nepienācīgas izpildes pamatu.</w:t>
      </w:r>
    </w:p>
    <w:p w14:paraId="0F0006B3"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Ja nepārvaramas varas apstākļu un to seku dēļ nav iespējams izpildīt Līgumā paredzētās saistības ilgāk nekā 1 (vienu) mēnesi, Puses pēc iespējas drīzāk sāk</w:t>
      </w:r>
      <w:r w:rsidRPr="00305EE9">
        <w:rPr>
          <w:rFonts w:ascii="Times New Roman" w:hAnsi="Times New Roman"/>
        </w:rPr>
        <w:t xml:space="preserve"> sarunas par Līguma izpildes citiem variantiem, kuri ir pieņemami abām Pusēm, un veic grozījumus Līgumā vai sastāda jaunu Līgumu, vai arī izbeidz Līgumu.</w:t>
      </w:r>
    </w:p>
    <w:p w14:paraId="0F0DB5DB" w14:textId="77777777" w:rsidR="00305EE9" w:rsidRPr="00305EE9" w:rsidRDefault="00305EE9" w:rsidP="00305EE9">
      <w:pPr>
        <w:rPr>
          <w:rFonts w:ascii="Times New Roman" w:hAnsi="Times New Roman" w:cs="Times New Roman"/>
        </w:rPr>
      </w:pPr>
    </w:p>
    <w:p w14:paraId="1C064836" w14:textId="77777777" w:rsidR="00305EE9" w:rsidRPr="00305EE9" w:rsidRDefault="00046993" w:rsidP="00305EE9">
      <w:pPr>
        <w:pStyle w:val="ListParagraph"/>
        <w:numPr>
          <w:ilvl w:val="0"/>
          <w:numId w:val="3"/>
        </w:numPr>
        <w:ind w:left="0" w:firstLine="0"/>
        <w:jc w:val="center"/>
        <w:textAlignment w:val="auto"/>
        <w:rPr>
          <w:rFonts w:ascii="Times New Roman" w:hAnsi="Times New Roman"/>
          <w:b/>
        </w:rPr>
      </w:pPr>
      <w:r w:rsidRPr="00305EE9">
        <w:rPr>
          <w:rFonts w:ascii="Times New Roman" w:hAnsi="Times New Roman"/>
          <w:b/>
        </w:rPr>
        <w:t>Līguma izmaiņas un izbeigšana</w:t>
      </w:r>
    </w:p>
    <w:p w14:paraId="380CF531"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Līguma grozījumi ir pieļaujami Publisko iepirkumu likuma 61.pantā notei</w:t>
      </w:r>
      <w:r w:rsidRPr="00305EE9">
        <w:rPr>
          <w:rFonts w:ascii="Times New Roman" w:hAnsi="Times New Roman"/>
        </w:rPr>
        <w:t xml:space="preserve">ktajos gadījumos. </w:t>
      </w:r>
    </w:p>
    <w:p w14:paraId="64272DC5"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Līguma grozījumi ir spēkā tikai tad, ja tie noformēti rakstveidā un ir Pušu parakstīti. Šādi Līguma grozījumi ar to abpusējas parakstīšanas brīdi kļūst par Līguma neatņemamu sastāvdaļu.</w:t>
      </w:r>
    </w:p>
    <w:p w14:paraId="4E13B7A8"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Puses var izbeigt Līgumu pirms termiņa, savstarpēji</w:t>
      </w:r>
      <w:r w:rsidRPr="00305EE9">
        <w:rPr>
          <w:rFonts w:ascii="Times New Roman" w:hAnsi="Times New Roman"/>
        </w:rPr>
        <w:t xml:space="preserve"> vienojoties. </w:t>
      </w:r>
    </w:p>
    <w:p w14:paraId="657980BF"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Pasūtītājs var vienpusēji izbeigt Līgumu, informējot par to Izpildītāju 5 (piecas) darba dienas iepriekš:</w:t>
      </w:r>
    </w:p>
    <w:p w14:paraId="014CFBA1" w14:textId="77777777" w:rsidR="00305EE9" w:rsidRPr="00305EE9" w:rsidRDefault="00046993" w:rsidP="00305EE9">
      <w:pPr>
        <w:pStyle w:val="ListParagraph"/>
        <w:numPr>
          <w:ilvl w:val="2"/>
          <w:numId w:val="3"/>
        </w:numPr>
        <w:ind w:left="1430"/>
        <w:jc w:val="both"/>
        <w:textAlignment w:val="auto"/>
        <w:rPr>
          <w:rFonts w:ascii="Times New Roman" w:hAnsi="Times New Roman"/>
        </w:rPr>
      </w:pPr>
      <w:r w:rsidRPr="00305EE9">
        <w:rPr>
          <w:rFonts w:ascii="Times New Roman" w:hAnsi="Times New Roman"/>
        </w:rPr>
        <w:t xml:space="preserve">Izpildītājs nenodrošina Pakalpojuma kvalitatīvu sniegšanu, un Pasūtītājs divas reizes ir iesniedzis pretenziju vai nav pieņēmis </w:t>
      </w:r>
      <w:r w:rsidRPr="00305EE9">
        <w:rPr>
          <w:rFonts w:ascii="Times New Roman" w:hAnsi="Times New Roman"/>
        </w:rPr>
        <w:t>Nodevumu;</w:t>
      </w:r>
    </w:p>
    <w:p w14:paraId="015DF39C" w14:textId="77777777" w:rsidR="00305EE9" w:rsidRPr="00305EE9" w:rsidRDefault="00046993" w:rsidP="00305EE9">
      <w:pPr>
        <w:pStyle w:val="ListParagraph"/>
        <w:numPr>
          <w:ilvl w:val="2"/>
          <w:numId w:val="3"/>
        </w:numPr>
        <w:ind w:left="1430"/>
        <w:jc w:val="both"/>
        <w:textAlignment w:val="auto"/>
        <w:rPr>
          <w:rFonts w:ascii="Times New Roman" w:hAnsi="Times New Roman"/>
        </w:rPr>
      </w:pPr>
      <w:r w:rsidRPr="00305EE9">
        <w:rPr>
          <w:rFonts w:ascii="Times New Roman" w:hAnsi="Times New Roman"/>
        </w:rPr>
        <w:t>Līguma 5.10.apakšpunktā noteiktajā gadījumā;</w:t>
      </w:r>
    </w:p>
    <w:p w14:paraId="0C5749EB" w14:textId="77777777" w:rsidR="00305EE9" w:rsidRPr="00305EE9" w:rsidRDefault="00046993" w:rsidP="00305EE9">
      <w:pPr>
        <w:pStyle w:val="ListParagraph"/>
        <w:numPr>
          <w:ilvl w:val="2"/>
          <w:numId w:val="3"/>
        </w:numPr>
        <w:ind w:left="1430"/>
        <w:jc w:val="both"/>
        <w:textAlignment w:val="auto"/>
        <w:rPr>
          <w:rFonts w:ascii="Times New Roman" w:hAnsi="Times New Roman"/>
        </w:rPr>
      </w:pPr>
      <w:r w:rsidRPr="00305EE9">
        <w:rPr>
          <w:rFonts w:ascii="Times New Roman" w:hAnsi="Times New Roman"/>
        </w:rPr>
        <w:t xml:space="preserve">Izpildītājam ir pieteikta maksātnespēja, apturēta saimnieciskā darbība vai uzsākts likvidācijas process. </w:t>
      </w:r>
    </w:p>
    <w:p w14:paraId="0BBB7BB9"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Ja Līgums tiek izbeigts pirms termiņa, Pasūtītājs, pieaicinot Izpildītāju, sastāda aktu, nosako</w:t>
      </w:r>
      <w:r w:rsidRPr="00305EE9">
        <w:rPr>
          <w:rFonts w:ascii="Times New Roman" w:hAnsi="Times New Roman"/>
        </w:rPr>
        <w:t xml:space="preserve">t Izpildītāja izpildītās un Pasūtītāja pieņemtās Pakalpojuma daļas vērtību un Izpildītājam pienākošās naudas summas. Izpildītājam pienākošos naudas summas maksājumus Pasūtītājs veic 15 (piecpadsmit) dienu laikā no Pakalpojuma saņemšanas. No naudas summām, </w:t>
      </w:r>
      <w:r w:rsidRPr="00305EE9">
        <w:rPr>
          <w:rFonts w:ascii="Times New Roman" w:hAnsi="Times New Roman"/>
        </w:rPr>
        <w:t>kas pienākas Izpildītājam, Pasūtītājs var ieturēt ar nesniegtā Pakalpojuma vai ar tā daļas sniegšanu saistītās papildu izmaksas.</w:t>
      </w:r>
    </w:p>
    <w:p w14:paraId="32862E03"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Izpildītājs var vienpusēji izbeigt Līgumu, ja Pasūtītājs nepilda Līguma 2. – 3. punktā noteiktās norēķinu saistības ilgāk par 2</w:t>
      </w:r>
      <w:r w:rsidRPr="00305EE9">
        <w:rPr>
          <w:rFonts w:ascii="Times New Roman" w:hAnsi="Times New Roman"/>
        </w:rPr>
        <w:t xml:space="preserve"> (divām) nedēļām, iepriekš nosūtot Pasūtītājam rakstveida brīdinājumu. Ja 5 (piecu) dienu laikā pēc brīdinājuma nosūtīšanas Pasūtītājs nav izpildījis savas saistības, Izpildītājs ir tiesīgs rakstveidā paziņot Pasūtītājam par Līguma izbeigšanu un pieprasīt </w:t>
      </w:r>
      <w:r w:rsidRPr="00305EE9">
        <w:rPr>
          <w:rFonts w:ascii="Times New Roman" w:hAnsi="Times New Roman"/>
        </w:rPr>
        <w:t>samaksu par sniegto Pakalpojumu</w:t>
      </w:r>
    </w:p>
    <w:p w14:paraId="60A0069C"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Pasūtītājam ir tiesības vienpusēji atkāpties no Līguma izpildes, 5 (piecas) dienas iepriekš rakstiski paziņojot  Izpildītājam, ja:</w:t>
      </w:r>
    </w:p>
    <w:p w14:paraId="762A6BC4" w14:textId="77777777" w:rsidR="00305EE9" w:rsidRPr="00305EE9" w:rsidRDefault="00046993" w:rsidP="00305EE9">
      <w:pPr>
        <w:pStyle w:val="ListParagraph"/>
        <w:numPr>
          <w:ilvl w:val="2"/>
          <w:numId w:val="3"/>
        </w:numPr>
        <w:ind w:left="1430"/>
        <w:jc w:val="both"/>
        <w:textAlignment w:val="auto"/>
        <w:rPr>
          <w:rFonts w:ascii="Times New Roman" w:hAnsi="Times New Roman"/>
        </w:rPr>
      </w:pPr>
      <w:r w:rsidRPr="00305EE9">
        <w:rPr>
          <w:rFonts w:ascii="Times New Roman" w:hAnsi="Times New Roman"/>
        </w:rPr>
        <w:t>pret Izpildītāju ir piemērotas starptautiskās vai nacionālās sankcijas vai būtiskas finanšu u</w:t>
      </w:r>
      <w:r w:rsidRPr="00305EE9">
        <w:rPr>
          <w:rFonts w:ascii="Times New Roman" w:hAnsi="Times New Roman"/>
        </w:rPr>
        <w:t>n kapitāla tirgus intereses ietekmējošas Eiropas Savienības vai Ziemeļatlantijas līguma organizācijas dalībvalsts noteiktās sankcijas;</w:t>
      </w:r>
    </w:p>
    <w:p w14:paraId="547545AC" w14:textId="77777777" w:rsidR="00305EE9" w:rsidRPr="00305EE9" w:rsidRDefault="00046993" w:rsidP="00305EE9">
      <w:pPr>
        <w:pStyle w:val="ListParagraph"/>
        <w:numPr>
          <w:ilvl w:val="2"/>
          <w:numId w:val="3"/>
        </w:numPr>
        <w:ind w:left="1430"/>
        <w:jc w:val="both"/>
        <w:textAlignment w:val="auto"/>
        <w:rPr>
          <w:rFonts w:ascii="Times New Roman" w:hAnsi="Times New Roman"/>
        </w:rPr>
      </w:pPr>
      <w:r w:rsidRPr="00305EE9">
        <w:rPr>
          <w:rFonts w:ascii="Times New Roman" w:hAnsi="Times New Roman"/>
        </w:rPr>
        <w:t>noteiktās sankcijas var ietekmēt noslēgtā līguma praktisko izpildi.</w:t>
      </w:r>
    </w:p>
    <w:p w14:paraId="31FEC0E9"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Ja, pastāvot Līguma 8.1. punktā aprakstītajiem apstāk</w:t>
      </w:r>
      <w:r w:rsidRPr="00305EE9">
        <w:rPr>
          <w:rFonts w:ascii="Times New Roman" w:hAnsi="Times New Roman"/>
        </w:rPr>
        <w:t>ļiem, kas ierobežo saistību izpildi, Pusēm neizdodas vienoties par Līguma saistību izpildes termiņa pagarinājumu, šāds termiņa pagarinājums rada nesamērīgus izdevumus kādai no Pusēm vai pagarinājums nav iespējams, ievērojot saprātīgus Līguma izpildes termi</w:t>
      </w:r>
      <w:r w:rsidRPr="00305EE9">
        <w:rPr>
          <w:rFonts w:ascii="Times New Roman" w:hAnsi="Times New Roman"/>
        </w:rPr>
        <w:t>ņus, katra no Pusēm var vienpusēji Līgumu izbeigt otru Pusi par to brīdinot 2 (divas) nedēļas iepriekš.</w:t>
      </w:r>
    </w:p>
    <w:p w14:paraId="153B73ED" w14:textId="77777777" w:rsidR="00305EE9" w:rsidRPr="00305EE9" w:rsidRDefault="00305EE9" w:rsidP="00305EE9">
      <w:pPr>
        <w:rPr>
          <w:rFonts w:ascii="Times New Roman" w:hAnsi="Times New Roman" w:cs="Times New Roman"/>
        </w:rPr>
      </w:pPr>
    </w:p>
    <w:p w14:paraId="24DB174D" w14:textId="77777777" w:rsidR="00305EE9" w:rsidRPr="00305EE9" w:rsidRDefault="00046993" w:rsidP="00305EE9">
      <w:pPr>
        <w:pStyle w:val="ListParagraph"/>
        <w:numPr>
          <w:ilvl w:val="0"/>
          <w:numId w:val="3"/>
        </w:numPr>
        <w:ind w:left="0" w:firstLine="0"/>
        <w:jc w:val="center"/>
        <w:textAlignment w:val="auto"/>
        <w:rPr>
          <w:rFonts w:ascii="Times New Roman" w:hAnsi="Times New Roman"/>
          <w:b/>
        </w:rPr>
      </w:pPr>
      <w:r w:rsidRPr="00305EE9">
        <w:rPr>
          <w:rFonts w:ascii="Times New Roman" w:hAnsi="Times New Roman"/>
          <w:b/>
        </w:rPr>
        <w:t>Strīdu izšķiršana</w:t>
      </w:r>
    </w:p>
    <w:p w14:paraId="0419B467"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Līguma izpildes laikā radušos strīdus puses risina vienojoties vai, ja vienošanās nav iespējama, strīdu izskata vispārējās jurisdikci</w:t>
      </w:r>
      <w:r w:rsidRPr="00305EE9">
        <w:rPr>
          <w:rFonts w:ascii="Times New Roman" w:hAnsi="Times New Roman"/>
        </w:rPr>
        <w:t>jas tiesā Latvijas Republikas normatīvajos aktos noteiktajā kārtībā.</w:t>
      </w:r>
    </w:p>
    <w:p w14:paraId="692A7535"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Pusei ir jāatbild uz otras puses piedāvāto strīda risinājuma priekšlikumu 10 (desmit) darba dienu laikā no tā saņemšanas dienas. Ja strīda risinājumu neizdodas panākt 10 (desmit) darba di</w:t>
      </w:r>
      <w:r w:rsidRPr="00305EE9">
        <w:rPr>
          <w:rFonts w:ascii="Times New Roman" w:hAnsi="Times New Roman"/>
        </w:rPr>
        <w:t>enu laikā no strīda risinājuma priekšlikuma saņemšanas dienas, puses strīdu var nodot izšķiršanai vispārējās jurisdikcijas tiesā Latvijas Republikas normatīvajos aktos noteiktajā kārtībā.</w:t>
      </w:r>
    </w:p>
    <w:p w14:paraId="1CDF6F63" w14:textId="77777777" w:rsidR="00305EE9" w:rsidRPr="00305EE9" w:rsidRDefault="00305EE9" w:rsidP="00305EE9">
      <w:pPr>
        <w:pStyle w:val="ListParagraph"/>
        <w:ind w:left="567" w:hanging="567"/>
        <w:rPr>
          <w:rFonts w:ascii="Times New Roman" w:hAnsi="Times New Roman"/>
        </w:rPr>
      </w:pPr>
    </w:p>
    <w:p w14:paraId="42C0E97A" w14:textId="77777777" w:rsidR="00305EE9" w:rsidRPr="00305EE9" w:rsidRDefault="00046993" w:rsidP="00305EE9">
      <w:pPr>
        <w:pStyle w:val="ListParagraph"/>
        <w:numPr>
          <w:ilvl w:val="0"/>
          <w:numId w:val="3"/>
        </w:numPr>
        <w:ind w:left="0" w:firstLine="0"/>
        <w:jc w:val="center"/>
        <w:textAlignment w:val="auto"/>
        <w:rPr>
          <w:rFonts w:ascii="Times New Roman" w:hAnsi="Times New Roman"/>
          <w:b/>
        </w:rPr>
      </w:pPr>
      <w:r w:rsidRPr="00305EE9">
        <w:rPr>
          <w:rFonts w:ascii="Times New Roman" w:hAnsi="Times New Roman"/>
          <w:b/>
        </w:rPr>
        <w:t>Noslēguma noteikumi</w:t>
      </w:r>
    </w:p>
    <w:p w14:paraId="7DC9D637"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Līgums ir saistošs Pasūtītājam un Izpildītājam,</w:t>
      </w:r>
      <w:r w:rsidRPr="00305EE9">
        <w:rPr>
          <w:rFonts w:ascii="Times New Roman" w:hAnsi="Times New Roman"/>
        </w:rPr>
        <w:t xml:space="preserve"> to tiesību un saistību pārņēmējiem.</w:t>
      </w:r>
    </w:p>
    <w:p w14:paraId="432C0792"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Mainot savu nosaukumu, adresi vai citus rekvizītus, tai skaitā, ja tiek mainīti Pušu pilnvarotie pārstāvji, to telefona numurs, faksa numurs vai e-pasta adrese, katra Puse apņemas 5 (piecu) darba dienu laikā paziņot otr</w:t>
      </w:r>
      <w:r w:rsidRPr="00305EE9">
        <w:rPr>
          <w:rFonts w:ascii="Times New Roman" w:hAnsi="Times New Roman"/>
        </w:rPr>
        <w:t xml:space="preserve">ai Pusei par izmaiņām. Puses ir savstarpēji materiāli atbildīgas par visiem zaudējumiem, kuri var tikt nodarīti, otrai Pusei nepildot šī apakšpunkta noteikumus. </w:t>
      </w:r>
    </w:p>
    <w:p w14:paraId="0B2B552B"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Ja kāds no Līguma noteikumiem zaudē savu juridisko spēku, tas neietekmē pārējo Līguma noteikum</w:t>
      </w:r>
      <w:r w:rsidRPr="00305EE9">
        <w:rPr>
          <w:rFonts w:ascii="Times New Roman" w:hAnsi="Times New Roman"/>
        </w:rPr>
        <w:t>u spēkā esamību.</w:t>
      </w:r>
    </w:p>
    <w:p w14:paraId="186F0008"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Pasūtītāja pilnvarotie pārstāvji Līguma darbības laikā:</w:t>
      </w:r>
    </w:p>
    <w:p w14:paraId="7560E93A" w14:textId="77777777" w:rsidR="00305EE9" w:rsidRPr="00305EE9" w:rsidRDefault="00046993" w:rsidP="00305EE9">
      <w:pPr>
        <w:pStyle w:val="ListParagraph"/>
        <w:numPr>
          <w:ilvl w:val="2"/>
          <w:numId w:val="3"/>
        </w:numPr>
        <w:ind w:left="1004"/>
        <w:jc w:val="both"/>
        <w:textAlignment w:val="auto"/>
        <w:rPr>
          <w:rFonts w:ascii="Times New Roman" w:hAnsi="Times New Roman"/>
        </w:rPr>
      </w:pPr>
      <w:r w:rsidRPr="00305EE9">
        <w:rPr>
          <w:rFonts w:ascii="Times New Roman" w:hAnsi="Times New Roman"/>
        </w:rPr>
        <w:t xml:space="preserve">Koordinē un kontrolē līguma izpildes gaitu: Attīstības un uzraudzības departamenta projektu vadītāja Arita Prižavoite, e-pasts </w:t>
      </w:r>
      <w:hyperlink r:id="rId6" w:history="1">
        <w:r w:rsidRPr="00305EE9">
          <w:rPr>
            <w:rStyle w:val="Hyperlink"/>
            <w:rFonts w:ascii="Times New Roman" w:hAnsi="Times New Roman"/>
          </w:rPr>
          <w:t>arita.prizavoite@vvd.gov.lv</w:t>
        </w:r>
      </w:hyperlink>
      <w:r w:rsidRPr="00305EE9">
        <w:rPr>
          <w:rFonts w:ascii="Times New Roman" w:hAnsi="Times New Roman"/>
        </w:rPr>
        <w:t>, tālr.</w:t>
      </w:r>
      <w:r w:rsidRPr="00305EE9">
        <w:rPr>
          <w:rFonts w:ascii="Times New Roman" w:hAnsi="Times New Roman"/>
          <w:lang w:eastAsia="en-GB"/>
        </w:rPr>
        <w:t xml:space="preserve"> 67084228</w:t>
      </w:r>
    </w:p>
    <w:p w14:paraId="21E04A5C" w14:textId="77777777" w:rsidR="00305EE9" w:rsidRPr="00305EE9" w:rsidRDefault="00046993" w:rsidP="00305EE9">
      <w:pPr>
        <w:pStyle w:val="ListParagraph"/>
        <w:numPr>
          <w:ilvl w:val="2"/>
          <w:numId w:val="3"/>
        </w:numPr>
        <w:ind w:left="1004"/>
        <w:jc w:val="both"/>
        <w:textAlignment w:val="auto"/>
        <w:rPr>
          <w:rFonts w:ascii="Times New Roman" w:hAnsi="Times New Roman"/>
        </w:rPr>
      </w:pPr>
      <w:r w:rsidRPr="00305EE9">
        <w:rPr>
          <w:rFonts w:ascii="Times New Roman" w:hAnsi="Times New Roman"/>
        </w:rPr>
        <w:t xml:space="preserve">Pieņem Nodevumus un </w:t>
      </w:r>
      <w:r w:rsidRPr="00305EE9">
        <w:rPr>
          <w:rFonts w:ascii="Times New Roman" w:hAnsi="Times New Roman"/>
        </w:rPr>
        <w:t>paraksta pieņemšanas- nodošanas aktus:</w:t>
      </w:r>
      <w:r w:rsidRPr="00305EE9">
        <w:rPr>
          <w:rFonts w:ascii="Times New Roman" w:eastAsia="Times New Roman" w:hAnsi="Times New Roman"/>
          <w:color w:val="000000"/>
        </w:rPr>
        <w:t xml:space="preserve"> Būvniecības attīstības departamenta Atļauju pārvaldes Teritorijas attīstības daļas vadītājs</w:t>
      </w:r>
      <w:r w:rsidRPr="00305EE9">
        <w:rPr>
          <w:rFonts w:ascii="Times New Roman" w:hAnsi="Times New Roman"/>
        </w:rPr>
        <w:t xml:space="preserve"> Raimonds Sļesarevs, e-pasts: </w:t>
      </w:r>
      <w:hyperlink r:id="rId7" w:history="1">
        <w:r w:rsidRPr="00305EE9">
          <w:rPr>
            <w:rStyle w:val="Hyperlink"/>
            <w:rFonts w:ascii="Times New Roman" w:hAnsi="Times New Roman"/>
          </w:rPr>
          <w:t>raimonds.slesarevs@vvd.gov.lv</w:t>
        </w:r>
      </w:hyperlink>
      <w:r w:rsidRPr="00305EE9">
        <w:rPr>
          <w:rStyle w:val="Hyperlink"/>
          <w:rFonts w:ascii="Times New Roman" w:hAnsi="Times New Roman"/>
        </w:rPr>
        <w:t xml:space="preserve"> </w:t>
      </w:r>
      <w:r w:rsidRPr="00305EE9">
        <w:rPr>
          <w:rFonts w:ascii="Times New Roman" w:hAnsi="Times New Roman"/>
          <w:color w:val="201F1E"/>
        </w:rPr>
        <w:t xml:space="preserve"> , tālr. 6708</w:t>
      </w:r>
      <w:r w:rsidRPr="00305EE9">
        <w:rPr>
          <w:rFonts w:ascii="Times New Roman" w:hAnsi="Times New Roman"/>
          <w:color w:val="201F1E"/>
        </w:rPr>
        <w:t>4269 / 27834947</w:t>
      </w:r>
      <w:r w:rsidRPr="00305EE9">
        <w:rPr>
          <w:rFonts w:ascii="Times New Roman" w:hAnsi="Times New Roman"/>
        </w:rPr>
        <w:t xml:space="preserve"> .</w:t>
      </w:r>
    </w:p>
    <w:p w14:paraId="349181AA"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 xml:space="preserve">Izpildītāja pilnvarotais pārstāvis Līguma darbības laikā: Oskars </w:t>
      </w:r>
      <w:proofErr w:type="spellStart"/>
      <w:r w:rsidRPr="00305EE9">
        <w:rPr>
          <w:rFonts w:ascii="Times New Roman" w:hAnsi="Times New Roman"/>
        </w:rPr>
        <w:t>Beikulis</w:t>
      </w:r>
      <w:proofErr w:type="spellEnd"/>
      <w:r w:rsidRPr="00305EE9">
        <w:rPr>
          <w:rFonts w:ascii="Times New Roman" w:hAnsi="Times New Roman"/>
        </w:rPr>
        <w:t xml:space="preserve">, e-pasts: </w:t>
      </w:r>
      <w:hyperlink r:id="rId8" w:history="1">
        <w:r w:rsidRPr="00305EE9">
          <w:rPr>
            <w:rStyle w:val="Hyperlink"/>
            <w:rFonts w:ascii="Times New Roman" w:hAnsi="Times New Roman"/>
          </w:rPr>
          <w:t>oskars@environment.lv</w:t>
        </w:r>
      </w:hyperlink>
      <w:r w:rsidRPr="00305EE9">
        <w:rPr>
          <w:rFonts w:ascii="Times New Roman" w:hAnsi="Times New Roman"/>
        </w:rPr>
        <w:t>, tālr. 67242411.</w:t>
      </w:r>
    </w:p>
    <w:p w14:paraId="4D283338"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Līgums sastādīts elektroniski latviešu valodā 2 (divos) eksemplāros un</w:t>
      </w:r>
      <w:r w:rsidRPr="00305EE9">
        <w:rPr>
          <w:rFonts w:ascii="Times New Roman" w:hAnsi="Times New Roman"/>
        </w:rPr>
        <w:t xml:space="preserve"> uz 5 (piecām) lapām, kuru saturs ir identisks ar vienādu juridisku spēku. Viens eksemplārs glabājas pie Pasūtītāja, viens pie Izpildītāja.</w:t>
      </w:r>
    </w:p>
    <w:p w14:paraId="1A41CABB" w14:textId="77777777" w:rsidR="00305EE9" w:rsidRPr="00305EE9" w:rsidRDefault="00046993" w:rsidP="00305EE9">
      <w:pPr>
        <w:pStyle w:val="ListParagraph"/>
        <w:numPr>
          <w:ilvl w:val="1"/>
          <w:numId w:val="3"/>
        </w:numPr>
        <w:ind w:left="567" w:hanging="567"/>
        <w:jc w:val="both"/>
        <w:textAlignment w:val="auto"/>
        <w:rPr>
          <w:rFonts w:ascii="Times New Roman" w:hAnsi="Times New Roman"/>
        </w:rPr>
      </w:pPr>
      <w:r w:rsidRPr="00305EE9">
        <w:rPr>
          <w:rFonts w:ascii="Times New Roman" w:hAnsi="Times New Roman"/>
        </w:rPr>
        <w:t>Līgumam ir šādi pielikumi:</w:t>
      </w:r>
    </w:p>
    <w:p w14:paraId="690B242C" w14:textId="77777777" w:rsidR="00305EE9" w:rsidRPr="00305EE9" w:rsidRDefault="00046993" w:rsidP="00305EE9">
      <w:pPr>
        <w:pStyle w:val="ListParagraph"/>
        <w:ind w:left="357"/>
        <w:contextualSpacing/>
        <w:jc w:val="both"/>
        <w:textAlignment w:val="auto"/>
        <w:rPr>
          <w:rFonts w:ascii="Times New Roman" w:hAnsi="Times New Roman"/>
        </w:rPr>
      </w:pPr>
      <w:r w:rsidRPr="00305EE9">
        <w:rPr>
          <w:rFonts w:ascii="Times New Roman" w:hAnsi="Times New Roman"/>
        </w:rPr>
        <w:t xml:space="preserve">1.pielikums - Tehniskā specifikācija/Tehniskais piedāvājums uz 4 </w:t>
      </w:r>
      <w:proofErr w:type="spellStart"/>
      <w:r w:rsidRPr="00305EE9">
        <w:rPr>
          <w:rFonts w:ascii="Times New Roman" w:hAnsi="Times New Roman"/>
        </w:rPr>
        <w:t>lp</w:t>
      </w:r>
      <w:proofErr w:type="spellEnd"/>
      <w:r w:rsidRPr="00305EE9">
        <w:rPr>
          <w:rFonts w:ascii="Times New Roman" w:hAnsi="Times New Roman"/>
        </w:rPr>
        <w:t>.</w:t>
      </w:r>
    </w:p>
    <w:p w14:paraId="6B77ADAF" w14:textId="77777777" w:rsidR="00305EE9" w:rsidRPr="00305EE9" w:rsidRDefault="00046993" w:rsidP="00305EE9">
      <w:pPr>
        <w:pStyle w:val="ListParagraph"/>
        <w:ind w:left="357"/>
        <w:contextualSpacing/>
        <w:jc w:val="both"/>
        <w:textAlignment w:val="auto"/>
        <w:rPr>
          <w:rFonts w:ascii="Times New Roman" w:hAnsi="Times New Roman"/>
        </w:rPr>
      </w:pPr>
      <w:r w:rsidRPr="00305EE9">
        <w:rPr>
          <w:rFonts w:ascii="Times New Roman" w:hAnsi="Times New Roman"/>
        </w:rPr>
        <w:t>2.pielikums - Finanš</w:t>
      </w:r>
      <w:r w:rsidRPr="00305EE9">
        <w:rPr>
          <w:rFonts w:ascii="Times New Roman" w:hAnsi="Times New Roman"/>
        </w:rPr>
        <w:t xml:space="preserve">u piedāvājums uz 1 </w:t>
      </w:r>
      <w:proofErr w:type="spellStart"/>
      <w:r w:rsidRPr="00305EE9">
        <w:rPr>
          <w:rFonts w:ascii="Times New Roman" w:hAnsi="Times New Roman"/>
        </w:rPr>
        <w:t>lp</w:t>
      </w:r>
      <w:proofErr w:type="spellEnd"/>
      <w:r w:rsidRPr="00305EE9">
        <w:rPr>
          <w:rFonts w:ascii="Times New Roman" w:hAnsi="Times New Roman"/>
        </w:rPr>
        <w:t xml:space="preserve"> </w:t>
      </w:r>
    </w:p>
    <w:p w14:paraId="694EFC85" w14:textId="77777777" w:rsidR="00305EE9" w:rsidRPr="00305EE9" w:rsidRDefault="00305EE9" w:rsidP="00305EE9">
      <w:pPr>
        <w:spacing w:after="0"/>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41"/>
      </w:tblGrid>
      <w:tr w:rsidR="00237A73" w14:paraId="10F5DB2F" w14:textId="77777777" w:rsidTr="009D1ED2">
        <w:tc>
          <w:tcPr>
            <w:tcW w:w="4868" w:type="dxa"/>
          </w:tcPr>
          <w:p w14:paraId="163A7487" w14:textId="77777777" w:rsidR="00305EE9" w:rsidRPr="00305EE9" w:rsidRDefault="00046993" w:rsidP="009D1ED2">
            <w:pPr>
              <w:rPr>
                <w:rFonts w:ascii="Times New Roman" w:hAnsi="Times New Roman" w:cs="Times New Roman"/>
                <w:b/>
                <w:bCs/>
              </w:rPr>
            </w:pPr>
            <w:r w:rsidRPr="00305EE9">
              <w:rPr>
                <w:rFonts w:ascii="Times New Roman" w:hAnsi="Times New Roman" w:cs="Times New Roman"/>
                <w:b/>
                <w:bCs/>
              </w:rPr>
              <w:t>Pasūtītājs:</w:t>
            </w:r>
            <w:r w:rsidRPr="00305EE9">
              <w:rPr>
                <w:rFonts w:ascii="Times New Roman" w:hAnsi="Times New Roman" w:cs="Times New Roman"/>
                <w:b/>
                <w:bCs/>
              </w:rPr>
              <w:tab/>
            </w:r>
            <w:r w:rsidRPr="00305EE9">
              <w:rPr>
                <w:rFonts w:ascii="Times New Roman" w:hAnsi="Times New Roman" w:cs="Times New Roman"/>
                <w:b/>
                <w:bCs/>
              </w:rPr>
              <w:tab/>
            </w:r>
            <w:r w:rsidRPr="00305EE9">
              <w:rPr>
                <w:rFonts w:ascii="Times New Roman" w:hAnsi="Times New Roman" w:cs="Times New Roman"/>
                <w:b/>
                <w:bCs/>
              </w:rPr>
              <w:tab/>
            </w:r>
            <w:r w:rsidRPr="00305EE9">
              <w:rPr>
                <w:rFonts w:ascii="Times New Roman" w:hAnsi="Times New Roman" w:cs="Times New Roman"/>
                <w:b/>
                <w:bCs/>
              </w:rPr>
              <w:tab/>
            </w:r>
            <w:r w:rsidRPr="00305EE9">
              <w:rPr>
                <w:rFonts w:ascii="Times New Roman" w:hAnsi="Times New Roman" w:cs="Times New Roman"/>
                <w:b/>
                <w:bCs/>
              </w:rPr>
              <w:tab/>
            </w:r>
          </w:p>
          <w:p w14:paraId="5B951C55" w14:textId="77777777" w:rsidR="00305EE9" w:rsidRPr="00305EE9" w:rsidRDefault="00046993" w:rsidP="009D1ED2">
            <w:pPr>
              <w:rPr>
                <w:rFonts w:ascii="Times New Roman" w:hAnsi="Times New Roman" w:cs="Times New Roman"/>
                <w:b/>
                <w:bCs/>
              </w:rPr>
            </w:pPr>
            <w:r w:rsidRPr="00305EE9">
              <w:rPr>
                <w:rFonts w:ascii="Times New Roman" w:hAnsi="Times New Roman" w:cs="Times New Roman"/>
                <w:b/>
                <w:bCs/>
              </w:rPr>
              <w:t>Valsts vides dienests</w:t>
            </w:r>
          </w:p>
          <w:p w14:paraId="026CD90D" w14:textId="77777777" w:rsidR="00305EE9" w:rsidRPr="00305EE9" w:rsidRDefault="00046993" w:rsidP="009D1ED2">
            <w:pPr>
              <w:rPr>
                <w:rFonts w:ascii="Times New Roman" w:hAnsi="Times New Roman" w:cs="Times New Roman"/>
              </w:rPr>
            </w:pPr>
            <w:proofErr w:type="spellStart"/>
            <w:r w:rsidRPr="00305EE9">
              <w:rPr>
                <w:rFonts w:ascii="Times New Roman" w:hAnsi="Times New Roman" w:cs="Times New Roman"/>
              </w:rPr>
              <w:t>Reģ.Nr</w:t>
            </w:r>
            <w:proofErr w:type="spellEnd"/>
            <w:r w:rsidRPr="00305EE9">
              <w:rPr>
                <w:rFonts w:ascii="Times New Roman" w:hAnsi="Times New Roman" w:cs="Times New Roman"/>
              </w:rPr>
              <w:t>. 90000017078</w:t>
            </w:r>
          </w:p>
          <w:p w14:paraId="24CF77FA"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Rūpniecības iela 23, Rīga, LV-1045</w:t>
            </w:r>
          </w:p>
          <w:p w14:paraId="463A8AC3"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Norēķinu konts:</w:t>
            </w:r>
          </w:p>
          <w:p w14:paraId="4EEA3C9F"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Valsts kase,</w:t>
            </w:r>
          </w:p>
          <w:p w14:paraId="0B247B2E"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Kods TRELLV22</w:t>
            </w:r>
          </w:p>
          <w:p w14:paraId="119637E8" w14:textId="77777777" w:rsidR="00305EE9" w:rsidRPr="00305EE9" w:rsidRDefault="00046993" w:rsidP="009D1ED2">
            <w:pPr>
              <w:rPr>
                <w:rFonts w:ascii="Times New Roman" w:hAnsi="Times New Roman" w:cs="Times New Roman"/>
                <w:i/>
                <w:iCs/>
              </w:rPr>
            </w:pPr>
            <w:r w:rsidRPr="00305EE9">
              <w:rPr>
                <w:rFonts w:ascii="Times New Roman" w:hAnsi="Times New Roman" w:cs="Times New Roman"/>
              </w:rPr>
              <w:t>Konta Nr</w:t>
            </w:r>
            <w:r w:rsidRPr="00305EE9">
              <w:rPr>
                <w:rFonts w:ascii="Times New Roman" w:hAnsi="Times New Roman" w:cs="Times New Roman"/>
                <w:i/>
                <w:iCs/>
              </w:rPr>
              <w:t>.</w:t>
            </w:r>
            <w:r w:rsidRPr="00305EE9">
              <w:rPr>
                <w:rFonts w:ascii="Times New Roman" w:eastAsia="Times New Roman" w:hAnsi="Times New Roman" w:cs="Times New Roman"/>
                <w:lang w:eastAsia="lv-LV"/>
              </w:rPr>
              <w:t xml:space="preserve"> LV17TREL2210507047000</w:t>
            </w:r>
          </w:p>
          <w:p w14:paraId="4AEB687E" w14:textId="77777777" w:rsidR="00305EE9" w:rsidRPr="00305EE9" w:rsidRDefault="00046993" w:rsidP="009D1ED2">
            <w:pPr>
              <w:rPr>
                <w:rFonts w:ascii="Times New Roman" w:hAnsi="Times New Roman" w:cs="Times New Roman"/>
              </w:rPr>
            </w:pPr>
            <w:r w:rsidRPr="00305EE9">
              <w:rPr>
                <w:rFonts w:ascii="Times New Roman" w:hAnsi="Times New Roman" w:cs="Times New Roman"/>
                <w:i/>
                <w:iCs/>
              </w:rPr>
              <w:t xml:space="preserve"> </w:t>
            </w:r>
          </w:p>
          <w:p w14:paraId="44147FDE"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Ģenerāldirektore</w:t>
            </w:r>
          </w:p>
          <w:p w14:paraId="617A362C" w14:textId="77777777" w:rsidR="00305EE9" w:rsidRPr="00305EE9" w:rsidRDefault="00305EE9" w:rsidP="009D1ED2">
            <w:pPr>
              <w:rPr>
                <w:rFonts w:ascii="Times New Roman" w:hAnsi="Times New Roman" w:cs="Times New Roman"/>
              </w:rPr>
            </w:pPr>
          </w:p>
          <w:p w14:paraId="287D1D9D"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 xml:space="preserve">_________________ </w:t>
            </w:r>
          </w:p>
          <w:p w14:paraId="62E5CB87" w14:textId="77777777" w:rsidR="00305EE9" w:rsidRPr="00305EE9" w:rsidRDefault="00046993" w:rsidP="009D1ED2">
            <w:pPr>
              <w:contextualSpacing/>
              <w:jc w:val="both"/>
              <w:rPr>
                <w:rFonts w:ascii="Times New Roman" w:hAnsi="Times New Roman" w:cs="Times New Roman"/>
              </w:rPr>
            </w:pPr>
            <w:r w:rsidRPr="00305EE9">
              <w:rPr>
                <w:rFonts w:ascii="Times New Roman" w:hAnsi="Times New Roman" w:cs="Times New Roman"/>
              </w:rPr>
              <w:t xml:space="preserve">Elita </w:t>
            </w:r>
            <w:r w:rsidRPr="00305EE9">
              <w:rPr>
                <w:rFonts w:ascii="Times New Roman" w:hAnsi="Times New Roman" w:cs="Times New Roman"/>
              </w:rPr>
              <w:t>Baklāne-Ansberga</w:t>
            </w:r>
          </w:p>
          <w:p w14:paraId="24BDDC6D" w14:textId="77777777" w:rsidR="00305EE9" w:rsidRPr="00305EE9" w:rsidRDefault="00305EE9" w:rsidP="009D1ED2">
            <w:pPr>
              <w:rPr>
                <w:rFonts w:ascii="Times New Roman" w:hAnsi="Times New Roman" w:cs="Times New Roman"/>
                <w:b/>
                <w:bCs/>
              </w:rPr>
            </w:pPr>
          </w:p>
        </w:tc>
        <w:tc>
          <w:tcPr>
            <w:tcW w:w="4868" w:type="dxa"/>
          </w:tcPr>
          <w:p w14:paraId="22BE0808" w14:textId="77777777" w:rsidR="00305EE9" w:rsidRPr="00305EE9" w:rsidRDefault="00046993" w:rsidP="009D1ED2">
            <w:pPr>
              <w:rPr>
                <w:rFonts w:ascii="Times New Roman" w:hAnsi="Times New Roman" w:cs="Times New Roman"/>
                <w:b/>
                <w:bCs/>
              </w:rPr>
            </w:pPr>
            <w:r w:rsidRPr="00305EE9">
              <w:rPr>
                <w:rFonts w:ascii="Times New Roman" w:hAnsi="Times New Roman" w:cs="Times New Roman"/>
                <w:b/>
                <w:bCs/>
              </w:rPr>
              <w:t>Izpildītājs:</w:t>
            </w:r>
          </w:p>
          <w:p w14:paraId="6F46EADA" w14:textId="77777777" w:rsidR="00305EE9" w:rsidRPr="00305EE9" w:rsidRDefault="00046993" w:rsidP="009D1ED2">
            <w:pPr>
              <w:rPr>
                <w:rStyle w:val="txtspecial"/>
                <w:rFonts w:ascii="Times New Roman" w:hAnsi="Times New Roman" w:cs="Times New Roman"/>
                <w:b/>
                <w:bCs/>
                <w:color w:val="174B33"/>
                <w:shd w:val="clear" w:color="auto" w:fill="FFFFFF" w:themeFill="background1"/>
              </w:rPr>
            </w:pPr>
            <w:r w:rsidRPr="00305EE9">
              <w:rPr>
                <w:rStyle w:val="txtspecial"/>
                <w:rFonts w:ascii="Times New Roman" w:hAnsi="Times New Roman" w:cs="Times New Roman"/>
                <w:b/>
                <w:bCs/>
                <w:color w:val="174B33"/>
                <w:shd w:val="clear" w:color="auto" w:fill="FFFFFF" w:themeFill="background1"/>
              </w:rPr>
              <w:t>SIA "ESTONIAN, LATVIAN &amp; LITHUANIAN ENVIRONMENT"</w:t>
            </w:r>
          </w:p>
          <w:p w14:paraId="0EACA622" w14:textId="77777777" w:rsidR="00305EE9" w:rsidRPr="00305EE9" w:rsidRDefault="00046993" w:rsidP="009D1ED2">
            <w:pPr>
              <w:rPr>
                <w:rFonts w:ascii="Times New Roman" w:hAnsi="Times New Roman" w:cs="Times New Roman"/>
              </w:rPr>
            </w:pPr>
            <w:proofErr w:type="spellStart"/>
            <w:r w:rsidRPr="00305EE9">
              <w:rPr>
                <w:rStyle w:val="txtspecial"/>
                <w:rFonts w:ascii="Times New Roman" w:hAnsi="Times New Roman" w:cs="Times New Roman"/>
                <w:color w:val="174B33"/>
                <w:shd w:val="clear" w:color="auto" w:fill="FFFFFF" w:themeFill="background1"/>
              </w:rPr>
              <w:t>Reģ.Nr</w:t>
            </w:r>
            <w:proofErr w:type="spellEnd"/>
            <w:r w:rsidRPr="00305EE9">
              <w:rPr>
                <w:rStyle w:val="txtspecial"/>
                <w:rFonts w:ascii="Times New Roman" w:hAnsi="Times New Roman" w:cs="Times New Roman"/>
                <w:b/>
                <w:bCs/>
                <w:color w:val="174B33"/>
                <w:shd w:val="clear" w:color="auto" w:fill="FFFFFF" w:themeFill="background1"/>
              </w:rPr>
              <w:t xml:space="preserve">. </w:t>
            </w:r>
            <w:r w:rsidRPr="00305EE9">
              <w:rPr>
                <w:rFonts w:ascii="Times New Roman" w:hAnsi="Times New Roman" w:cs="Times New Roman"/>
              </w:rPr>
              <w:t>40003374818</w:t>
            </w:r>
          </w:p>
          <w:p w14:paraId="106E206D"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Vīlandes iela 3 - 6, Rīga, LV-1010</w:t>
            </w:r>
          </w:p>
          <w:p w14:paraId="6BDEA04E"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AS Swedbank</w:t>
            </w:r>
          </w:p>
          <w:p w14:paraId="56B8BEB4"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Kods:HABALV22</w:t>
            </w:r>
          </w:p>
          <w:p w14:paraId="0878EEAA"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Konta Nr. LV58HABA0001408046912</w:t>
            </w:r>
          </w:p>
          <w:p w14:paraId="2268991F" w14:textId="77777777" w:rsidR="00305EE9" w:rsidRPr="00305EE9" w:rsidRDefault="00305EE9" w:rsidP="009D1ED2">
            <w:pPr>
              <w:rPr>
                <w:rFonts w:ascii="Times New Roman" w:hAnsi="Times New Roman" w:cs="Times New Roman"/>
                <w:b/>
                <w:bCs/>
              </w:rPr>
            </w:pPr>
          </w:p>
          <w:p w14:paraId="21C6F7EE"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Valdes locekle</w:t>
            </w:r>
          </w:p>
          <w:p w14:paraId="69222BBE" w14:textId="77777777" w:rsidR="00305EE9" w:rsidRPr="00305EE9" w:rsidRDefault="00305EE9" w:rsidP="009D1ED2">
            <w:pPr>
              <w:rPr>
                <w:rFonts w:ascii="Times New Roman" w:hAnsi="Times New Roman" w:cs="Times New Roman"/>
              </w:rPr>
            </w:pPr>
          </w:p>
          <w:p w14:paraId="5EF50066" w14:textId="77777777" w:rsidR="00305EE9" w:rsidRPr="00305EE9" w:rsidRDefault="00046993" w:rsidP="009D1ED2">
            <w:pPr>
              <w:rPr>
                <w:rFonts w:ascii="Times New Roman" w:hAnsi="Times New Roman" w:cs="Times New Roman"/>
              </w:rPr>
            </w:pPr>
            <w:r w:rsidRPr="00305EE9">
              <w:rPr>
                <w:rFonts w:ascii="Times New Roman" w:hAnsi="Times New Roman" w:cs="Times New Roman"/>
              </w:rPr>
              <w:t xml:space="preserve">__________________ </w:t>
            </w:r>
          </w:p>
          <w:p w14:paraId="781D23DD" w14:textId="77777777" w:rsidR="00305EE9" w:rsidRPr="00305EE9" w:rsidRDefault="00046993" w:rsidP="009D1ED2">
            <w:pPr>
              <w:rPr>
                <w:rFonts w:ascii="Times New Roman" w:hAnsi="Times New Roman" w:cs="Times New Roman"/>
                <w:b/>
                <w:bCs/>
              </w:rPr>
            </w:pPr>
            <w:r w:rsidRPr="00305EE9">
              <w:rPr>
                <w:rFonts w:ascii="Times New Roman" w:hAnsi="Times New Roman" w:cs="Times New Roman"/>
              </w:rPr>
              <w:t>Aiga Kāla</w:t>
            </w:r>
          </w:p>
        </w:tc>
      </w:tr>
    </w:tbl>
    <w:p w14:paraId="19DEE096" w14:textId="77777777" w:rsidR="00305EE9" w:rsidRDefault="00305EE9" w:rsidP="00F7555B">
      <w:pPr>
        <w:spacing w:after="0" w:line="276" w:lineRule="auto"/>
        <w:mirrorIndents/>
        <w:jc w:val="both"/>
        <w:rPr>
          <w:rFonts w:ascii="Times New Roman" w:eastAsia="Times New Roman" w:hAnsi="Times New Roman" w:cs="Times New Roman"/>
          <w:b/>
          <w:sz w:val="24"/>
          <w:szCs w:val="24"/>
          <w:lang w:eastAsia="lv-LV"/>
        </w:rPr>
      </w:pPr>
    </w:p>
    <w:p w14:paraId="2C91E2EC" w14:textId="77777777" w:rsidR="00305EE9" w:rsidRDefault="00305EE9" w:rsidP="00F7555B">
      <w:pPr>
        <w:spacing w:after="0" w:line="276" w:lineRule="auto"/>
        <w:mirrorIndents/>
        <w:jc w:val="both"/>
        <w:rPr>
          <w:rFonts w:ascii="Times New Roman" w:eastAsia="Times New Roman" w:hAnsi="Times New Roman" w:cs="Times New Roman"/>
          <w:b/>
          <w:sz w:val="24"/>
          <w:szCs w:val="24"/>
          <w:lang w:eastAsia="lv-LV"/>
        </w:rPr>
      </w:pPr>
    </w:p>
    <w:sectPr w:rsidR="00305EE9" w:rsidSect="004E1888">
      <w:pgSz w:w="11906" w:h="16838" w:code="9"/>
      <w:pgMar w:top="170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B2A7B19"/>
    <w:multiLevelType w:val="multilevel"/>
    <w:tmpl w:val="79A0769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1">
    <w:nsid w:val="1A560CD9"/>
    <w:multiLevelType w:val="multilevel"/>
    <w:tmpl w:val="16006FE2"/>
    <w:lvl w:ilvl="0">
      <w:start w:val="2"/>
      <w:numFmt w:val="decimal"/>
      <w:lvlText w:val="%1."/>
      <w:lvlJc w:val="left"/>
      <w:pPr>
        <w:ind w:left="360" w:hanging="360"/>
      </w:pPr>
      <w:rPr>
        <w:rFonts w:hint="default"/>
        <w:b/>
        <w:i w:val="0"/>
        <w:sz w:val="24"/>
        <w:szCs w:val="24"/>
      </w:rPr>
    </w:lvl>
    <w:lvl w:ilvl="1">
      <w:start w:val="1"/>
      <w:numFmt w:val="decimal"/>
      <w:lvlText w:val="%1.%2."/>
      <w:lvlJc w:val="left"/>
      <w:pPr>
        <w:ind w:left="1440" w:hanging="360"/>
      </w:pPr>
      <w:rPr>
        <w:rFonts w:ascii="Times New Roman" w:hAnsi="Times New Roman" w:cs="Times New Roman" w:hint="default"/>
        <w:b w:val="0"/>
        <w:i w:val="0"/>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1">
    <w:nsid w:val="38C7599A"/>
    <w:multiLevelType w:val="hybridMultilevel"/>
    <w:tmpl w:val="17300BDC"/>
    <w:lvl w:ilvl="0" w:tplc="F0720A9A">
      <w:start w:val="1"/>
      <w:numFmt w:val="decimal"/>
      <w:lvlText w:val="%1."/>
      <w:lvlJc w:val="left"/>
      <w:pPr>
        <w:ind w:left="720" w:hanging="360"/>
      </w:pPr>
      <w:rPr>
        <w:rFonts w:hint="default"/>
        <w:b/>
      </w:rPr>
    </w:lvl>
    <w:lvl w:ilvl="1" w:tplc="3B36E164">
      <w:start w:val="1"/>
      <w:numFmt w:val="lowerLetter"/>
      <w:lvlText w:val="%2."/>
      <w:lvlJc w:val="left"/>
      <w:pPr>
        <w:ind w:left="1440" w:hanging="360"/>
      </w:pPr>
    </w:lvl>
    <w:lvl w:ilvl="2" w:tplc="3E3E24C4">
      <w:start w:val="1"/>
      <w:numFmt w:val="lowerRoman"/>
      <w:lvlText w:val="%3."/>
      <w:lvlJc w:val="right"/>
      <w:pPr>
        <w:ind w:left="2160" w:hanging="180"/>
      </w:pPr>
    </w:lvl>
    <w:lvl w:ilvl="3" w:tplc="D6E4A124" w:tentative="1">
      <w:start w:val="1"/>
      <w:numFmt w:val="decimal"/>
      <w:lvlText w:val="%4."/>
      <w:lvlJc w:val="left"/>
      <w:pPr>
        <w:ind w:left="2880" w:hanging="360"/>
      </w:pPr>
    </w:lvl>
    <w:lvl w:ilvl="4" w:tplc="6E8ED40C" w:tentative="1">
      <w:start w:val="1"/>
      <w:numFmt w:val="lowerLetter"/>
      <w:lvlText w:val="%5."/>
      <w:lvlJc w:val="left"/>
      <w:pPr>
        <w:ind w:left="3600" w:hanging="360"/>
      </w:pPr>
    </w:lvl>
    <w:lvl w:ilvl="5" w:tplc="5A26F458" w:tentative="1">
      <w:start w:val="1"/>
      <w:numFmt w:val="lowerRoman"/>
      <w:lvlText w:val="%6."/>
      <w:lvlJc w:val="right"/>
      <w:pPr>
        <w:ind w:left="4320" w:hanging="180"/>
      </w:pPr>
    </w:lvl>
    <w:lvl w:ilvl="6" w:tplc="8DC08D5E" w:tentative="1">
      <w:start w:val="1"/>
      <w:numFmt w:val="decimal"/>
      <w:lvlText w:val="%7."/>
      <w:lvlJc w:val="left"/>
      <w:pPr>
        <w:ind w:left="5040" w:hanging="360"/>
      </w:pPr>
    </w:lvl>
    <w:lvl w:ilvl="7" w:tplc="BC8CD0BA" w:tentative="1">
      <w:start w:val="1"/>
      <w:numFmt w:val="lowerLetter"/>
      <w:lvlText w:val="%8."/>
      <w:lvlJc w:val="left"/>
      <w:pPr>
        <w:ind w:left="5760" w:hanging="360"/>
      </w:pPr>
    </w:lvl>
    <w:lvl w:ilvl="8" w:tplc="F30A8308" w:tentative="1">
      <w:start w:val="1"/>
      <w:numFmt w:val="lowerRoman"/>
      <w:lvlText w:val="%9."/>
      <w:lvlJc w:val="right"/>
      <w:pPr>
        <w:ind w:left="6480" w:hanging="180"/>
      </w:pPr>
    </w:lvl>
  </w:abstractNum>
  <w:abstractNum w:abstractNumId="3" w15:restartNumberingAfterBreak="1">
    <w:nsid w:val="4BA075F6"/>
    <w:multiLevelType w:val="multilevel"/>
    <w:tmpl w:val="20E41556"/>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4FFE7E54"/>
    <w:multiLevelType w:val="multilevel"/>
    <w:tmpl w:val="4D10E5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63306C0F"/>
    <w:multiLevelType w:val="multilevel"/>
    <w:tmpl w:val="0406A1FA"/>
    <w:lvl w:ilvl="0">
      <w:start w:val="3"/>
      <w:numFmt w:val="decimal"/>
      <w:lvlText w:val="%1."/>
      <w:lvlJc w:val="left"/>
      <w:pPr>
        <w:ind w:left="360" w:hanging="360"/>
      </w:pPr>
      <w:rPr>
        <w:rFonts w:hint="default"/>
        <w:b/>
        <w:i w:val="0"/>
        <w:sz w:val="24"/>
        <w:szCs w:val="24"/>
      </w:rPr>
    </w:lvl>
    <w:lvl w:ilvl="1">
      <w:start w:val="1"/>
      <w:numFmt w:val="decimal"/>
      <w:lvlText w:val="%1.%2."/>
      <w:lvlJc w:val="left"/>
      <w:pPr>
        <w:ind w:left="1068" w:hanging="360"/>
      </w:pPr>
      <w:rPr>
        <w:rFonts w:ascii="Times New Roman" w:hAnsi="Times New Roman" w:cs="Times New Roman" w:hint="default"/>
        <w:b w:val="0"/>
        <w:i w:val="0"/>
        <w:sz w:val="22"/>
        <w:szCs w:val="22"/>
      </w:rPr>
    </w:lvl>
    <w:lvl w:ilvl="2">
      <w:start w:val="1"/>
      <w:numFmt w:val="decimal"/>
      <w:lvlText w:val="%1.%2.%3."/>
      <w:lvlJc w:val="left"/>
      <w:pPr>
        <w:ind w:left="720" w:hanging="720"/>
      </w:pPr>
      <w:rPr>
        <w:rFonts w:ascii="Times New Roman" w:hAnsi="Times New Roman" w:cs="Times New Roman" w:hint="default"/>
        <w:b w:val="0"/>
        <w:bCs/>
        <w:sz w:val="22"/>
        <w:szCs w:val="22"/>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550917382">
    <w:abstractNumId w:val="2"/>
  </w:num>
  <w:num w:numId="2" w16cid:durableId="1813211344">
    <w:abstractNumId w:val="1"/>
  </w:num>
  <w:num w:numId="3" w16cid:durableId="1254360496">
    <w:abstractNumId w:val="5"/>
  </w:num>
  <w:num w:numId="4" w16cid:durableId="6188736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6278370">
    <w:abstractNumId w:val="4"/>
  </w:num>
  <w:num w:numId="6" w16cid:durableId="2946055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55B"/>
    <w:rsid w:val="00046993"/>
    <w:rsid w:val="00237A73"/>
    <w:rsid w:val="00241DBC"/>
    <w:rsid w:val="002D4DE2"/>
    <w:rsid w:val="00305EE9"/>
    <w:rsid w:val="004E1888"/>
    <w:rsid w:val="005C1504"/>
    <w:rsid w:val="00643B24"/>
    <w:rsid w:val="006631A8"/>
    <w:rsid w:val="007547F8"/>
    <w:rsid w:val="007C0BFA"/>
    <w:rsid w:val="0088686C"/>
    <w:rsid w:val="009D1ED2"/>
    <w:rsid w:val="00BE4F4B"/>
    <w:rsid w:val="00C8035C"/>
    <w:rsid w:val="00F30010"/>
    <w:rsid w:val="00F755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31EA9"/>
  <w15:chartTrackingRefBased/>
  <w15:docId w15:val="{EC1E41DC-8CC8-4F7A-BC9D-D9108846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55B"/>
  </w:style>
  <w:style w:type="paragraph" w:styleId="Heading1">
    <w:name w:val="heading 1"/>
    <w:basedOn w:val="Normal"/>
    <w:next w:val="Normal"/>
    <w:link w:val="Heading1Char"/>
    <w:uiPriority w:val="9"/>
    <w:qFormat/>
    <w:rsid w:val="00BE4F4B"/>
    <w:pPr>
      <w:keepNext/>
      <w:keepLines/>
      <w:spacing w:line="240" w:lineRule="auto"/>
      <w:jc w:val="center"/>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semiHidden/>
    <w:unhideWhenUsed/>
    <w:qFormat/>
    <w:rsid w:val="00305E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F4B"/>
    <w:rPr>
      <w:rFonts w:ascii="Times New Roman" w:eastAsiaTheme="majorEastAsia" w:hAnsi="Times New Roman" w:cstheme="majorBidi"/>
      <w:b/>
      <w:color w:val="000000" w:themeColor="text1"/>
      <w:sz w:val="32"/>
      <w:szCs w:val="32"/>
    </w:rPr>
  </w:style>
  <w:style w:type="paragraph" w:styleId="FootnoteText">
    <w:name w:val="footnote text"/>
    <w:basedOn w:val="Normal"/>
    <w:link w:val="FootnoteTextChar"/>
    <w:semiHidden/>
    <w:unhideWhenUsed/>
    <w:rsid w:val="00F7555B"/>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semiHidden/>
    <w:rsid w:val="00F7555B"/>
    <w:rPr>
      <w:rFonts w:ascii="Times New Roman" w:eastAsia="Times New Roman" w:hAnsi="Times New Roman" w:cs="Times New Roman"/>
      <w:sz w:val="20"/>
      <w:szCs w:val="20"/>
      <w:lang w:eastAsia="lv-LV"/>
    </w:rPr>
  </w:style>
  <w:style w:type="character" w:styleId="FootnoteReference">
    <w:name w:val="footnote reference"/>
    <w:basedOn w:val="DefaultParagraphFont"/>
    <w:semiHidden/>
    <w:unhideWhenUsed/>
    <w:rsid w:val="00F7555B"/>
    <w:rPr>
      <w:vertAlign w:val="superscript"/>
    </w:rPr>
  </w:style>
  <w:style w:type="paragraph" w:styleId="ListParagraph">
    <w:name w:val="List Paragraph"/>
    <w:aliases w:val="2,Bullet Points,Bullet list,Dot pt,H&amp;P List Paragraph,Indicator Text,List Paragraph Char Char Char,List Paragraph1,No Spacing1,Normal bullet 2,Numbered Para 1,Numurets,PPS_Bullet,Saistīto dokumentu saraksts,Strip,Syle 1,Virsraksti"/>
    <w:basedOn w:val="Normal"/>
    <w:link w:val="ListParagraphChar"/>
    <w:uiPriority w:val="99"/>
    <w:qFormat/>
    <w:rsid w:val="00305EE9"/>
    <w:pPr>
      <w:suppressAutoHyphens/>
      <w:autoSpaceDN w:val="0"/>
      <w:spacing w:after="0" w:line="240" w:lineRule="auto"/>
      <w:ind w:left="720"/>
      <w:textAlignment w:val="baseline"/>
    </w:pPr>
    <w:rPr>
      <w:rFonts w:ascii="Calibri" w:eastAsia="Calibri" w:hAnsi="Calibri" w:cs="Times New Roman"/>
      <w:lang w:eastAsia="lv-LV"/>
    </w:rPr>
  </w:style>
  <w:style w:type="character" w:customStyle="1" w:styleId="ListParagraphChar">
    <w:name w:val="List Paragraph Char"/>
    <w:aliases w:val="2 Char,Bullet Points Char,Bullet list Char,Dot pt Char,H&amp;P List Paragraph Char,Indicator Text Char,List Paragraph Char Char Char Char,List Paragraph1 Char,No Spacing1 Char,Normal bullet 2 Char,Numbered Para 1 Char,Numurets Char"/>
    <w:link w:val="ListParagraph"/>
    <w:uiPriority w:val="99"/>
    <w:qFormat/>
    <w:locked/>
    <w:rsid w:val="00305EE9"/>
    <w:rPr>
      <w:rFonts w:ascii="Calibri" w:eastAsia="Calibri" w:hAnsi="Calibri" w:cs="Times New Roman"/>
      <w:lang w:eastAsia="lv-LV"/>
    </w:rPr>
  </w:style>
  <w:style w:type="character" w:styleId="Hyperlink">
    <w:name w:val="Hyperlink"/>
    <w:basedOn w:val="DefaultParagraphFont"/>
    <w:rsid w:val="00305EE9"/>
    <w:rPr>
      <w:color w:val="0000FF"/>
      <w:u w:val="single"/>
    </w:rPr>
  </w:style>
  <w:style w:type="paragraph" w:customStyle="1" w:styleId="Rindkopa">
    <w:name w:val="Rindkopa"/>
    <w:basedOn w:val="Normal"/>
    <w:next w:val="Normal"/>
    <w:rsid w:val="00305EE9"/>
    <w:pPr>
      <w:suppressAutoHyphens/>
      <w:autoSpaceDN w:val="0"/>
      <w:spacing w:after="0" w:line="240" w:lineRule="auto"/>
      <w:ind w:left="851"/>
      <w:jc w:val="both"/>
      <w:textAlignment w:val="baseline"/>
    </w:pPr>
    <w:rPr>
      <w:rFonts w:ascii="Arial" w:eastAsia="Times New Roman" w:hAnsi="Arial" w:cs="Times New Roman"/>
      <w:sz w:val="20"/>
      <w:szCs w:val="24"/>
      <w:lang w:eastAsia="lv-LV"/>
    </w:rPr>
  </w:style>
  <w:style w:type="paragraph" w:customStyle="1" w:styleId="Punkts">
    <w:name w:val="Punkts"/>
    <w:basedOn w:val="Heading2"/>
    <w:rsid w:val="00305EE9"/>
    <w:pPr>
      <w:keepLines w:val="0"/>
      <w:tabs>
        <w:tab w:val="num" w:pos="720"/>
      </w:tabs>
      <w:spacing w:before="0" w:line="240" w:lineRule="auto"/>
      <w:ind w:left="540"/>
    </w:pPr>
    <w:rPr>
      <w:rFonts w:ascii="Arial" w:eastAsia="Times New Roman" w:hAnsi="Arial" w:cs="Times New Roman"/>
      <w:b/>
      <w:bCs/>
      <w:color w:val="000000"/>
      <w:sz w:val="20"/>
      <w:szCs w:val="20"/>
    </w:rPr>
  </w:style>
  <w:style w:type="character" w:customStyle="1" w:styleId="txtspecial">
    <w:name w:val="txt_special"/>
    <w:basedOn w:val="DefaultParagraphFont"/>
    <w:rsid w:val="00305EE9"/>
  </w:style>
  <w:style w:type="table" w:styleId="TableGrid">
    <w:name w:val="Table Grid"/>
    <w:basedOn w:val="TableNormal"/>
    <w:uiPriority w:val="39"/>
    <w:rsid w:val="00305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305EE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kars@environment.lv" TargetMode="External"/><Relationship Id="rId3" Type="http://schemas.openxmlformats.org/officeDocument/2006/relationships/settings" Target="settings.xml"/><Relationship Id="rId7" Type="http://schemas.openxmlformats.org/officeDocument/2006/relationships/hyperlink" Target="mailto:raimonds.slesarevs@vvd.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ita.prizavoite@vvd.gov.lv" TargetMode="External"/><Relationship Id="rId5" Type="http://schemas.openxmlformats.org/officeDocument/2006/relationships/hyperlink" Target="mailto:pasts@vvd.gov.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11030</Words>
  <Characters>6288</Characters>
  <Application>Microsoft Office Word</Application>
  <DocSecurity>0</DocSecurity>
  <Lines>52</Lines>
  <Paragraphs>34</Paragraphs>
  <ScaleCrop>false</ScaleCrop>
  <Company/>
  <LinksUpToDate>false</LinksUpToDate>
  <CharactersWithSpaces>17284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Dzidra Ikauniece</dc:creator>
  <cp:lastModifiedBy>Diāna Saulīte</cp:lastModifiedBy>
  <cp:revision>2</cp:revision>
  <dcterms:created xsi:type="dcterms:W3CDTF">2022-06-10T12:46:00Z</dcterms:created>
  <dcterms:modified xsi:type="dcterms:W3CDTF">2022-06-10T12:46:00Z</dcterms:modified>
</cp:coreProperties>
</file>