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23-TA-2393: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2017. gada 24. oktobra noteikumos Nr. 635 "Darbības programmas "Izaugsme un nodarbinātība" prioritārā virziena "Vides aizsardzības un resursu izmantošanas efektivitāte" 5.5.1. specifiskā atbalsta mērķa "Saglabāt, aizsargāt un attīstīt nozīmīgu kultūras un dabas mantojumu, kā arī attīstīt ar to saistītos pakalpojumus" trešās projektu iesniegumu atlases kārtas "Ieguldījumi kultūras un dabas mantojuma attīstībai nacionālas nozīmes attīstības centru pašvaldībās"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gadskārtējā valsts budžeta likumā noteiktajiem aizņemšanās nosacījumiem pašvaldības aizņēmumus Eiropas Savienības (turpmāk- ES) fondu projektiem var saņemt attiecināmo  izmaksu apmērā projektā saskaņotajām aktivitātēm. Vēršam uzmanību, ka Jelgavas valstspilsētas pašvaldība projekta Nr.5.5.1.0/20/I/002 īstenošanai ir saņēmusi maksimāli iespējamo aizņēmumu attiecināmo izmaksu apmērā un pašvaldībai minētā ES fondu projekta īstenošanai  nav iespējams saņemt papildu aizņēmumu.  Līdz ar to anotācijā norādītā informācija par  2024.gadā nepieciešamo aizņēmumu no kredītiestādes ir  svītrojama. Pašvaldībai, nepieciešamības gadījumā,  2024.gadā nepieciešamais papildu finansējums ir jānodrošina no sava budžeta.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precizēt un savstarpēji salāgot anotācijā norādīto informāciju par Jelgavas valstspilsētas pašvaldības projekta Nr.5.5.1.0/20/I/002 izmaksām. Vēršam uzmanību, ka anotācijas III sadaļā minētais neattiecināmā finansējuma apmērs ir 6 035 628 euro, kas pašvaldībai būs jāsedz no sava budžeta līdzekļiem, savukārt anotācijas I sadaļas 1.3.punktā norādītais neattiecināmā finansējuma apmērs ir  5 095 405,56 euro. Papildus lūdzam anotācijas III sadaļas 6.2.punktā atšifrēt pašvaldības finansējumu attiecināmajās un neattiecināmajās izmaksās, kas veido kopējo finansējuma summu, kas nepieciešama no pašvaldības budžeta projekta pabeigšanai.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anotācijas I sadaļas 1.3. punktā un III sadaļā sniegtā informācija, norādot aktuālās projekta Nr. 5.5.1.0/20/I/002 attiecināmo un neattiecināmo izmaksu summas.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norādīts, ja Eiropas Reģionālās attīstības fonda finansētos projektus ir iespējams pilnībā pabeigt līdz </w:t>
            </w:r>
            <w:r w:rsidR="00000000" w:rsidRPr="00000000" w:rsidDel="00000000">
              <w:rPr>
                <w:u w:val="single"/>
                <w:rtl w:val="0"/>
              </w:rPr>
              <w:t xml:space="preserve">2024. gada beigām</w:t>
            </w:r>
            <w:r w:rsidR="00000000" w:rsidRPr="00000000" w:rsidDel="00000000">
              <w:rPr>
                <w:rtl w:val="0"/>
              </w:rPr>
              <w:t xml:space="preserve">, tajā skaitā pēc 2023. gada 31.decembra radušos izdevumus projektā sedz pats projekta īstenotājs par saviem līdzekļiem, tad šādu projektu var neuzskatīt par nefunkcionējošu, un līdz ar Eiropas Savienības fondu darbības programmas “Izaugsme un nodarbinātība” noslēguma dokumentāciju noziņot Eiropas Komisijai kā pilnībā pabeigtu projektu (arī iepriekš anotācijā minēts, ka Eiropas Reģionālās attīstības fonda finansētos projektus, kas tiek pabeigti </w:t>
            </w:r>
            <w:r w:rsidR="00000000" w:rsidRPr="00000000" w:rsidDel="00000000">
              <w:rPr>
                <w:u w:val="single"/>
                <w:rtl w:val="0"/>
              </w:rPr>
              <w:t xml:space="preserve">pēc 2024.</w:t>
            </w:r>
            <w:r w:rsidR="00000000" w:rsidRPr="00000000" w:rsidDel="00000000">
              <w:rPr>
                <w:rtl w:val="0"/>
              </w:rPr>
              <w:t xml:space="preserve"> </w:t>
            </w:r>
            <w:r w:rsidR="00000000" w:rsidRPr="00000000" w:rsidDel="00000000">
              <w:rPr>
                <w:u w:val="single"/>
                <w:rtl w:val="0"/>
              </w:rPr>
              <w:t xml:space="preserve">gada 31.</w:t>
            </w:r>
            <w:r w:rsidR="00000000" w:rsidRPr="00000000" w:rsidDel="00000000">
              <w:rPr>
                <w:rtl w:val="0"/>
              </w:rPr>
              <w:t xml:space="preserve"> </w:t>
            </w:r>
            <w:r w:rsidR="00000000" w:rsidRPr="00000000" w:rsidDel="00000000">
              <w:rPr>
                <w:u w:val="single"/>
                <w:rtl w:val="0"/>
              </w:rPr>
              <w:t xml:space="preserve">decembra</w:t>
            </w:r>
            <w:r w:rsidR="00000000" w:rsidRPr="00000000" w:rsidDel="00000000">
              <w:rPr>
                <w:rtl w:val="0"/>
              </w:rPr>
              <w:t xml:space="preserve">, finansējuma saņēmējs pabeidz un projektu iznākuma un rezultāta rādītājus sasniedz līdz 2026.gada 15.novembrim, to pabeigšanā piesaistot finansējuma saņēmēja pašu līdzekļus). Saistībā ar minēto vēršam uzmanību, ka noteikumu projekts paredz, ka projektus noteiktos gadījumos pieļaujams pabeigt līdz 2024. gada 31. oktobrim, nevis 2024. gada beigām, tādēļ lūdzam izvērtēt un salāgot noteikumu projekta anotācijā sniegto informāciju ar noteikumu projekta 2.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anotācijas 1.3. apakšpunkta “Pašreizējā situācija, problēmas un risinājumi” sadaļas “Pašreizēja situācija” 1. rindkopa: “Situācijās, kad Eiropas Reģionālās attīstības fonda finansētā projekta īstenotājs apņemas projektu pilnībā pabeigt (nodrošināt projekta funkcionalitāti) līdz 2024.gada 31.oktobrim, pēc 2023.gada 31.decembra radušos izdevumus sedzot no pašu līdzekļiem, šāds projekts netiks uzskatīts par nefunkcionējošu Eiropas Komisijas slēgšanas vadlīniju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sniegt pamatotu skaidrojumu, kā noteikumu projekta 2. punktā paredzētais regulējums sader ar Ministru kabineta 2014. gada 16. decembra noteikumu Nr. 784 "Kārtība, kādā Eiropas Savienības struktūrfondu un Kohēzijas fonda vadībā iesaistītās institūcijas nodrošina plānošanas dokumentu sagatavošanu un šo fondu ieviešanu 2014.–2020.gada plānošanas periodā" "VIII nodaļā "Līguma vai vienošanās grozījumu izdarīšana" noteikto, kas jau šobrīd paredz konkrētus nosacījumus par to, kas sadarbības iestādē grozījumu priekšlikumu saņemšanas gadījumos ir jāvērtē, kādi ir nosacījumi līdzfinansējuma saglabāšanai, finansējuma saņēmēja tiesības pabeigt projekta īstenošanu par saviem līdzekļiem ar sadarbības iestādi saskaņotā termiņā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noteikumu projektu anotācijas 1.3. apakšpunkta “Pašreizējā situācija, problēmas un risinājumi” 4. rindkopa, papildinot ar šādu informāciju: “Šobrīd spēkā esošais regulējums, kas noteikts ar Ministru kabineta 2014. gada 16. decembra noteikumiem Nr. 784 "Kārtība, kādā Eiropas Savienības struktūrfondu un Kohēzijas fonda vadībā iesaistītās institūcijas nodrošina plānošanas dokumentu sagatavošanu un šo fondu ieviešanu 2014.–2020.gada plānošanas periodā" paredz  projekta īstenošanas termiņa pagarinājumu kopumā uz laiku līdz sešiem mēnešiem, saglabājot Eiropas Savienības fonda līdzfinansējumu un valsts budžeta līdzfinansējumu, kā arī atrunājot konkrētus izņēmuma gadījumus, kad iespējama termiņa pagarināšana, kas pārsniedz šo noteikumu 51.</w:t>
            </w:r>
            <w:r w:rsidR="00000000" w:rsidRPr="00000000" w:rsidDel="00000000">
              <w:rPr>
                <w:vertAlign w:val="superscript"/>
                <w:rtl w:val="0"/>
              </w:rPr>
              <w:t xml:space="preserve">1</w:t>
            </w:r>
            <w:r w:rsidR="00000000" w:rsidRPr="00000000" w:rsidDel="00000000">
              <w:rPr>
                <w:rtl w:val="0"/>
              </w:rPr>
              <w:t xml:space="preserve"> noteikto sešu mēnešu termiņu. Taču šobrīd jāņem vērā ES fondu attiecināmības perioda beigu termiņš, kas ir 2023.gada 31.decembris, kā arī ar šo projektu jānosaka jauns maksimālais plānotais projektu pabeigšanas termiņš – 2024.gada 31.oktobris, līdz kuram visām projekta darbībām ir jābūt pabeigtām un projekta mērķim sasniegtam.”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sniegto informāciju par Jelgavas valstspilsētas projekta Nr.5.5.1.0/20/I/002 neattiecināmajām izmaksām 5 milj. euro apmērā, kas radušās sadārdzinājuma rezultātā un tiks segtas no pašvaldības budžeta līdzekļiem, ir aizpildāma anotācijas III sadaļa, norādot finansiālo ietekmi uz pašvaldību budžetiem, ievērojot, ka daļa no neattiecināmām izmaksām ~ 1.milj., euro apmērā tiks segta 2023.gadā, bet pārējais neattiecināmo izmaksu finansējums tiks nodrošināts 2024.gadā.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anotācijas 3.sadaļa “Tiesību akta projekta ietekme uz valsts budžetu un pašvaldību budžetiem”, papildinot ar plānoto Jelgavas valstspilsētas pašvaldības finansējumu 2024.gadā projekta Nr.5.5.1.0/20/I/002 pabeigšanai.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noteikumu projektu tiek pārņemtas Komisijas paziņojuma "Vadlīnijas par to darbības programmu slēgšanu, kuras pieņemtas atbalsta saņemšanai no Eiropas Reģionālās attīstības fonda, Eiropas Sociālā fonda, Kohēzijas fonda un Eiropas Jūrlietu un zivsaimniecības fonda (2014.–2020. gada periodā)" Nr. 2021/C 417/01 C/2021/7303 prasības, lūdzam papildināt noteikumu projekta anotācijas 5. sadaļas aili "Cita informāciju" ar pamatotu un detalizētu skaidrojumu par konkrētu minēto vadlīniju vienībās ietverto prasību pārņemšanu noteikumu projektā (tai skaitā, bet ne tikai, skaidrojot noteikumu projekta atbilstību  7. sadaļas "7. NEFUNKCIONĒJOŠAS DARBĪBAS" pirmajā līdz ceturtajā daļā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precizēta anotācijas sadaļa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projektu tiek pārņemtas Eiropas Komisijas “Vadlīnijas par to darbības programmu slēgšanu, kuras pieņemtas atbalsta saņemšanai no Eiropas Reģionālās attīstības fonda, Eiropas Sociālā fonda, Kohēzijas fonda un Eiropas Jūrlietu un zivsaimniecības fonda,  kā arī par pārrobežu sadarbības programmu saskaņā ar Pirmspievienošanās palīdzības instrumentu (IPA II) (2014.–2020. gada periodā) slēgšanu" Nr. 2022/C 474/01 prasības. Un, konkrēti, slēgšanas vadlīniju 7.punktā “Nefunkcionējošas darbības”, nosakot, ka nefunkcionējošs projekts ir tāds, kura pabeigšanu pēc 2023.gada 31.decembra finansējuma saņēmējs veic par saviem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noteikumu projektu tiek ieviestas Eiropas Parlamenta un Padomes 2013. gada 17. decembra Regulas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prasības (sk. 65. pantu), lūdzam skaidrot attiecīgās regulas prasību ieviešanu noteikumu projektā, ievērojot Ministru kabineta 2021. gada 7. septembra noteikumu Nr. 617 "Tiesību akta projekta sākotnējās ietekmes izvērtēšanas kārtība" 9.19. apakšpunktā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anotācijas 5.sadaļa Tiesību akta projekta atbilstība Latvijas Republikas starptautiskajām saistībām, papildinot ar sadaļu "5.4.1. tabula Tiesību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Centrālajai finanšu un līgumu aģentūrai kā Eiropas Savienības struktūrfondu un Kohēzijas fonda (turpmāk – Eiropas Savienības fondi) sadarbības iestādei veikt grozījumus vienošanās par Eiropas Reģionālās attīstības fonda projekta (turpmāk – projekts) īstenošanu, lai nodrošinātu projektu pabeigšanu pēc 2023. gada 31. decembra kā nefunkcionējošus projektus.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noteikumu projektam grozījumu priekšlikumu iesniedz noteiktos gadījumos finansējuma saņēmējs (Centrālā finanšu un līgumu aģentūra to neveic pēc savas iniciatīvas un grozījumi nebūs nepieciešami visos gadījumos), tādēļ lūdzam izvērtēt un lēmuma projekta 3. punktā paredzēt, ka grozījumus vienošanās par projekta īstenošanu izdara, ja iesniegts attiecīgs grozījumu priekšlikums un ievēroti noteikumu projektā ietvertie nosacījumi.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Centrālā finanšu un līgumu aģentūra (turpmāk – CFLA) var ierosināt grozījumus saskaņā ar 2014.gada 16.decembra Ministru kabineta noteikumu Nr.784 “Kārtība, kādā Eiropas Savienības struktūrfondu un Kohēzijas fonda vadībā iesaistītās institūcijas nodrošina plānošanas dokumentu sagatavošanu un šo fondu ieviešanu 2014.–2020.gada plānošanas periodā” 48.punktā noteikto -  ja pēc līguma vai vienošanās noslēgšanas tajā ir nepieciešami grozījumi, sadarbības iestāde vai finansējuma saņēmējs ierosina līguma vai vienošanās grozījumus.” Esošā redakcija neizslēdz finansējuma saņēmējam iespēju iesniegt vienošanās grozījumu priekšlikumu pirms grozījumu veikšanas.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Centrālajai finanšu un līgumu aģentūrai (turpmāk – CFLA) kā Eiropas Savienības struktūrfondu un Kohēzijas fonda sadarbības iestādei veikt grozījumus vienošanās par Eiropas Reģionālās attīstības fonda projekta (turpmāk – projekts) īstenošanu, lai nodrošinātu šī protokollēmuma 4. punktā minētā projekta pabeigšanu pēc 2023. gada 31. decembra kā nefunkcionējošu projektu.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Jelgavas valstspilsētas pašvaldībai Eiropas Savienības fondu darbības programmas "Izaugsme un nodarbinātība" prioritārā virziena "Vides aizsardzības un resursu izmantošanas efektivitāte" 5.5.1. SAM īstenoto projektu pabeigšanai 2024. gadā plānot finansējumu, vēršoties Valsts kasē aizdevuma piešķiršanai.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Aizņemšanās mērķi un nosacījumi tiek noteikti gadskārtējā valsts budžeta likumā. Budžeta jautājumi ir skatāmi budžeta izstrādes procesā, kopā ar visu ministriju prioritātēm. Jautājumi par pašvaldību  finansēm, tajā skaitā aizņēmumiem 2024.gadā tiek skatīti sarunās ar Finanšu ministriju, izstrādājot Ministru kabineta un Latvijas Pašvaldību savienības vienošanās un domstarpību protokolu. Ņemot vērā iepriekš minēto, lūdzam svītrot protokollēmuma 5.punktu un attiecīgi precizēt anotāciju. Papildus vēršam uzmanību, ka saskaņā ar likuma “Par valsts budžetu 2023. gadam un budžeta ietvaru 2023., 2024. un 2025. gadam” 36.panta pirmās daļas 1.punktu pašvaldības var saņemt aizņēmumus Eiropas Savienības fondu līdzfinansēto projektu īstenošanai attiecināmo izmaksu apmērā, ievērojot projekta īstenošanas termiņu, kas  noteikts līgumā ar Centrālo finanšu un līgumu aģentūru.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MK sēdes protokollēmuma projekta 1.0 Redakcijas 5.punkts. Precizēta anotācijas sadaļas “Risinājuma apraksts” 6.rindkopa: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īstenotu plānotās Jelgavas valstspilsētas pašvaldības projekta Nr.5.5.1.0/20/I/002 aktivitātes, Jelgavas valstspilsētas pašvaldībai 2024.gadā nepieciešams vērsties Valsts kasē aizdevuma piešķiršanai.”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Pieņemt zināšanai, ka šī protokollēmuma 4. punktā minētais projekts tiks pabeigts, īstenojot projekta darbības pēc 2023. gada 31. decembra par finansējuma saņēmēja privāto finansējumu.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Jelgavas valstspilsētas pašvaldībai Eiropas Savienības fondu darbības programmas "Izaugsme un nodarbinātība" prioritārā virziena "Vides aizsardzības un resursu izmantošanas efektivitāte" 5.5.1. SAM īstenoto projektu pabeigšanai 2024. gadā plānot finansējumu, vēršoties Valsts kasē aizdevuma piešķiršanai.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lēmuma projekta 5. punktu, kas paredz uzdevumu Jelgavas valstspilsētas pašvaldībai. Vēršam uzmanību, ka Ministru kabineta sēdes protokollēmumā ietvertie pienākumi un uzdevumi ir saistoši Ministru kabinetam un tā padotības iestādēm, bet atvasinātām publisko tiesību juridiskām personām un citiem tiesību subjektiem, kuri nav hierarhiski padoti Ministru kabinetam, ciktāl to neparedz ārējie normatīvie akti, tie (proti, attiecīgie pienākumi un uzdevumi) nav saistoši.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MK sēdes protokollēmuma projekta 1.0 Redakcijas 5.punkts.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Pieņemt zināšanai, ka šī protokollēmuma 4. punktā minētais projekts tiks pabeigts, īstenojot projekta darbības pēc 2023. gada 31. decembra par finansējuma saņēmēja privāto finansējumu.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Atļaut Centrālajai finanšu un līgumu aģentūrai izmaksāt maksājumus pirms projektu pabeigšanas 5.5.1. SAM trešās projektu iesniegumu atlases kārtas "Ieguldījumi kultūras un dabas mantojuma attīstībai nacionālas nozīmes attīstības centru pašvaldībās" projektam "Pilssalas ielas degradētās teritorijas sakārtošana" Nr.5.5.1.0/20/I/002.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lēmuma projekta 6. punktu, kurš nav skaidri saprotams (nav skaidrs, par kuriem projektiem un kādiem maksājumiem ir runa) un varētu būt pretrunā Ministru kabineta 2017. gada 24. oktobra noteikumos Nr. 635 "Darbības programmas "Izaugsme un nodarbinātība" prioritārā virziena "Vides aizsardzības un resursu izmantošanas efektivitāte" 5.5.1. specifiskā atbalsta mērķa "Saglabāt, aizsargāt un attīstīt nozīmīgu kultūras un dabas mantojumu, kā arī attīstīt ar to saistītos pakalpojumus" trešās projektu iesniegumu atlases kārtas "Ieguldījumi kultūras un dabas mantojuma attīstībai nacionālas nozīmes attīstības centru pašvaldībās" īstenošanas noteikumi" (turpmāk - noteikumi Nr. 635) paredzētajam regulējumam par maksājumu veikšanas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MK protokollēmuma 4.punktā ir minēts konkrēts projekta nosaukums. Tāpat MK sēdes protokollēmuma 4.punkts izteikts jaunā redakcijā: “4. Atļaut Centrālajai finanšu un līgumu aģentūrai izmaksāt maksājumus par faktiski veiktajiem izdevumiem pirms projektu pabeigšanas darbības programmas "Izaugsme un nodarbinātība" prioritārā virziena "Vides aizsardzības un resursu izmantošanas efektivitāte" 5.5.1. specifiskā atbalsta mērķa "Saglabāt, aizsargāt un attīstīt nozīmīgu kultūras un dabas mantojumu, kā arī attīstīt ar to saistītos pakalpojumus" (turpmāk - 5.5.1. SAM) trešās projektu iesniegumu atlases kārtas "Ieguldījumi kultūras un dabas mantojuma attīstībai nacionālas nozīmes attīstības centru pašvaldībās" projektam "Pilssalas ielas degradētās teritorijas sakārtošana" Nr.5.5.1.0/20/I/002.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Noslēguma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noslēguma jautājumus (pārejas noteikumus) Ministru kabineta noteikumos paredz, ja līdz ar šo noteikumu apstiprināšanu ir nepieciešams noregulēt pāreju no esošā tiesiskā regulējuma uz jauno regulējumu. Tomēr noteikumu projekta 2. punkts pēc būtības neparedz attiecīgu pārejas kārtību, bet gan paredz patstāvīgu tiesisko regulējumu - izņēmumu no projekta īstenošanas kārtības, līdz ar to lūdzam atbilstoši precizēt noteikumu projektu, noteikumu projekta 2. punktā paredzēto regulējumu neizsakot kā noslēguma jautājumus, bet šo regulējumu ietverot cituviet noteikumu Nr. 635 pamattekstā.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noteikumu konsolidētā versija, VII. Noslēguma jautājumu sadaļu integrējot MK noteikumu tekstā un papildinot MK noteikumus ar punktiem, kas izteikti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Projektu īsteno saskaņā ar vienošanos par projekta īstenošanu, bet ne ilgāk kā līdz 2023. gada 31.decembrim, izņemot šo noteikumu 18.</w:t>
            </w:r>
            <w:r w:rsidR="00000000" w:rsidRPr="00000000" w:rsidDel="00000000">
              <w:rPr>
                <w:vertAlign w:val="superscript"/>
                <w:rtl w:val="0"/>
              </w:rPr>
              <w:t xml:space="preserve">1</w:t>
            </w:r>
            <w:r w:rsidR="00000000" w:rsidRPr="00000000" w:rsidDel="00000000">
              <w:rPr>
                <w:rtl w:val="0"/>
              </w:rPr>
              <w:t xml:space="preserve"> punktā minētajos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Gadījumos, kad finansējuma saņēmējs nevar pilnībā pabeigt projektā plānotās aktivitātes un sasniegt projektā plānotos iznākuma rādītājus līdz 2023. gada 31. decembrim, finansējuma saņēmējs pabeidz projektā plānotās aktivitātes un sasniedz plānotos iznākuma rādītājus par saviem līdzekļiem līdz 2024. gada 31. oktobrim.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2</w:t>
            </w:r>
            <w:r w:rsidR="00000000" w:rsidRPr="00000000" w:rsidDel="00000000">
              <w:rPr>
                <w:rtl w:val="0"/>
              </w:rPr>
              <w:t xml:space="preserve"> Šo noteikumu 18.</w:t>
            </w:r>
            <w:r w:rsidR="00000000" w:rsidRPr="00000000" w:rsidDel="00000000">
              <w:rPr>
                <w:vertAlign w:val="superscript"/>
                <w:rtl w:val="0"/>
              </w:rPr>
              <w:t xml:space="preserve">1 </w:t>
            </w:r>
            <w:r w:rsidR="00000000" w:rsidRPr="00000000" w:rsidDel="00000000">
              <w:rPr>
                <w:rtl w:val="0"/>
              </w:rPr>
              <w:t xml:space="preserve">punktā minētajos gadījumos finansējuma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2</w:t>
            </w:r>
            <w:r w:rsidR="00000000" w:rsidRPr="00000000" w:rsidDel="00000000">
              <w:rPr>
                <w:rtl w:val="0"/>
              </w:rPr>
              <w:t xml:space="preserve">1. iesniedz sadarbības iestādē vienošanās par projektu īstenošanu grozījumu priekšlikumu ne vēlāk kā līdz 2023. gada 30. novembrim;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2</w:t>
            </w:r>
            <w:r w:rsidR="00000000" w:rsidRPr="00000000" w:rsidDel="00000000">
              <w:rPr>
                <w:rtl w:val="0"/>
              </w:rPr>
              <w:t xml:space="preserve">2. noslēguma maksājuma pieprasījumā nodala līdz 2023. gada 31. decembrim pabeigtās projekta aktivitātes, sasniegtos iznākuma rādītājus un veiktos izdevumus, no projekta aktivitātēm, sasniegtajiem iznākuma rādītājiem un veiktajiem izdevumiem, kurus plānots pabeigt un sasniegt pēc 2023. gada 31. decembra;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2</w:t>
            </w:r>
            <w:r w:rsidR="00000000" w:rsidRPr="00000000" w:rsidDel="00000000">
              <w:rPr>
                <w:rtl w:val="0"/>
              </w:rPr>
              <w:t xml:space="preserve">3. līdz 2024. gada 31. oktobrim iesniedz sadarbības iestādē pamatojošo dokumentāciju par pabeigtajām aktivitātēm un sasniegtajiem iznākuma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3</w:t>
            </w:r>
            <w:r w:rsidR="00000000" w:rsidRPr="00000000" w:rsidDel="00000000">
              <w:rPr>
                <w:rtl w:val="0"/>
              </w:rPr>
              <w:t xml:space="preserve"> Sadarbības iestāde Eiropas Savienības struktūrfondu un Kohēzijas fonda attiecināmības perioda beigās, t.i., līdz 2023. gada 31. decembrim, var piemērot proporcionalitātes maiņu maksājumu veikšanā, primāri pieļaujot attiecināmo izmaksu finansēšanu 100 % apmērā no projekta Eiropas Reģionālās attīstības fonda un valsts budžeta dotācijas pašvaldībām finansējuma, nepiemērojot attiecināmo un neattiecināmo izmaksu proporciju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4</w:t>
            </w:r>
            <w:r w:rsidR="00000000" w:rsidRPr="00000000" w:rsidDel="00000000">
              <w:rPr>
                <w:rtl w:val="0"/>
              </w:rPr>
              <w:t xml:space="preserve"> Sadarbības iestāde apstiprina un veic maksājumus par šo noteikumu 18.</w:t>
            </w:r>
            <w:r w:rsidR="00000000" w:rsidRPr="00000000" w:rsidDel="00000000">
              <w:rPr>
                <w:vertAlign w:val="superscript"/>
                <w:rtl w:val="0"/>
              </w:rPr>
              <w:t xml:space="preserve">2</w:t>
            </w:r>
            <w:r w:rsidR="00000000" w:rsidRPr="00000000" w:rsidDel="00000000">
              <w:rPr>
                <w:rtl w:val="0"/>
              </w:rPr>
              <w:t xml:space="preserve">2. apakšpunktā minētā noslēguma maksājuma pieprasījumā iekļautajiem attiecināmajiem izdevumiem, kas veikti līdz 2023.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5</w:t>
            </w:r>
            <w:r w:rsidR="00000000" w:rsidRPr="00000000" w:rsidDel="00000000">
              <w:rPr>
                <w:rtl w:val="0"/>
              </w:rPr>
              <w:t xml:space="preserve"> Ja finansējuma saņēmējs nepabeidz par saviem līdzekļiem visas plānotās projekta aktivitātes un nesasniedz visus plānotos iznākuma rādītājus līdz 2024. gada 31. oktobrim, finansējuma saņēmējam ir pienākums atmaksāt visu projektā izmaksāto finansējumu sadarbības iestādei saskaņā ar vienošanās par projekta īstenošanu nosacījumiem.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Gadījumos, kad finansējuma saņēmējs nevar pilnībā pabeigt projektā plānotās aktivitātes un sasniegt projektā plānotos iznākuma rādītājus līdz 2023. gada 31. decembrim, finansējuma saņēmējs var pabeigt projektā plānotās aktivitātes un sasniegt plānotos iznākuma rādītājus par saviem līdzekļiem līdz 2024. gada 31. oktobrim.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MK noteikumu projekta tālākas virzības, lūdzam Kultūras ministriju kā ES fondu atbildīgo iestādi konceptuāli vērtēt iespēju  problemātisko projektu īstenošanu pabeigt ES fondu 2021.-2027. gada plānošanas periodā, t.sk. vērtējot posmošanas risinājumu, un veikto izvērtējumu aprakstīt anotācijā, ņemot vērā 2023. gada 26. septembra MK sēdē izskatīto jautājumu “Informatīvais ziņojums "Par priekšlikumiem valsts budžeta prioritārajiem pasākumiem 2024. gadam un budžeta ietvaram 2024.–2026. gadam” un tā ietvaros konceptuāli atbalstīto, protokollēmuma projektā ietverto 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riskus Eiropas Savienības (turpmāk – ES) fondu 2014.–2020. gada plānošanas perioda projektu pabeigšanai vismaz 180 000 000 EUR apmērā, novērstu riskus ES fondu 2021.–2027. gada plānošanas perioda finansējuma zaudēšanai nepietiekama finanšu progresa dēļ un neradītu papildu negatīvu ietekmi uz valsts budžetu, nozaru ministrijām un Valsts kancelejai izvērtēt riskus savā pārziņā esošo ES fondu 2014.–2020. gada plānošanas perioda projektu pabeigšanai līdz 2023. gada beigām ar ES fondu līdzfinansējumu. Ja projektu pabeigšanai nepieciešams papildu finansējums, īpaši no valsts vai pašvaldību budžeta, prioritāri virzīt priekšlikumus 2014.–2020. gada plānošanas perioda ES fondu investīciju projektu izdevumus pilnībā vai daļēji finansēt ES fondu 2021.–2027. gada plānošanas perioda programmas ietvaros, tai skaitā nepieciešamības gadījumā līdz 2024. gada 15. janvārim rosinot piešķīruma pārdales, programmas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Kultūras ministrijas kā atbildīgās iestādes 5.5.1. SAM III projektu iesniegumu atlases kārtas ietvaros šobrīd tikai 1 projekts - "Pilssalas ielas degradētās teritorijas sakārtošana" Nr.5.5.1.0/20/I/002 noteikts kā nefunkcionējošs, kuru plānots pabeigt līdz 2024.gada 30.septembrim, sasniedzot visas projektā plānotās darbības 2014.-2020.gada plānošanas perioda ietvaros, tādējādi neizmantojot posmošanas risinājumu problemātisko projektu pabeigšanai.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55.2. noslēguma maksājuma pieprasījumā nodala pabeigtās projekta aktivitātes, sasniegtos iznākuma rādītājus un veiktos izdevumus, kas sasniegti līdz 2023. gada 31. decembrim no projekta aktivitātēm un iznākuma rādītājiem, kas tiks sasniegti līdz 2024. gada 31. oktobrim;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 punktā ietverto noteikumu Nr. 635 55.2. apakšpunktu, jo nav skaidrs, kas ir domāts ar veikto izdevumu sasniegšanu līdz 2023. gada 31. decembrim, un vai izdevumi, kas veikti līdz 2023. gada 31. decembrim, ir jānodala no izdevumiem, kas veikti pēc minētā laika posma līdz 2024. gada 31. oktobrim.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noteikumu projekta 18.</w:t>
            </w:r>
            <w:r w:rsidR="00000000" w:rsidRPr="00000000" w:rsidDel="00000000">
              <w:rPr>
                <w:vertAlign w:val="superscript"/>
                <w:rtl w:val="0"/>
              </w:rPr>
              <w:t xml:space="preserve">2</w:t>
            </w:r>
            <w:r w:rsidR="00000000" w:rsidRPr="00000000" w:rsidDel="00000000">
              <w:rPr>
                <w:rtl w:val="0"/>
              </w:rPr>
              <w:t xml:space="preserve">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2</w:t>
            </w:r>
            <w:r w:rsidR="00000000" w:rsidRPr="00000000" w:rsidDel="00000000">
              <w:rPr>
                <w:rtl w:val="0"/>
              </w:rPr>
              <w:t xml:space="preserve">2. noslēguma maksājuma pieprasījumā nodala līdz 2023. gada 31. decembrim pabeigtās projekta aktivitātes, sasniegtos iznākuma rādītājus un veiktos izdevumus, no projekta aktivitātēm, sasniegtajiem iznākuma rādītājiem un veiktajiem izdevumiem, kurus plānots pabeigt un sasniegt pēc 2023. gada 31. decembra”;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Sadarbības iestāde Eiropas Savienības struktūrfondu un Kohēzijas fonda attiecināmības perioda beigās, t.i., līdz 2023. gada 31. decembrim, var piemērot proporcionalitātes maiņu maksājumu veikšanā, primāri pieļaujot attiecināmo izmaksu finansēšanu 100 % apmērā no projekta Eiropas Reģionālās attīstības fonda un valsts budžeta dotācijas pašvaldībām finansējuma, nepiemērojot attiecināmo un neattiecināmo izmaksu proporciju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noteikumu projekta 2. punktā ietverto noteikumu Nr. 635 56. punktu un sniegt atbilstošu skaidrojumu par minētās normas būtību, nepieciešamību un mērķi noteikumu projekta anotācijā. Vēršam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nav skaidrs, pēc kādiem kritērijiem jāvadās sadarbības iestādei, piemērojot proporcionalitātes maiņu (tai skaitā no kādas proporcionalitātes tiek paredzēts izņēmums), un kas ar šo maiņu ir domāts, kā arī tas, kā izpaužas pienākums primāri pieļaut attiecināmo izmaksu finansēšanu, ņemot vērā, ka noteikumos Nr. 635 nav atrodams tiesiskais regulējums par attiecināmo un neattiecināmo izmaksu proporcijām. Attiecīgi nepieciešams nodrošināt skaidras tiesību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nepieciešams anotācijā sniegt pamatojumu konkrētajam izņēmumam no noteikumu Nr. 635 regulējuma. Jo īpaši, ja paredzētas atkāpes no noteikumu projekta III  pielikumā "Specifiskajam atbalstam pieejamais finansējums" u.c. (piemēram, 40. punktā) ietvertā regulējuma, nepieciešams skaidrot, kā tiek nodrošināta attiecīgo regulu prasību izpilde noteikumu projekta anotācijas 5. sadaļā.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anotācijas sadaļa “Risinājuma apraksts”, papildinot ar 4.rindkopu, kas izteikta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visu projekta attiecināmo izmaksu izlietojumu līdz 31.12.2023., svarīgi pieļaut proporcionalitātes principa neievērošanu, atļaujot sadarbības iestādei, apstiprināt maksājumu pieprasījumus, projektu attiecināmajās izmaksās iekļaujot rēķinus par izpildītajiem darbiem pilnā apmērā, tādā veidā samazinot 2024.gada izdevumu apmēru, kuru finansēšana jāplāno no pašvaldības vai valsts budžeta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anotācijas 1.1.sadaļas apakšsadaļā "Apraksts" norādīto atsauci ar korektu atsauci uz Eiropas Savienības struktūrfondu un Kohēzijas fonda 2014.–2020. gada plānošanas perioda vadības likuma 20.panta 6. un 13.punktu, ņemot vērā deleģējumu, uz kura pamata izdoti Ministru kabineta 2017. gada 24. oktobra noteikumi Nr. 635 "Darbības programmas "Izaugsme un nodarbinātība" prioritārā virziena "Vides aizsardzības un resursu izmantošanas efektivitāte" 5.5.1. specifiskā atbalsta mērķa "Saglabāt, aizsargāt un attīstīt nozīmīgu kultūras un dabas mantojumu, kā arī attīstīt ar to saistītos pakalpojumus" trešās projektu iesniegumu atlases kārtas "Ieguldījumi kultūras un dabas mantojuma attīstībai nacionālas nozīmes attīstības centru pašvaldībās" īstenošanas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anotācijas 1.1.sadaļa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pēc Kultūras ministrijas iniciatīvas, pamatojoties uz Eiropas Savienības struktūrfondu un Kohēzijas fonda 2014.-2020.gada plānošanas perioda vadības likuma 20. panta 6. un 13.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projekta anotācijas 1.1. sadaļā minēto noteikumu projekta izdošanas tiesisko pamatu ar noteikumu projekta (grozīto Ministru kabineta noteikumu) norādē minēto tiesiskās izdošanas pamatu. Nepieciešamības gadījumā lūdzam papildināt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anotācijas 1.1.sadaļa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pēc Kultūras ministrijas iniciatīvas, pamatojoties uz Eiropas Savienības struktūrfondu un Kohēzijas fonda 2014.-2020.gada plānošanas perioda vadības likuma 20. panta 6. un 13.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riskus ES fondu 2014.–2020.gada plānošanas perioda projektu pabeigšanai, novērstu riskus ES fondu 2021.–2027.gada plānošanas perioda finansējuma zaudēšanai nepietiekama finanšu progresa dēļ un neradītu papildu negatīvu ietekmi uz valsts un pašvaldību budžetu, MK noteikumu projekta saskaņošanas procesā Finanšu ministrija ir aicinājusi Kultūras ministriju kā ES fondu atbildīgo iestādi prioritāri vērtēt iespēju  problemātisko projektu īstenošanu pabeigt ES fondu 2021.-2027. gada plānošanas periodā, t.sk. vērtējot posmošanas risinājumu, un  veikto izvērtējumu aprakstīt anotācijā. Lūdzam papildināt anotāciju ar veikto izvērtējumu un pamatojumu projekta, ko nevar pabeigt līdz 2023.gada 31.decembrim, noteikšanai par nefunkcionējošu, nevis  posmošanas uz Eiropas Savienības kohēzijas politikas programmu 2021. - 2027.gadam (turpmāk – programma) iespējas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lai rastu iespēju posmot un attiecināt no programmas  arī tādu investīciju projektus, kuriem šobrīd programmā nav pretī atbilstošas investīcijas, Finanšu ministrija vairākkārt ir aicinājusi ES fondu atbildīgās iestādes iesniegt nepieciešamos grozījumu priekšlikumus programmā, lai rastu iespēju posmot un attiecināt no programmas arī tādu investīciju projektus, kuriem šobrīd programmā nav pretī atbilstošas investīcijas, kā arī lai nodrošinātu, ka izdevumi ir attiecināmi ar 2024.gada 1.janvāri.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Kultūras ministrijas kā atbildīgās iestādes 5.5.1. SAM III projektu iesniegumu atlases kārtas ietvaros īstenošanā esošais projekts "Pilssalas ielas degradētās teritorijas sakārtošana" Nr. 5.5.1.0/20/I/002 noteikts kā nefunkcionējošs, kuru plānots pabeigt, sasniedzot visas projektā plānotās darbības 2014.-2020. gada plānošanas perioda ietvaros, t.i., līdz 2024. gada 30. septembrim, tādējādi neizmantojot posmošanas risinājumu problemātisko projektu pabeigšanai un turpinot projekta īstenošanu ES fondu 2021.-2027. gada plānošanas periodā.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anotāciju papildināt ar informāciju par projektu 5.5.1.0/19/I/004 “Daudzfunkcionāla dabas tūrisma centra pakalpojumu attīstība un meža parka labiekārtojuma pilnveide Ķemeros”, ņemot vērā Kultūras ministrijas sniegto informāciju progresa sanāksmē par ļoti augstiem riskiem projekta īstenošanu nepabeigt līdz 2023.gada beigām.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Kultūras ministrija nav saņēmusi no Jūrmalas valstspilsētas administrācijas nepieciešamo informāciju (plānoto projekta darbību pabeigšanas laika grafiku pēc 31.12.2023., finansējuma apmēru un plānotos finansējuma avotus), lai projektu 5.5.1.0/19/I/004 “Daudzfunkcionāla dabas tūrisma centra pakalpojumu attīstība un meža parka labiekārtojuma pilnveide Ķemeros” virzītu tālāk kā nefunkcionējošu, kā arī līdz šim brīdim nav izsludināts neviens no plānotajiem būvdarbu iepirkumiem. Saskaņā ar 02.10.2023. CFLA iesniegto informāciju, CFLA plāno gatavot visu nepieciešamo dokumentāciju vienošanos Nr.5.5.1.0/19/I/004 par projekta “Daudzfunkcionāla dabas tūrisma centra pakalpojumu attīstība un meža parka labiekārtojuma pilnveide Ķemeros” īstenošanu pārtraukšanai.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1.3.sadaļas apakšsadaļu "Problēmas apraksts" ar izvērstāku informāciju par tik liela apmēra sadārdzinājuma rašanos, skaidrāk norādot aktivitātes un jaunos pakalpojumus, kuru rezultātā projekta īstenošanas izmaksas sadārdzinājušās tik apjomīgā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anotācijas 1.3.sadaļas apakšsadaļa “Problēmas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CFLA 2022.gada 22.aprīlī publicētajām vadlīnijām “Par izmaksu sadārdzinājumu un termiņa pagarinājuma pamatotību ES fondu projektos saistībā kara darbību Ukrainā: ieteikumi un rīcības plāns” finansējuma saņēmējs projekta īstenošanai un sadārdzinājuma segšanai no saviem līdzekļiem ir tiesīgs saņemt aizņēmumu Valsts kasē projektā attiecināmo izmaksu segšanai. Ņemot vērā, ka Jelgavas valstspilsētas pašvaldības projekta Nr.5.5.1.0/20/I/002 darbību finansēšanai pašvaldībai ir nepieciešams saņemt aizņēmumu Valsts kasē projekta attiecināmo izmaksu apmērā un nav iespējams Jelgavas valstspilsētas pašvaldības 2023.gada budžetā palielināt pašvaldības dotācijas apmēru projekta Nr.5.5.1.0/20/I/002 īstenošanai, pašvaldība lūdza CFLA palielināt projekta Nr.5.5.1.0/20/I/002  attiecināmo izmaksu apmēru un kopējo budžetu, atbilstoši noslēgtajiem būvdarbu un būvuzraudzības līgumiem.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sākotnējās projekta Nr.5.5.1.0/20/I/002 izmaksas tika noteiktas uz 2020.gada 21.augustu jeb vienošanās starp Jelgavas valstspilsētas pašvaldību un CFLA noslēgšanas brīdi, uz 2022.gada jūniju jeb iepirkuma izsludināšanas brīdi izmaksas ir palielinājušās gandrīz visās tāmes pozīcijās. Pilssalas ielas pārbūves daļā – teritorijas segumu izbūve, zemes darbi, betona bruģakmens un asfaltbetona segumu izbūve, ūdensapgādes un kanalizācijas tīkli, elektroapgādes tīkli, elektronisko sakaru tīkli, caurtekas pārbūve un aprīkojums, savukārt ūdenstūrisma un sporta bāze daļā – betona un saliekamā dzelzsbetona darbi, metāla konstrukcijas, jumta segums, iekšējie apdares darbi, iekšējā ūdensapgāde un kanalizācija, apkure, ventilācija, elektroapgādes un vājstrāvu tīkli, ārējie inženiertīkli un aprīkojums.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anotācijas 1.3. punkta "Pašreizējā situācija, problēmas un risinājumi" "Pašreizējā situācija" otrajā rindkopā iekļaut nosacījumu </w:t>
            </w:r>
            <w:r w:rsidR="00000000" w:rsidRPr="00000000" w:rsidDel="00000000">
              <w:rPr>
                <w:i w:val="1"/>
                <w:rtl w:val="0"/>
              </w:rPr>
              <w:t xml:space="preserve">"Eiropas Reģionālās attīstības fonda finansētos projektus, kas tiek pabeigti pēc 2024.gada 31.decembra, finansējuma saņēmējs pabeidz un projektu iznākuma un rezultāta rādītājus sasniedz līdz 2026.gada 15.novembrim, to pabeigšanā piesaistot finansējuma saņēmēja pašu līdzekļus.", </w:t>
            </w:r>
            <w:r w:rsidR="00000000" w:rsidRPr="00000000" w:rsidDel="00000000">
              <w:rPr>
                <w:rtl w:val="0"/>
              </w:rPr>
              <w:t xml:space="preserve">ņemot vērā, ka noteikumu projektā nav paredzēti Eiropas Komisijas līmeņa nefunkcionējošie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lūgums precizēt nosacījumu 2026.gada 15.novembri aizstājot ar 2026.gada 31.oktobri.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anotācija, rindkopa dzēsta.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Centrālajai finanšu un līgumu aģentūrai kā Eiropas Savienības struktūrfondu un Kohēzijas fonda (turpmāk – Eiropas Savienības fondi) sadarbības iestādei veikt grozījumus vienošanās par Eiropas Reģionālās attīstības fonda projekta (turpmāk – projekts) īstenošanu, lai nodrošinātu projektu pabeigšanu pēc 2023. gada 31. decembra kā nefunkcionējošus projektus.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 vai grozījumi attiecināmi uz pilnīgi visiem projektiem vai norādīt konkrētu projektu. No anotācijas ir noprotams, ka runa ir par vienu Jelgavas valstspilsētas īstenoto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Centrālajai finanšu un līgumu aģentūrai (turpmāk – CFLA) kā Eiropas Savienības struktūrfondu un Kohēzijas fonda sadarbības iestādei veikt grozījumus vienošanās par Eiropas Reģionālās attīstības fonda projekta (turpmāk – projekts) īstenošanu, lai nodrošinātu šī protokollēmuma 4. punktā minētā projekta pabeigšanu pēc 2023. gada 31. decembra kā nefunkcionējošu projektu.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Eiropas Savienības fondu darbības programmas "Izaugsme un nodarbinātība" prioritārā virziena "Vides aizsardzības un resursu izmantošanas efektivitāte" 5.5.1. specifiskā atbalsta mērķa "Saglabāt, aizsargāt un attīstīt nozīmīgu kultūras un dabas mantojumu, kā arī attīstīt ar to saistītos pakalpojumus" (turpmāk – 5.5.1.SAM) ietvaros apstiprināto projektu īstenošanu 2023. gadā nodrošināt atbilstoši piešķirtajiem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protokollēmuma 4.punktu, lai būtu skaidrs tā nosacījums un mērķis.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MK sēdes protokollēmuma projekta 1.0 Redakcijas 4.punkts.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Atļaut CFLA izmaksāt maksājumus par faktiski veiktajiem izdevumiem pirms projektu pabeigšanas darbības programmas "Izaugsme un nodarbinātība" prioritārā virziena "Vides aizsardzības un resursu izmantošanas efektivitāte" 5.5.1. specifiskā atbalsta mērķa "Saglabāt, aizsargāt un attīstīt nozīmīgu kultūras un dabas mantojumu, kā arī attīstīt ar to saistītos pakalpojumus" trešās projektu iesniegumu atlases kārtas "Ieguldījumi kultūras un dabas mantojuma attīstībai nacionālas nozīmes attīstības centru pašvaldībās" projektam Nr. 5.5.1.0/20/I/002 "Pilssalas ielas degradētās teritorijas sakārtošana".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Eiropas Savienības fondu darbības programmas "Izaugsme un nodarbinātība" prioritārā virziena "Vides aizsardzības un resursu izmantošanas efektivitāte" 5.5.1. specifiskā atbalsta mērķa "Saglabāt, aizsargāt un attīstīt nozīmīgu kultūras un dabas mantojumu, kā arī attīstīt ar to saistītos pakalpojumus" (turpmāk – 5.5.1.SAM) ietvaros apstiprināto projektu īstenošanu 2023. gadā nodrošināt atbilstoši piešķirtajiem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lietderību lēmuma projekta 4. punktā paredzētajam uzdevumam un nepieciešamības gadījumā svītrot minēto punktu, ja netiek paredzēta no attiecīgajiem Ministru kabineta noteikumiem, kas noteic konkrētā specifiskā atbalsta mērķa īstenošanas kārtību, atšķirīga projektu finansēšanas kārtība. Kā arī lūdzam minētajā lēmuma projekta punktā skaidrot, par kādiem piešķirtajiem līdzekļiem šajā punktā ir runa.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MK sēdes protokollēmuma projekta 1.0 Redakcijas 4.punkts.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Atļaut CFLA izmaksāt maksājumus par faktiski veiktajiem izdevumiem pirms projektu pabeigšanas darbības programmas "Izaugsme un nodarbinātība" prioritārā virziena "Vides aizsardzības un resursu izmantošanas efektivitāte" 5.5.1. specifiskā atbalsta mērķa "Saglabāt, aizsargāt un attīstīt nozīmīgu kultūras un dabas mantojumu, kā arī attīstīt ar to saistītos pakalpojumus" trešās projektu iesniegumu atlases kārtas "Ieguldījumi kultūras un dabas mantojuma attīstībai nacionālas nozīmes attīstības centru pašvaldībās" projektam Nr. 5.5.1.0/20/I/002 "Pilssalas ielas degradētās teritorijas sakārtošana".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Jelgavas valstspilsētas pašvaldībai Eiropas Savienības fondu darbības programmas "Izaugsme un nodarbinātība" prioritārā virziena "Vides aizsardzības un resursu izmantošanas efektivitāte" 5.5.1. SAM īstenoto projektu pabeigšanai 2024. gadā plānot finansējumu, vēršoties Valsts kasē aizdevuma piešķiršanai.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MK protokollēmuma 5.punktu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5.Jelgavas valstspilsētas pašvaldībai Eiropas Savienības fondu darbības programmas "Izaugsme un nodarbinātība" prioritārā virziena "Vides aizsardzības un resursu izmantošanas efektivitāte" 5.5.1. SAM īstenoto projektu pabeigšanai 2024. gadā plānot finansējumu, vēršoties Valsts kasē</w:t>
            </w:r>
            <w:r w:rsidR="00000000" w:rsidRPr="00000000" w:rsidDel="00000000">
              <w:rPr>
                <w:b w:val="1"/>
                <w:rtl w:val="0"/>
              </w:rPr>
              <w:t xml:space="preserve"> aizdevuma izmaksas termiņa pagarināšanai.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anotācijas sadaļa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“Jelgavas valstspilsētas pašvaldībai 5.5.1. SAM īstenotā projekta Nr.5.5.1.0/20/I/002 pabeigšanai 2024. gadā plānot finansējumu, vēršoties Valsts kasē aizdevuma izmaksas termiņa pagarināšanai.”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Pieņemt zināšanai, ka šī protokollēmuma 4. punktā minētais projekts tiks pabeigts, īstenojot projekta darbības pēc 2023. gada 31. decembra par finansējuma saņēmēja privāto finansējumu.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Atļaut Centrālajai finanšu un līgumu aģentūrai izmaksāt maksājumus pirms projektu pabeigšanas 5.5.1. SAM trešās projektu iesniegumu atlases kārtas "Ieguldījumi kultūras un dabas mantojuma attīstībai nacionālas nozīmes attīstības centru pašvaldībās" projektam "Pilssalas ielas degradētās teritorijas sakārtošana" Nr.5.5.1.0/20/I/002.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nosacījumu, norādot, ka maksājumi veicami par faktiskiem izdevumiem, kas finansējuma saņēmējam radušies līdz 31.12.2023.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MK sēdes protokollēmuma 4.punkts: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“Atļaut Centrālajai finanšu un līgumu aģentūrai izmaksāt maksājumus par faktiski veiktajiem izdevumiem pirms projektu pabeigšanas darbības programmas "Izaugsme un nodarbinātība" prioritārā virziena "Vides aizsardzības un resursu izmantošanas efektivitāte" 5.5.1. specifiskā atbalsta mērķa "Saglabāt, aizsargāt un attīstīt nozīmīgu kultūras un dabas mantojumu, kā arī attīstīt ar to saistītos pakalpojumus" (turpmāk - 5.5.1. SAM) trešās projektu iesniegumu atlases kārtas "Ieguldījumi kultūras un dabas mantojuma attīstībai nacionālas nozīmes attīstības centru pašvaldībās" projektam "Pilssalas ielas degradētās teritorijas sakārtošana" Nr.5.5.1.0/20/I/002.”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Pieņemt zināšanai, ka šī protokollēmuma 6.punktā minētais 5.5.1. SAM trešās projektu iesniegumu atlases kārtas projekts tiks pabeigts, īstenojot projekta darbības pēc 2023. gada 31. decembra par projekta īstenotāja privāto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Ministru kabineta sēdes protokollēmuma projekta 7. punktā vārdus "projekta īstenotāja" ar vārdiem "finansējuma saņēmēja", ievērojot Ministru kabineta 2017. gada 24. oktobra noteikumos Nr. 635 "Darbības programmas "Izaugsme un nodarbinātība" prioritārā virziena "Vides aizsardzības un resursu izmantošanas efektivitāte" 5.5.1. specifiskā atbalsta mērķa "Saglabāt, aizsargāt un attīstīt nozīmīgu kultūras un dabas mantojumu, kā arī attīstīt ar to saistītos pakalpojumus" trešās projektu iesniegumu atlases kārtas "Ieguldījumi kultūras un dabas mantojuma attīstībai nacionālas nozīmes attīstības centru pašvaldībās" īstenošanas noteikumi" lietoto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MK sēdes protokollēmuma 5.punkts: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 zināšanai, ka šī protokollēmuma 4.punktā minētais 5.5.1. SAM trešās projektu iesniegumu atlases kārtas projekts tiks pabeigts, īstenojot projekta darbības pēc 2023. gada 31. decembra par finansējuma saņēmēja privāto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2</w:t>
            </w:r>
            <w:r w:rsidR="00000000" w:rsidRPr="00000000" w:rsidDel="00000000">
              <w:rPr>
                <w:rtl w:val="0"/>
              </w:rPr>
              <w:t xml:space="preserve">2. noslēguma dokumentācijā nodala līdz 2023. gada 31. decembrim pabeigtās projekta aktivitātes, sasniegtos iznākuma rādītājus un veiktos izdevumus, no projekta aktivitātēm, sasniegtajiem iznākuma rādītājiem un veiktajiem izdevumiem, kurus plānots pabeigt un sasniegt pēc 2023. gada 31. decembra;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Ministru Kabineta 2017.gada 24.oktobra noteikumu Nr. 635  “Darbības programmas "Izaugsme un nodarbinātība" prioritārā virziena "Vides aizsardzības un resursu izmantošanas efektivitāte" 5.5.1. specifiskā atbalsta mērķa "Saglabāt, aizsargāt un attīstīt nozīmīgu kultūras un dabas mantojumu, kā arī attīstīt ar to saistītos pakalpojumus" trešās projektu iesniegumu atlases kārtas "Ieguldījumi kultūras un dabas mantojuma attīstībai nacionālas nozīmes attīstības centru pašvaldībās" īstenošanas noteikumi” plānoto 18.</w:t>
            </w:r>
            <w:r w:rsidR="00000000" w:rsidRPr="00000000" w:rsidDel="00000000">
              <w:rPr>
                <w:vertAlign w:val="superscript"/>
                <w:rtl w:val="0"/>
              </w:rPr>
              <w:t xml:space="preserve">1</w:t>
            </w:r>
            <w:r w:rsidR="00000000" w:rsidRPr="00000000" w:rsidDel="00000000">
              <w:rPr>
                <w:rtl w:val="0"/>
              </w:rPr>
              <w:t xml:space="preserve"> punktu un 18.</w:t>
            </w:r>
            <w:r w:rsidR="00000000" w:rsidRPr="00000000" w:rsidDel="00000000">
              <w:rPr>
                <w:vertAlign w:val="superscript"/>
                <w:rtl w:val="0"/>
              </w:rPr>
              <w:t xml:space="preserve">2</w:t>
            </w:r>
            <w:r w:rsidR="00000000" w:rsidRPr="00000000" w:rsidDel="00000000">
              <w:rPr>
                <w:rtl w:val="0"/>
              </w:rPr>
              <w:t xml:space="preserve">2. apakšpunktu piedāvātajās redakcijās.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Gadījumos, kad finansējuma saņēmējs nevar pilnībā pabeigt projektā plānotās darbības un sasniegt projektā plānotos iznākuma rādītājus līdz 2023. gada 31. decembrim, finansējuma saņēmējs pabeidz projektā plānotās darbības un sasniedz plānotos iznākuma rādītājus par saviem līdzekļiem līdz 2024. gada 31. oktobrim, ja sadarbības iestāde un atbildīgā iestāde sniedz pozitīvu atzinumu par projekta termiņa pagarināšanu.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2</w:t>
            </w:r>
            <w:r w:rsidR="00000000" w:rsidRPr="00000000" w:rsidDel="00000000">
              <w:rPr>
                <w:rtl w:val="0"/>
              </w:rPr>
              <w:t xml:space="preserve">2. sagatavo noslēguma maksājuma pieprasījumu par laikposmu līdz 2023. gada 31. decembrim un iesniedz sadarbības iestādē saskaņā ar vienošanās par projekta īstenošanu nosacījumiem. Noslēguma maksājuma pieprasījumā nodala laikposmā līdz 2023. gada 31. decembrim pabeigtās projekta darbības, sasniegtos iznākuma rādītājus un veiktos izdevumus no projekta darbībām, plānotajiem iznākuma rādītājiem un izdevumiem, kas tiks pabeigti, sasniegti vai veikti laikposmā no 2024. gada 1. janvāra līdz projekta īstenošanas termiņa beigām, bet ne vēlāk kā līdz 2024. gada 31. oktobrim;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noteikumu projekta 18.</w:t>
            </w:r>
            <w:r w:rsidR="00000000" w:rsidRPr="00000000" w:rsidDel="00000000">
              <w:rPr>
                <w:vertAlign w:val="superscript"/>
                <w:rtl w:val="0"/>
              </w:rPr>
              <w:t xml:space="preserve">1</w:t>
            </w:r>
            <w:r w:rsidR="00000000" w:rsidRPr="00000000" w:rsidDel="00000000">
              <w:rPr>
                <w:rtl w:val="0"/>
              </w:rPr>
              <w:t xml:space="preserve"> punkts un 18.</w:t>
            </w:r>
            <w:r w:rsidR="00000000" w:rsidRPr="00000000" w:rsidDel="00000000">
              <w:rPr>
                <w:vertAlign w:val="superscript"/>
                <w:rtl w:val="0"/>
              </w:rPr>
              <w:t xml:space="preserve">2</w:t>
            </w:r>
            <w:r w:rsidR="00000000" w:rsidRPr="00000000" w:rsidDel="00000000">
              <w:rPr>
                <w:rtl w:val="0"/>
              </w:rPr>
              <w:t xml:space="preserve">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Gadījumos, kad finansējuma saņēmējs nevar pilnībā pabeigt projektā plānotās darbības un sasniegt projektā plānotos iznākuma rādītājus līdz 2023. gada 31. decembrim, finansējuma saņēmējs pabeidz projektā plānotās darbības un sasniedz plānotos iznākuma rādītājus par saviem līdzekļiem līdz 2024. gada 31. oktobrim, ja sadarbības iestāde un atbildīgā iestāde sniedz pozitīvu atzinumu par projekta termiņa pagarināšanu.”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2</w:t>
            </w:r>
            <w:r w:rsidR="00000000" w:rsidRPr="00000000" w:rsidDel="00000000">
              <w:rPr>
                <w:rtl w:val="0"/>
              </w:rPr>
              <w:t xml:space="preserve">2. sagatavo noslēguma maksājuma pieprasījumu par laikposmu līdz 2023. gada 31. decembrim un iesniedz sadarbības iestādē saskaņā ar vienošanās par projekta īstenošanu nosacījumiem. Noslēguma maksājuma pieprasījumā nodala laikposmā līdz 2023. gada 31. decembrim pabeigtās projekta darbības, sasniegtos iznākuma rādītājus un veiktos izdevumus no projekta darbībām, plānotajiem iznākuma rādītājiem un izdevumiem, kas tiks pabeigti, sasniegti vai veikti laikposmā no 2024. gada 1. janvāra līdz projekta īstenošanas termiņa beigām, bet ne vēlāk kā līdz 2024. gada 31. oktobrim;”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2</w:t>
            </w:r>
            <w:r w:rsidR="00000000" w:rsidRPr="00000000" w:rsidDel="00000000">
              <w:rPr>
                <w:rtl w:val="0"/>
              </w:rPr>
              <w:t xml:space="preserve">2. sagatavo noslēguma maksājuma pieprasījumu par laikposmu līdz 2023. gada 31. decembrim un iesniedz sadarbības iestādē saskaņā ar vienošanās par projekta īstenošanu nosacījumiem. Noslēguma maksājuma pieprasījumā nodala laika posmā līdz 2023. gada 31. decembrim pabeigtās projekta darbības, sasniegtos iznākuma rādītājus un veiktos izdevumus, no projekta darbībām, plānotajiem iznākuma rādītājiem un izdevumiem, kas tiks pabeigti, sasniegti un veikti laika posmā no 2024. gada 1. janvāra līdz projekta īstenošanas termiņa beigām, bet ne vēlāk kā līdz 2024. gada 31. oktobrim;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Gadījumos, kad finansējuma saņēmējs nevar pilnībā pabeigt projektā plānotās aktivitātes un sasniegt projektā plānotos iznākuma rādītājus līdz 2023. gada 31. decembrim, finansējuma saņēmējs var pabeigt projektā plānotās aktivitātes un sasniegt plānotos iznākuma rādītājus par saviem līdzekļiem līdz 2024. gada 31. oktobrim.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noteikumu projektu ar punktu par projektu sadalīšanu posmos un īstenošanu divos plānošanas periodos: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Ja finansējuma saņēmējs objektīvu apstākļu dēļ nevar pilnībā pabeigt projektā plānotās aktivitātes un sasniegt projektā plānotos iznākuma rādītājus Regulas Nr. 1303/2013 65. panta 2. punktā noteiktajā termiņā, tas projekta īstenošanu pilnībā pabeidz kādā no šādiem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54.1. par saviem līdzekļiem nodrošinot projekta mērķa sasniegšanu un tā funkcionalitāti līdz 2024. gada 31. oktobrim, ja sadarbības iestāde un atbildīgā iestāde sniedz pozitīvu atzinumu par projekta termiņa pagarināšanu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54.2. projektu sadalot posmos un tā īstenošanu pabeidzot Eiropas Savienības fondu 2021. – 2027. gada plānošanas periodā atbilstoši Eiropas Savienības kohēzijas politikas programmas 2021.–2027. gadam iezīmētajam finansējumam un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Šo noteikumu 54. punktā minētajos gadījumos finansējuma saņēmējs iesniedz sadarbības iestādē vienošanās par projektu īstenošanu grozījumu priekšlikumu ne vēlāk kā līdz 2023.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55.1. noslēguma maksājuma pieprasījumā nodala pabeigtās projekta aktivitātes, sasniegtos iznākuma rādītājus un veiktos izdevumus, kas sasniegti līdz 2023. gada 31. decembrim no projekta aktivitātēm un iznākuma rādītājiem, kas tiks sasniegti pēc 2023. gada 31. decembra;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55.3. šo noteikumu 54.1. apakšpunktā minētajos gadījumos līdz 2024. gada 31. oktobrim iesniedz sadarbības iestādē pamatojošo dokumentāciju par pabeigtajām aktivitātēm un sasniegtajiem iznākuma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Sadarbības iestāde Eiropas Savienības struktūrfondu un Kohēzijas fonda attiecināmības perioda beigās, t.i., līdz 2023. gada 31. decembrim, var piemērot proporcionalitātes maiņu maksājumu veikšanā, primāri pieļaujot attiecināmo izmaksu finansēšanu 100 % apmērā no projekta Eiropas Reģionālās attīstības fonda un valsts budžeta dotācijas pašvaldībām finansējuma, nepiemērojot attiecināmo un neattiecināmo izmaksu proporciju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Sadarbības iestāde apstiprina un veic maksājumus par šo noteikumu 55.1. apakšpunktā minētajā maksājuma pieprasījumā iekļautajiem attiecināmajiem izdevumiem, kas veikti līdz 2023.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Ja finansējuma saņēmējs šo noteikumu 54.1. punktā minētajos gadījumos nepabeidz par saviem līdzekļiem visas plānotās projekta aktivitātes un nesasniedz visus plānotos iznākuma rādītājus līdz 2024. gada 31. oktobrim, finansējuma saņēmējam ir pienākums atmaksāt visu projektā izmaksāto atbalsta finansējumu sadarbības iestādei saskaņā ar vienošanās par projekta īstenošanu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Kultūras ministrijas kā atbildīgās iestādes 5.5.1. SAM III projektu iesniegumu atlases kārtas ietvaros šobrīd tikai 1 projekts - "Pilssalas ielas degradētās teritorijas sakārtošana" Nr.5.5.1.0/20/I/002 noteikts kā nefunkcionējošs, kuru plānots pabeigt līdz 2024.gada 30.septembrim, sasniedzot visas projektā plānotās darbības 2014.-2020.gada plānošanas perioda ietvaros, tādējādi neizmantojot posmošanas risinājumu problemātisko projektu pabeigšanai.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55.1. iesniedz sadarbības iestādē vienošanās par projektu īstenošanu grozījumu priekšlikumu ne vēlāk kā līdz 2023.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savstarpēji salāgot un nepieciešamības gadījumā precizēt noteikumu projekta 2.punktā izteikto 55.1. apakšpunktu attiecībā uz vienošanās par projekta īstenošanu grozījumu iesniegšanas beigu termiņu, ņemot vērā, ka anotācijā ir minēts 2023.gada 30. novembris.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MK noteikumu projekta 18.</w:t>
            </w:r>
            <w:r w:rsidR="00000000" w:rsidRPr="00000000" w:rsidDel="00000000">
              <w:rPr>
                <w:vertAlign w:val="superscript"/>
                <w:rtl w:val="0"/>
              </w:rPr>
              <w:t xml:space="preserve">2</w:t>
            </w:r>
            <w:r w:rsidR="00000000" w:rsidRPr="00000000" w:rsidDel="00000000">
              <w:rPr>
                <w:rtl w:val="0"/>
              </w:rPr>
              <w:t xml:space="preserve">1.apakšpunkts: “18.</w:t>
            </w:r>
            <w:r w:rsidR="00000000" w:rsidRPr="00000000" w:rsidDel="00000000">
              <w:rPr>
                <w:vertAlign w:val="superscript"/>
                <w:rtl w:val="0"/>
              </w:rPr>
              <w:t xml:space="preserve">2</w:t>
            </w:r>
            <w:r w:rsidR="00000000" w:rsidRPr="00000000" w:rsidDel="00000000">
              <w:rPr>
                <w:rtl w:val="0"/>
              </w:rPr>
              <w:t xml:space="preserve">1. iesniedz sadarbības iestādē vienošanās par projektu īstenošanu grozījumu priekšlikumu ne vēlāk kā līdz 2023. gada 30. novembrim”.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23-TA-2393</w:t>
    </w:r>
    <w:r>
      <w:br/>
    </w:r>
    <w:r w:rsidR="00000000" w:rsidRPr="00000000" w:rsidDel="00000000">
      <w:rPr>
        <w:rtl w:val="0"/>
      </w:rPr>
      <w:t xml:space="preserve">17.11.2023. 11.28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23-TA-2393</w:t>
    </w:r>
    <w:r>
      <w:br/>
    </w:r>
    <w:r w:rsidR="00000000" w:rsidRPr="00000000" w:rsidDel="00000000">
      <w:rPr>
        <w:rtl w:val="0"/>
      </w:rPr>
      <w:t xml:space="preserve">17.11.2023. 11.28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Izziņa_23-TA-2393.docx</dc:title>
</cp:coreProperties>
</file>

<file path=docProps/custom.xml><?xml version="1.0" encoding="utf-8"?>
<Properties xmlns="http://schemas.openxmlformats.org/officeDocument/2006/custom-properties" xmlns:vt="http://schemas.openxmlformats.org/officeDocument/2006/docPropsVTypes"/>
</file>