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ABB0" w14:textId="77777777" w:rsidR="0003317B" w:rsidRPr="0003317B" w:rsidRDefault="0003317B" w:rsidP="0003317B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03317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FKTK pasts &lt;FKTK@FKTK.lv&gt;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03317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otrdiena, 2020. gada 22. septembris 10:50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03317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03317B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03317B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Par likumprojektu "Grozījumi Sauszemes transportlīdzekļu īpašnieku civiltiesiskās atbildības obligātās apdrošināšanas likumā" (VSS-617), 04.02.14/3415, 22.09.2020</w:t>
      </w:r>
    </w:p>
    <w:p w14:paraId="54C8873B" w14:textId="77777777" w:rsidR="0003317B" w:rsidRPr="0003317B" w:rsidRDefault="0003317B" w:rsidP="0003317B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2BF8CBDC" w14:textId="77777777" w:rsidR="0003317B" w:rsidRPr="0003317B" w:rsidRDefault="0003317B" w:rsidP="0003317B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Finanšu un kapitāla tirgus komisija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adrese: Kungu iela 1, Rīga, LV-1050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e-pasts: fktk@fktk.lv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tālrunis: 6 777 4800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Rīgā 22.09.2020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Nr. 04.02.14/3415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Arial" w:eastAsia="Times New Roman" w:hAnsi="Arial" w:cs="Arial"/>
          <w:color w:val="000000"/>
          <w:kern w:val="0"/>
          <w:sz w:val="20"/>
          <w:szCs w:val="20"/>
          <w:lang w:val="en-LV" w:eastAsia="en-GB"/>
          <w14:ligatures w14:val="none"/>
        </w:rPr>
        <w:t>Latvijas Republikas Finanšu ministrija</w:t>
      </w:r>
    </w:p>
    <w:p w14:paraId="02B18035" w14:textId="77777777" w:rsidR="0003317B" w:rsidRPr="0003317B" w:rsidRDefault="0003317B" w:rsidP="0003317B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Finanšu ministrijas</w:t>
      </w:r>
    </w:p>
    <w:p w14:paraId="748806FC" w14:textId="70AC808B" w:rsidR="001008E9" w:rsidRPr="0003317B" w:rsidRDefault="0003317B" w:rsidP="0003317B">
      <w:pPr>
        <w:spacing w:after="240"/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Finanšu tirgus politikas departamenta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Kapitāla tirgus un apdrošināšanas politikas nodaļas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juriskonsultei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Inesei Albovai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e-pasts: inese.albova@fm.gov.lv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en-LV" w:eastAsia="en-GB"/>
          <w14:ligatures w14:val="none"/>
        </w:rPr>
        <w:t>Par likumprojektu "Grozījumi Sauszemes transportlīdzekļu īpašnieku civiltiesiskās atbildības obligātās apdrošināšanas likumā" (VSS-617)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Cien. I. Albovas kundze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Finanšu un kapitāla tirgus komisija (tālāk tekstā – Komisija) ir saņēmusi Finanšu ministrijas 17.09.2020. e-pasta vēstuli ar lūgumu sniegt viedokli par likumprojektu "Grozījumi Sauszemes transportlīdzekļu īpašnieku civiltiesiskās atbildības obligātās apdrošināšanas likumā" (VSS-617) (tālāk tekstā – Likumprojekts).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Likumprojekts nosaka biedrībai "Latvijas Transportlīdzekļu apdrošinātāju birojs" (tālāk tekstā – LTAB) deleģēto valsts pārvaldes uzdevumu pārraudzības kārtību, prasības personām, kuras ieņem amatus LTAB valdē, kā arī precizē ceļu satiksmes negadījumā iesaistītā transportlīdzekļa vai tā atlieku evakuācijas izdevumu noteikšanas kārtību.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Informējam, ka Komisijai nav iebildumu par Likumprojektu, ņemot vērā, ka tas tieši neskar Sauszemes transportlīdzekļu īpašnieku civiltiesiskās atbildības obligātās apdrošināšanas likumā noteiktās Komisijas funkcijas un kompetenci.  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Ar cieņu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Santa Purgaile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Finanšu un kapitāla tirgus komisijas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lang w:val="en-LV" w:eastAsia="en-GB"/>
          <w14:ligatures w14:val="none"/>
        </w:rPr>
        <w:t>priekšsēdētāja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val="en-LV" w:eastAsia="en-GB"/>
          <w14:ligatures w14:val="none"/>
        </w:rPr>
        <w:t>E. Kauliņš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val="en-LV" w:eastAsia="en-GB"/>
          <w14:ligatures w14:val="none"/>
        </w:rPr>
        <w:t>6777 4906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  <w:r w:rsidRPr="0003317B">
        <w:rPr>
          <w:rFonts w:ascii="Times New Roman" w:eastAsia="Times New Roman" w:hAnsi="Times New Roman" w:cs="Times New Roman"/>
          <w:color w:val="000000"/>
          <w:kern w:val="0"/>
          <w:sz w:val="15"/>
          <w:szCs w:val="15"/>
          <w:lang w:val="en-LV" w:eastAsia="en-GB"/>
          <w14:ligatures w14:val="none"/>
        </w:rPr>
        <w:t>edgars.kaulins@fktk.lv</w:t>
      </w:r>
      <w:r w:rsidRPr="0003317B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br/>
      </w:r>
    </w:p>
    <w:sectPr w:rsidR="001008E9" w:rsidRPr="0003317B" w:rsidSect="0003317B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7B"/>
    <w:rsid w:val="0003317B"/>
    <w:rsid w:val="00177D7C"/>
    <w:rsid w:val="003922C6"/>
    <w:rsid w:val="003D48B8"/>
    <w:rsid w:val="00821BED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FB0D9A"/>
  <w15:chartTrackingRefBased/>
  <w15:docId w15:val="{FCEE292B-7506-A144-98EA-2C128423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331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331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2023-01-11T15:16:00Z</dcterms:created>
  <dcterms:modified xsi:type="dcterms:W3CDTF">2023-01-11T15:19:00Z</dcterms:modified>
</cp:coreProperties>
</file>