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3871"/>
        <w:tblW w:w="0" w:type="auto"/>
        <w:tblLayout w:type="fixed"/>
        <w:tblLook w:val="04A0" w:firstRow="1" w:lastRow="0" w:firstColumn="1" w:lastColumn="0" w:noHBand="0" w:noVBand="1"/>
      </w:tblPr>
      <w:tblGrid>
        <w:gridCol w:w="1069"/>
        <w:gridCol w:w="2694"/>
        <w:gridCol w:w="674"/>
        <w:gridCol w:w="3490"/>
      </w:tblGrid>
      <w:tr w:rsidR="00CF547D" w:rsidRPr="009012E8" w14:paraId="668F607C" w14:textId="77777777" w:rsidTr="00A46B36">
        <w:trPr>
          <w:trHeight w:val="474"/>
        </w:trPr>
        <w:tc>
          <w:tcPr>
            <w:tcW w:w="1069" w:type="dxa"/>
          </w:tcPr>
          <w:p w14:paraId="1C809E3F" w14:textId="77777777" w:rsidR="00CF547D" w:rsidRPr="009012E8" w:rsidRDefault="00CF547D" w:rsidP="00265F9F">
            <w:pPr>
              <w:spacing w:before="20"/>
              <w:ind w:right="-108"/>
            </w:pPr>
            <w:bookmarkStart w:id="0" w:name="_GoBack"/>
            <w:bookmarkEnd w:id="0"/>
            <w:r w:rsidRPr="009012E8">
              <w:t>Rīgā</w:t>
            </w:r>
          </w:p>
        </w:tc>
        <w:tc>
          <w:tcPr>
            <w:tcW w:w="2694" w:type="dxa"/>
          </w:tcPr>
          <w:p w14:paraId="0D43A557" w14:textId="77777777" w:rsidR="00CF547D" w:rsidRPr="009012E8" w:rsidRDefault="00CF547D" w:rsidP="00265F9F">
            <w:pPr>
              <w:pBdr>
                <w:bottom w:val="single" w:sz="4" w:space="1" w:color="auto"/>
              </w:pBdr>
            </w:pPr>
            <w:r>
              <w:t>14.05.2021</w:t>
            </w:r>
          </w:p>
        </w:tc>
        <w:tc>
          <w:tcPr>
            <w:tcW w:w="674" w:type="dxa"/>
          </w:tcPr>
          <w:p w14:paraId="772AB4E6" w14:textId="77777777" w:rsidR="00CF547D" w:rsidRPr="009012E8" w:rsidRDefault="00CF547D" w:rsidP="00265F9F">
            <w:pPr>
              <w:spacing w:before="20"/>
              <w:ind w:right="-187"/>
            </w:pPr>
            <w:r w:rsidRPr="009012E8">
              <w:t>Nr.</w:t>
            </w:r>
          </w:p>
        </w:tc>
        <w:tc>
          <w:tcPr>
            <w:tcW w:w="3490" w:type="dxa"/>
          </w:tcPr>
          <w:p w14:paraId="3C6AC188" w14:textId="77777777" w:rsidR="00CF547D" w:rsidRPr="009012E8" w:rsidRDefault="00CF547D" w:rsidP="00265F9F">
            <w:pPr>
              <w:pBdr>
                <w:bottom w:val="single" w:sz="4" w:space="1" w:color="auto"/>
              </w:pBdr>
            </w:pPr>
            <w:r>
              <w:t>03.1-03/80</w:t>
            </w:r>
          </w:p>
        </w:tc>
      </w:tr>
      <w:tr w:rsidR="00CF547D" w:rsidRPr="009012E8" w14:paraId="2AA1AB1D" w14:textId="77777777" w:rsidTr="00A46B36">
        <w:trPr>
          <w:trHeight w:val="474"/>
        </w:trPr>
        <w:tc>
          <w:tcPr>
            <w:tcW w:w="1069" w:type="dxa"/>
          </w:tcPr>
          <w:p w14:paraId="25756C56" w14:textId="77777777" w:rsidR="00CF547D" w:rsidRPr="009012E8" w:rsidRDefault="00CF547D" w:rsidP="00265F9F">
            <w:pPr>
              <w:spacing w:before="20"/>
              <w:ind w:right="-108"/>
            </w:pPr>
            <w:r w:rsidRPr="009012E8">
              <w:t>uz</w:t>
            </w:r>
          </w:p>
        </w:tc>
        <w:tc>
          <w:tcPr>
            <w:tcW w:w="2694" w:type="dxa"/>
          </w:tcPr>
          <w:p w14:paraId="24C9D950" w14:textId="738E20E0" w:rsidR="00CF547D" w:rsidRPr="009012E8" w:rsidRDefault="00CF547D" w:rsidP="00265F9F">
            <w:pPr>
              <w:pBdr>
                <w:bottom w:val="single" w:sz="4" w:space="1" w:color="auto"/>
              </w:pBdr>
            </w:pPr>
            <w:r>
              <w:t>29.04.2021.</w:t>
            </w:r>
          </w:p>
        </w:tc>
        <w:tc>
          <w:tcPr>
            <w:tcW w:w="674" w:type="dxa"/>
          </w:tcPr>
          <w:p w14:paraId="6EA2A322" w14:textId="77777777" w:rsidR="00CF547D" w:rsidRPr="009012E8" w:rsidRDefault="00CF547D" w:rsidP="00265F9F">
            <w:pPr>
              <w:spacing w:before="20"/>
              <w:ind w:right="-187"/>
            </w:pPr>
            <w:r w:rsidRPr="009012E8">
              <w:t>Nr.</w:t>
            </w:r>
          </w:p>
        </w:tc>
        <w:tc>
          <w:tcPr>
            <w:tcW w:w="3490" w:type="dxa"/>
          </w:tcPr>
          <w:p w14:paraId="70593DB8" w14:textId="5033EC6B" w:rsidR="00CF547D" w:rsidRPr="009012E8" w:rsidRDefault="00CF547D" w:rsidP="00265F9F">
            <w:pPr>
              <w:pBdr>
                <w:bottom w:val="single" w:sz="4" w:space="1" w:color="auto"/>
              </w:pBdr>
            </w:pPr>
            <w:r>
              <w:t>VSS-385, prot. Nr</w:t>
            </w:r>
            <w:r w:rsidR="00A46B36">
              <w:t>.</w:t>
            </w:r>
            <w:r w:rsidR="00A46B36" w:rsidRPr="00A46B36">
              <w:t>17</w:t>
            </w:r>
            <w:r w:rsidR="00A46B36">
              <w:t xml:space="preserve">, </w:t>
            </w:r>
            <w:r w:rsidR="00A46B36" w:rsidRPr="00A46B36">
              <w:t>21.§</w:t>
            </w:r>
          </w:p>
        </w:tc>
      </w:tr>
    </w:tbl>
    <w:p w14:paraId="657372E0" w14:textId="7F6A81F6" w:rsidR="00CF547D" w:rsidRDefault="00CF547D" w:rsidP="00CF547D">
      <w:pPr>
        <w:spacing w:after="0" w:line="240" w:lineRule="auto"/>
        <w:ind w:firstLine="720"/>
        <w:jc w:val="right"/>
      </w:pPr>
    </w:p>
    <w:p w14:paraId="3408B1A7" w14:textId="77777777" w:rsidR="00CF547D" w:rsidRDefault="00CF547D" w:rsidP="00CF547D">
      <w:pPr>
        <w:spacing w:after="0" w:line="240" w:lineRule="auto"/>
        <w:ind w:firstLine="720"/>
        <w:jc w:val="right"/>
      </w:pPr>
    </w:p>
    <w:p w14:paraId="190AE3E7" w14:textId="77777777" w:rsidR="00CF547D" w:rsidRDefault="00CF547D" w:rsidP="00CF547D">
      <w:pPr>
        <w:spacing w:after="0" w:line="240" w:lineRule="auto"/>
        <w:ind w:firstLine="720"/>
        <w:jc w:val="right"/>
      </w:pPr>
    </w:p>
    <w:p w14:paraId="51D5D74E" w14:textId="77777777" w:rsidR="00CF547D" w:rsidRDefault="00CF547D" w:rsidP="00CF547D">
      <w:pPr>
        <w:spacing w:after="0" w:line="240" w:lineRule="auto"/>
        <w:ind w:firstLine="720"/>
        <w:jc w:val="right"/>
      </w:pPr>
    </w:p>
    <w:p w14:paraId="28CC1C28" w14:textId="77777777" w:rsidR="00392505" w:rsidRDefault="00392505" w:rsidP="007A783C">
      <w:pPr>
        <w:spacing w:after="0" w:line="240" w:lineRule="auto"/>
        <w:ind w:firstLine="720"/>
        <w:jc w:val="right"/>
      </w:pPr>
    </w:p>
    <w:p w14:paraId="51AF486D" w14:textId="77777777" w:rsidR="00392505" w:rsidRDefault="007A783C" w:rsidP="007A783C">
      <w:pPr>
        <w:spacing w:after="0" w:line="240" w:lineRule="auto"/>
        <w:ind w:firstLine="720"/>
        <w:jc w:val="right"/>
      </w:pPr>
      <w:r>
        <w:t xml:space="preserve">Vides aizsardzības un reģionālās </w:t>
      </w:r>
    </w:p>
    <w:p w14:paraId="13B1A2A1" w14:textId="57BEE6F6" w:rsidR="00CF547D" w:rsidRDefault="007A783C" w:rsidP="007A783C">
      <w:pPr>
        <w:spacing w:after="0" w:line="240" w:lineRule="auto"/>
        <w:ind w:firstLine="720"/>
        <w:jc w:val="right"/>
      </w:pPr>
      <w:r>
        <w:t>attīstības ministrijai</w:t>
      </w:r>
    </w:p>
    <w:p w14:paraId="20B8C56B" w14:textId="3960F755" w:rsidR="00CF547D" w:rsidRDefault="00CF547D" w:rsidP="00CF547D">
      <w:pPr>
        <w:spacing w:after="0" w:line="240" w:lineRule="auto"/>
        <w:ind w:firstLine="720"/>
        <w:jc w:val="both"/>
      </w:pPr>
    </w:p>
    <w:p w14:paraId="57FD58AF" w14:textId="2D40257D" w:rsidR="00392505" w:rsidRDefault="00392505" w:rsidP="00CF547D">
      <w:pPr>
        <w:spacing w:after="0" w:line="240" w:lineRule="auto"/>
        <w:ind w:firstLine="720"/>
        <w:jc w:val="both"/>
      </w:pPr>
    </w:p>
    <w:p w14:paraId="7A0CFD1B" w14:textId="77777777" w:rsidR="00392505" w:rsidRDefault="00392505" w:rsidP="00CF547D">
      <w:pPr>
        <w:spacing w:after="0" w:line="240" w:lineRule="auto"/>
        <w:ind w:firstLine="720"/>
        <w:jc w:val="both"/>
      </w:pPr>
      <w:r>
        <w:t xml:space="preserve">Par likumprojektu “Grozījumi </w:t>
      </w:r>
    </w:p>
    <w:p w14:paraId="10EB062D" w14:textId="6F17AB21" w:rsidR="00392505" w:rsidRDefault="00392505" w:rsidP="00CF547D">
      <w:pPr>
        <w:spacing w:after="0" w:line="240" w:lineRule="auto"/>
        <w:ind w:firstLine="720"/>
        <w:jc w:val="both"/>
      </w:pPr>
      <w:r>
        <w:t>Informācijas atklātības likumā”</w:t>
      </w:r>
    </w:p>
    <w:p w14:paraId="09831DFC" w14:textId="5F56F935" w:rsidR="007A783C" w:rsidRDefault="007A783C" w:rsidP="007A783C">
      <w:pPr>
        <w:spacing w:after="0" w:line="240" w:lineRule="auto"/>
        <w:ind w:firstLine="720"/>
        <w:jc w:val="both"/>
      </w:pPr>
    </w:p>
    <w:p w14:paraId="26A33E99" w14:textId="77777777" w:rsidR="00392505" w:rsidRDefault="00392505" w:rsidP="007A783C">
      <w:pPr>
        <w:spacing w:after="0" w:line="240" w:lineRule="auto"/>
        <w:ind w:firstLine="720"/>
        <w:jc w:val="both"/>
      </w:pPr>
    </w:p>
    <w:p w14:paraId="6C9F9A84" w14:textId="732C6748" w:rsidR="00CF547D" w:rsidRDefault="00CF547D" w:rsidP="007A783C">
      <w:pPr>
        <w:spacing w:after="0" w:line="240" w:lineRule="auto"/>
        <w:ind w:firstLine="720"/>
        <w:jc w:val="both"/>
      </w:pPr>
      <w:r>
        <w:t>Satiksmes ministrija ir izvērtējusi Vides aizsardzības un reģionālās attīstības ministrijas sagatavoto likumprojektu “Grozījumi Informācijas atklātības likumā” (turpmāk – likumprojekts) un izsaka šādus iebildumus.</w:t>
      </w:r>
    </w:p>
    <w:p w14:paraId="6BA1469E" w14:textId="36DCEB76" w:rsidR="00CF547D" w:rsidRPr="002B34DC" w:rsidRDefault="00CF547D" w:rsidP="00392505">
      <w:pPr>
        <w:spacing w:after="0" w:line="240" w:lineRule="auto"/>
        <w:ind w:firstLine="720"/>
        <w:jc w:val="both"/>
      </w:pPr>
      <w:r w:rsidRPr="002B34DC">
        <w:t>1. Likumprojekta 2. pants paredz Informācijas atklātības likuma 10. pantā: “papildināt pirmo daļu aiz vārdiem “pēc privātpersonas pieprasījuma” ar vārdiem “vai kā augstvērtīgu datu kopu atbilstoši šā panta 2.2 daļai.”;</w:t>
      </w:r>
    </w:p>
    <w:p w14:paraId="31F1DD0B" w14:textId="24D476EA" w:rsidR="00CF547D" w:rsidRPr="002B34DC" w:rsidRDefault="00CF547D" w:rsidP="00392505">
      <w:pPr>
        <w:spacing w:after="0" w:line="240" w:lineRule="auto"/>
        <w:ind w:firstLine="720"/>
        <w:jc w:val="both"/>
      </w:pPr>
      <w:r w:rsidRPr="002B34DC">
        <w:t>papildināt pantu ar jaunu 2.2 daļu šādā redakcijā:</w:t>
      </w:r>
      <w:r w:rsidR="00392505">
        <w:t xml:space="preserve"> </w:t>
      </w:r>
      <w:r w:rsidRPr="002B34DC">
        <w:t>“2.2 Vispārpieejamai informācijai, kas satur augstvērtīgas datu kopas un metadatus, iestāde nodrošina piekļuvi internetā. Augstvērtīgu datu kopu sarakstu, to datu un metadatu formātus un to izplatīšanas kārtību nosaka Ministru kabinets.”</w:t>
      </w:r>
    </w:p>
    <w:p w14:paraId="28419B55" w14:textId="77777777" w:rsidR="00AC5A7D" w:rsidRDefault="00CF547D" w:rsidP="00392505">
      <w:pPr>
        <w:spacing w:after="0" w:line="240" w:lineRule="auto"/>
        <w:ind w:firstLine="720"/>
        <w:jc w:val="both"/>
      </w:pPr>
      <w:r w:rsidRPr="002B34DC">
        <w:t xml:space="preserve">No likumprojekta anotācijas I sadaļas (3. lpp.) un V sadaļas (6. lpp.) izriet, ka ar attiecīgo regulējumu tiek pārņemts Eiropas Parlamenta un Padomes 2019. gada 20. jūnija Direktīvas (ES) 2019/1024 par atvērtajiem datiem un publiskā sektora informācijas </w:t>
      </w:r>
      <w:proofErr w:type="spellStart"/>
      <w:r w:rsidRPr="002B34DC">
        <w:t>atkalizmantošanu</w:t>
      </w:r>
      <w:proofErr w:type="spellEnd"/>
      <w:r w:rsidRPr="002B34DC">
        <w:t xml:space="preserve"> (turpmāk – Direktīva 2019/1024) 14. pants, un šis regulējums jāsaprot tā, ka atšķirībā no citas vispārpieejamas informācijas piekļuve augstvērtīgām datu kopām ir jānodrošina nevis tikai pēc savas iniciatīvas vai pēc privātpersonas pieprasījuma, bet gan pilnīgi vienmēr, obligāti publicējot šīs datu kopas internetā. Direktīvas 2019/1024 14. pantā atbilstošs pienākums nav atrodams. Direktīvas 2019/1024 14. pantā ir noteikts, ka augstvērtīgas datu kopas ir jādara pieejamas bez maksas (ja nepastāv pantā minētie izņēmumi) un noteiktā formātā (mašīnlasāmā; izmantojot API; attiecīgā gadījumā kā </w:t>
      </w:r>
      <w:proofErr w:type="spellStart"/>
      <w:r w:rsidRPr="002B34DC">
        <w:t>lielapjoma</w:t>
      </w:r>
      <w:proofErr w:type="spellEnd"/>
      <w:r w:rsidRPr="002B34DC">
        <w:t xml:space="preserve"> lejupielādi), bet šajā pantā nav noteikts, ka augstvērtīgas datu kopas ir jādara pieejamas pilnīgi vienmēr, obligāti publicējot šīs datu kopas internetā. </w:t>
      </w:r>
    </w:p>
    <w:p w14:paraId="26B9BCC6" w14:textId="26A52322" w:rsidR="00CF547D" w:rsidRPr="002B34DC" w:rsidRDefault="00CF547D" w:rsidP="00392505">
      <w:pPr>
        <w:spacing w:after="0" w:line="240" w:lineRule="auto"/>
        <w:ind w:firstLine="720"/>
        <w:jc w:val="both"/>
      </w:pPr>
      <w:r w:rsidRPr="002B34DC">
        <w:t xml:space="preserve">Latvijas Jūras administrācijai, kas netiek finansēta no valsts budžeta, attiecīgs pienākums potenciāli var atņemt būtisku ieņēmumu daļu, līdz ar to, pirms pienākumu noteikt, ir rūpīgi jāizvērtē finansiālais aspekts. Saskatām iespēju to darīt tad, kad būs pieņemti Direktīvas 2019/1024 14. pantā minētie īstenošanas akti, kas noteikts jau konkrētas augstvērtīgas datu kopas, kā arī konkretizēs šo datu kopu publicēšanas un </w:t>
      </w:r>
      <w:proofErr w:type="spellStart"/>
      <w:r w:rsidRPr="002B34DC">
        <w:t>atkalizmantošanas</w:t>
      </w:r>
      <w:proofErr w:type="spellEnd"/>
      <w:r w:rsidRPr="002B34DC">
        <w:t xml:space="preserve"> kārtību.   </w:t>
      </w:r>
    </w:p>
    <w:p w14:paraId="3E8BC03C" w14:textId="10D5C536" w:rsidR="00CF547D" w:rsidRPr="002B34DC" w:rsidRDefault="00AC5A7D" w:rsidP="00392505">
      <w:pPr>
        <w:spacing w:after="0" w:line="240" w:lineRule="auto"/>
        <w:ind w:firstLine="720"/>
        <w:jc w:val="both"/>
      </w:pPr>
      <w:r>
        <w:t>Ievērojot minēto, l</w:t>
      </w:r>
      <w:r w:rsidR="00CF547D" w:rsidRPr="002B34DC">
        <w:t xml:space="preserve">ūdzam atbilstoši precizēt likumprojektu un tā anotāciju, piemēram, likumprojekta 2. pantā atstājot tikai pilnvarojumu izdot Ministru kabineta noteikumus un anotācijas I sadaļā svītrojot tekstu, kas liek domāt, ka ar likumprojektu paredzēts noteikt, ka </w:t>
      </w:r>
      <w:r w:rsidR="00CF547D" w:rsidRPr="002B34DC">
        <w:lastRenderedPageBreak/>
        <w:t xml:space="preserve">augstvērtīgas datu kopas ir jādara pieejamas pilnīgi vienmēr, obligāti publicējot šīs datu kopas internetā. </w:t>
      </w:r>
    </w:p>
    <w:p w14:paraId="125AA281" w14:textId="77777777" w:rsidR="00CF547D" w:rsidRPr="002B34DC" w:rsidRDefault="00CF547D" w:rsidP="00392505">
      <w:pPr>
        <w:spacing w:after="0" w:line="240" w:lineRule="auto"/>
        <w:ind w:firstLine="720"/>
        <w:jc w:val="both"/>
      </w:pPr>
      <w:r w:rsidRPr="002B34DC">
        <w:t xml:space="preserve">2. No likumprojekta anotācijas izriet, ka likumprojekts izstrādāts, lai Latvijas tiesību sistēmā pārņemtu Direktīvas 2019/1024 prasības. No Direktīvas 2019/1024 III pielikuma izriet, ka Direktīvas 2019/1024 tiesību normas lielā mērā atkārto Latvijas tiesību sistēmā jau pārņemtās Eiropas Parlamenta un Padomes 2003. gada 17. novembra Direktīvas 2003/98/EK par valsts sektora informācijas </w:t>
      </w:r>
      <w:proofErr w:type="spellStart"/>
      <w:r w:rsidRPr="002B34DC">
        <w:t>atkalizmantošanu</w:t>
      </w:r>
      <w:proofErr w:type="spellEnd"/>
      <w:r w:rsidRPr="002B34DC">
        <w:t xml:space="preserve"> tiesību normas, tomēr vairākas Direktīvas 2019/1024 tiesību normas ir jaunas. Likumprojekta anotācijas V sadaļā ir iekļauta informācija tikai par divām jaunajām tiesību normām – 2. panta 10. punktu un 14. pantu. Līdz ar to nav skaidrs, kā ir vai tiks pārņemtas pārējās jaunās tiesību normas, piemēram, 5. panta 5. un 6. punkts (par dinamiskajiem datiem) un 10. pants (par pētniecības darbiem).</w:t>
      </w:r>
    </w:p>
    <w:p w14:paraId="3A18E723" w14:textId="77777777" w:rsidR="00CF547D" w:rsidRPr="002B34DC" w:rsidRDefault="00CF547D" w:rsidP="00392505">
      <w:pPr>
        <w:spacing w:after="0" w:line="240" w:lineRule="auto"/>
        <w:ind w:firstLine="720"/>
        <w:jc w:val="both"/>
      </w:pPr>
      <w:r w:rsidRPr="002B34DC">
        <w:t xml:space="preserve">Lūdzam atbilstoši precizēt likumprojekta anotācijas V sadaļu. </w:t>
      </w:r>
    </w:p>
    <w:p w14:paraId="64B0C780" w14:textId="77777777" w:rsidR="00392505" w:rsidRDefault="00392505" w:rsidP="007A783C">
      <w:pPr>
        <w:spacing w:after="0" w:line="240" w:lineRule="auto"/>
        <w:jc w:val="both"/>
      </w:pPr>
    </w:p>
    <w:p w14:paraId="6867ED00" w14:textId="41E05F90" w:rsidR="00CF547D" w:rsidRPr="002B34DC" w:rsidRDefault="00CF547D" w:rsidP="00392505">
      <w:pPr>
        <w:spacing w:after="0" w:line="240" w:lineRule="auto"/>
        <w:ind w:firstLine="720"/>
        <w:jc w:val="both"/>
      </w:pPr>
      <w:r w:rsidRPr="002B34DC">
        <w:t>Vienlaikus izsakām šādus priekšlikumus</w:t>
      </w:r>
      <w:r w:rsidR="00392505">
        <w:t>.</w:t>
      </w:r>
    </w:p>
    <w:p w14:paraId="75FBF72F" w14:textId="77777777" w:rsidR="00CF547D" w:rsidRPr="002B34DC" w:rsidRDefault="00CF547D" w:rsidP="007A783C">
      <w:pPr>
        <w:spacing w:after="0" w:line="240" w:lineRule="auto"/>
        <w:jc w:val="both"/>
      </w:pPr>
      <w:r w:rsidRPr="002B34DC">
        <w:tab/>
        <w:t>1. Likumprojekta anotācijas I sadaļā (2. lpp.) ir norādīts kļūdains Padomes 1992. gada 7. decembra Regulas (EEK) Nr. 3577/92, ar ko piemēro principu, kurš paredz jūras transporta pakalpojumu sniegšanas brīvību dalībvalstīs (jūras kabotāža), nosaukums.</w:t>
      </w:r>
    </w:p>
    <w:p w14:paraId="5E46AC46" w14:textId="77777777" w:rsidR="00CF547D" w:rsidRPr="002B34DC" w:rsidRDefault="00CF547D" w:rsidP="007A783C">
      <w:pPr>
        <w:spacing w:after="0" w:line="240" w:lineRule="auto"/>
        <w:jc w:val="both"/>
      </w:pPr>
      <w:r w:rsidRPr="002B34DC">
        <w:tab/>
        <w:t>Lūdzam atbilstoši precizēt anotācijas I sadaļu.</w:t>
      </w:r>
    </w:p>
    <w:p w14:paraId="5AD869F6" w14:textId="22DB1D8E" w:rsidR="00AC5A7D" w:rsidRDefault="00CF547D" w:rsidP="00AC5A7D">
      <w:pPr>
        <w:spacing w:after="0" w:line="240" w:lineRule="auto"/>
        <w:jc w:val="both"/>
      </w:pPr>
      <w:r w:rsidRPr="002B34DC">
        <w:tab/>
        <w:t xml:space="preserve">2. </w:t>
      </w:r>
      <w:r w:rsidR="00AC5A7D">
        <w:t>Lūdzam precizēt l</w:t>
      </w:r>
      <w:r w:rsidRPr="002B34DC">
        <w:t>ikumprojekta anotācijas IV sadaļas 1. punkt</w:t>
      </w:r>
      <w:r w:rsidR="00AC5A7D">
        <w:t xml:space="preserve">u </w:t>
      </w:r>
      <w:r w:rsidR="00AC5A7D" w:rsidRPr="002B34DC">
        <w:t>atbilstoši Ministru kabineta 2009. gada 15. decembra instrukcijas Nr. 19 “Tiesību akta projekta sākotnējās ietekmes izvērtēšanas kārtība” 54.1. apakšpunktā noteiktajam</w:t>
      </w:r>
      <w:r w:rsidR="00AC5A7D">
        <w:t>, ievērojot to, ka</w:t>
      </w:r>
      <w:r w:rsidRPr="002B34DC">
        <w:t xml:space="preserve"> </w:t>
      </w:r>
      <w:r w:rsidR="00AC5A7D">
        <w:t>l</w:t>
      </w:r>
      <w:r w:rsidRPr="002B34DC">
        <w:t xml:space="preserve">ikumprojekta 2. pantā ir paredzēts pilnvarojums Ministru kabinetam izstrādāt noteikumus par augstvērtīgu datu kopu sarakstu, to datu un metadatu formātiem un to izplatīšanas kārtību. </w:t>
      </w:r>
    </w:p>
    <w:p w14:paraId="584BF057" w14:textId="4B098A81" w:rsidR="00CF547D" w:rsidRPr="002B34DC" w:rsidRDefault="00AC5A7D" w:rsidP="00AC5A7D">
      <w:pPr>
        <w:spacing w:after="0" w:line="240" w:lineRule="auto"/>
        <w:ind w:firstLine="720"/>
        <w:jc w:val="both"/>
      </w:pPr>
      <w:r>
        <w:t>Satiksmes ministrijas ieskatā b</w:t>
      </w:r>
      <w:r w:rsidR="00CF547D" w:rsidRPr="002B34DC">
        <w:t>ūtu vēlama lielāka skaidrība arī par to, vai uz minētā pilnvarojuma pamata tiks izdoti jauni Ministru kabineta noteikumi, vai grozīti esošie, proti, Ministru kabineta 2020. gada 14. jūlija noteikumi Nr. 445 “Kārtība, kādā iestādes ievieto informāciju internetā”, ņemot vērā, ka šie esošie noteikumi jau regulē atvērto datu, tātad arī atvērto datu apakšgrupas “augstvērtīgas datu kopas”, ievietošanu internetā.</w:t>
      </w:r>
    </w:p>
    <w:p w14:paraId="71526ABC" w14:textId="77777777" w:rsidR="00CF547D" w:rsidRDefault="00CF547D" w:rsidP="007A783C">
      <w:pPr>
        <w:spacing w:after="0" w:line="240" w:lineRule="auto"/>
        <w:ind w:firstLine="720"/>
        <w:jc w:val="both"/>
      </w:pPr>
    </w:p>
    <w:p w14:paraId="6B7A65EC" w14:textId="77777777" w:rsidR="00CF547D" w:rsidRDefault="00CF547D" w:rsidP="007A783C">
      <w:pPr>
        <w:spacing w:after="0" w:line="240" w:lineRule="auto"/>
        <w:ind w:firstLine="720"/>
        <w:jc w:val="both"/>
      </w:pPr>
    </w:p>
    <w:p w14:paraId="270DDE61" w14:textId="77777777" w:rsidR="005A4F08" w:rsidRDefault="00CF547D" w:rsidP="00925B18">
      <w:pPr>
        <w:spacing w:after="0" w:line="240" w:lineRule="auto"/>
        <w:jc w:val="both"/>
      </w:pPr>
      <w:r>
        <w:t>Valsts sekretāre</w:t>
      </w:r>
      <w:r w:rsidR="00925B18">
        <w:t>s vietā</w:t>
      </w:r>
      <w:r>
        <w:tab/>
      </w:r>
    </w:p>
    <w:p w14:paraId="4094A90A" w14:textId="37672489" w:rsidR="00CF547D" w:rsidRDefault="005A4F08" w:rsidP="00925B18">
      <w:pPr>
        <w:spacing w:after="0" w:line="240" w:lineRule="auto"/>
        <w:jc w:val="both"/>
      </w:pPr>
      <w:r>
        <w:t>Valsts sekretāres vietniece</w:t>
      </w:r>
      <w:r w:rsidR="00CF547D">
        <w:tab/>
      </w:r>
      <w:r w:rsidR="00CF547D">
        <w:tab/>
      </w:r>
      <w:r w:rsidR="00CF547D">
        <w:tab/>
      </w:r>
      <w:r w:rsidR="00CF547D">
        <w:tab/>
      </w:r>
      <w:r w:rsidR="00CF547D">
        <w:tab/>
      </w:r>
      <w:r w:rsidR="00CF547D">
        <w:tab/>
      </w:r>
      <w:r w:rsidR="00CF547D">
        <w:tab/>
      </w:r>
      <w:proofErr w:type="spellStart"/>
      <w:r w:rsidR="00925B18">
        <w:t>L.</w:t>
      </w:r>
      <w:r w:rsidR="00925B18" w:rsidRPr="00925B18">
        <w:t>Austrupe</w:t>
      </w:r>
      <w:proofErr w:type="spellEnd"/>
    </w:p>
    <w:p w14:paraId="2225C897" w14:textId="77777777" w:rsidR="00CF547D" w:rsidRDefault="00CF547D" w:rsidP="007A783C">
      <w:pPr>
        <w:tabs>
          <w:tab w:val="left" w:pos="720"/>
          <w:tab w:val="center" w:pos="4320"/>
          <w:tab w:val="right" w:pos="8640"/>
        </w:tabs>
        <w:spacing w:after="0" w:line="240" w:lineRule="auto"/>
        <w:jc w:val="both"/>
      </w:pPr>
    </w:p>
    <w:p w14:paraId="1E8D082C" w14:textId="77777777" w:rsidR="00CF547D" w:rsidRPr="00951180" w:rsidRDefault="00CF547D" w:rsidP="007A783C">
      <w:pPr>
        <w:spacing w:after="0"/>
        <w:jc w:val="both"/>
        <w:rPr>
          <w:sz w:val="20"/>
          <w:szCs w:val="20"/>
        </w:rPr>
      </w:pPr>
      <w:proofErr w:type="spellStart"/>
      <w:r w:rsidRPr="00951180">
        <w:rPr>
          <w:sz w:val="20"/>
          <w:szCs w:val="20"/>
        </w:rPr>
        <w:t>Suharževska</w:t>
      </w:r>
      <w:proofErr w:type="spellEnd"/>
      <w:r w:rsidRPr="00951180">
        <w:rPr>
          <w:sz w:val="20"/>
          <w:szCs w:val="20"/>
        </w:rPr>
        <w:t>, 67028253</w:t>
      </w:r>
    </w:p>
    <w:p w14:paraId="237F461F" w14:textId="77777777" w:rsidR="00CF547D" w:rsidRDefault="006B13E4" w:rsidP="007A783C">
      <w:pPr>
        <w:spacing w:after="0"/>
        <w:jc w:val="both"/>
        <w:rPr>
          <w:sz w:val="20"/>
          <w:szCs w:val="20"/>
        </w:rPr>
      </w:pPr>
      <w:hyperlink r:id="rId6" w:tooltip="mailto:beatrise.suharzevska@sam.gov.lv" w:history="1">
        <w:r w:rsidR="00CF547D" w:rsidRPr="002B302B">
          <w:rPr>
            <w:rStyle w:val="Hyperlink"/>
            <w:sz w:val="20"/>
            <w:szCs w:val="20"/>
          </w:rPr>
          <w:t>beatrise.suharzevska@sam.gov.lv</w:t>
        </w:r>
      </w:hyperlink>
      <w:r w:rsidR="00CF547D" w:rsidRPr="00C45B0F">
        <w:rPr>
          <w:sz w:val="20"/>
          <w:szCs w:val="20"/>
        </w:rPr>
        <w:t>  </w:t>
      </w:r>
    </w:p>
    <w:p w14:paraId="0CA95F05" w14:textId="77777777" w:rsidR="00AC5A7D" w:rsidRPr="00A5555E" w:rsidRDefault="00AC5A7D" w:rsidP="00AC5A7D">
      <w:pPr>
        <w:tabs>
          <w:tab w:val="num" w:pos="0"/>
        </w:tabs>
        <w:autoSpaceDE w:val="0"/>
        <w:autoSpaceDN w:val="0"/>
        <w:adjustRightInd w:val="0"/>
        <w:spacing w:after="0" w:line="240" w:lineRule="auto"/>
        <w:jc w:val="both"/>
        <w:rPr>
          <w:rFonts w:eastAsia="Times New Roman"/>
          <w:sz w:val="20"/>
          <w:szCs w:val="20"/>
        </w:rPr>
      </w:pPr>
      <w:proofErr w:type="spellStart"/>
      <w:r w:rsidRPr="00A5555E">
        <w:rPr>
          <w:rFonts w:eastAsia="Times New Roman"/>
          <w:sz w:val="20"/>
          <w:szCs w:val="20"/>
        </w:rPr>
        <w:t>Lipše</w:t>
      </w:r>
      <w:proofErr w:type="spellEnd"/>
      <w:r w:rsidRPr="00A5555E">
        <w:rPr>
          <w:rFonts w:eastAsia="Times New Roman"/>
          <w:sz w:val="20"/>
          <w:szCs w:val="20"/>
        </w:rPr>
        <w:t>, 67028282</w:t>
      </w:r>
    </w:p>
    <w:p w14:paraId="58AF0547" w14:textId="77777777" w:rsidR="00AC5A7D" w:rsidRPr="00A5555E" w:rsidRDefault="006B13E4" w:rsidP="00AC5A7D">
      <w:pPr>
        <w:tabs>
          <w:tab w:val="num" w:pos="0"/>
        </w:tabs>
        <w:autoSpaceDE w:val="0"/>
        <w:autoSpaceDN w:val="0"/>
        <w:adjustRightInd w:val="0"/>
        <w:spacing w:after="0" w:line="240" w:lineRule="auto"/>
        <w:jc w:val="both"/>
        <w:rPr>
          <w:rFonts w:eastAsia="Times New Roman"/>
          <w:sz w:val="20"/>
          <w:szCs w:val="20"/>
        </w:rPr>
      </w:pPr>
      <w:hyperlink r:id="rId7" w:history="1">
        <w:r w:rsidR="00AC5A7D" w:rsidRPr="00A5555E">
          <w:rPr>
            <w:rStyle w:val="Hyperlink"/>
            <w:rFonts w:eastAsia="Times New Roman"/>
            <w:sz w:val="20"/>
            <w:szCs w:val="20"/>
          </w:rPr>
          <w:t>ilona.lipse@sam.gov.lv</w:t>
        </w:r>
      </w:hyperlink>
    </w:p>
    <w:p w14:paraId="64B1C756" w14:textId="02A30930" w:rsidR="00CF547D" w:rsidRDefault="00CF547D" w:rsidP="007A783C">
      <w:pPr>
        <w:spacing w:after="0"/>
        <w:jc w:val="both"/>
        <w:rPr>
          <w:sz w:val="20"/>
          <w:szCs w:val="20"/>
        </w:rPr>
      </w:pPr>
    </w:p>
    <w:p w14:paraId="43A42EEF" w14:textId="77777777" w:rsidR="00AC5A7D" w:rsidRDefault="00AC5A7D" w:rsidP="007A783C">
      <w:pPr>
        <w:spacing w:after="0"/>
        <w:jc w:val="both"/>
        <w:rPr>
          <w:sz w:val="20"/>
          <w:szCs w:val="20"/>
        </w:rPr>
      </w:pPr>
    </w:p>
    <w:p w14:paraId="1339114D" w14:textId="77777777" w:rsidR="00CF547D" w:rsidRPr="00893625" w:rsidRDefault="00CF547D" w:rsidP="007A783C">
      <w:pPr>
        <w:spacing w:after="0"/>
        <w:jc w:val="both"/>
        <w:rPr>
          <w:sz w:val="20"/>
          <w:szCs w:val="20"/>
        </w:rPr>
      </w:pPr>
    </w:p>
    <w:p w14:paraId="0F596F66" w14:textId="77777777" w:rsidR="00CF547D" w:rsidRPr="00893625" w:rsidRDefault="00CF547D" w:rsidP="007A783C">
      <w:pPr>
        <w:tabs>
          <w:tab w:val="center" w:pos="4320"/>
          <w:tab w:val="right" w:pos="8640"/>
        </w:tabs>
        <w:spacing w:after="0" w:line="240" w:lineRule="auto"/>
        <w:jc w:val="both"/>
        <w:rPr>
          <w:sz w:val="20"/>
          <w:szCs w:val="20"/>
        </w:rPr>
      </w:pPr>
      <w:r w:rsidRPr="00893625">
        <w:rPr>
          <w:sz w:val="20"/>
          <w:szCs w:val="20"/>
        </w:rPr>
        <w:t>DOKUMENTS IR PARAKSTĪTS AR DROŠU ELEKTRONISKO PARAKSTU UN SATUR LAIKA ZĪMOGU</w:t>
      </w:r>
    </w:p>
    <w:p w14:paraId="751346E9" w14:textId="77777777" w:rsidR="00CF547D" w:rsidRPr="009012E8" w:rsidRDefault="00CF547D" w:rsidP="007A783C">
      <w:pPr>
        <w:tabs>
          <w:tab w:val="left" w:pos="720"/>
          <w:tab w:val="center" w:pos="4320"/>
          <w:tab w:val="right" w:pos="8640"/>
        </w:tabs>
        <w:spacing w:after="0" w:line="240" w:lineRule="auto"/>
        <w:jc w:val="both"/>
      </w:pPr>
    </w:p>
    <w:p w14:paraId="7C1B5F26" w14:textId="77777777" w:rsidR="00972BBD" w:rsidRDefault="00972BBD" w:rsidP="007A783C">
      <w:pPr>
        <w:jc w:val="both"/>
      </w:pPr>
    </w:p>
    <w:sectPr w:rsidR="00972BBD" w:rsidSect="00CF547D">
      <w:footerReference w:type="default" r:id="rId8"/>
      <w:headerReference w:type="first" r:id="rId9"/>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0EDB5" w14:textId="77777777" w:rsidR="006B13E4" w:rsidRDefault="006B13E4">
      <w:pPr>
        <w:spacing w:after="0" w:line="240" w:lineRule="auto"/>
      </w:pPr>
      <w:r>
        <w:separator/>
      </w:r>
    </w:p>
  </w:endnote>
  <w:endnote w:type="continuationSeparator" w:id="0">
    <w:p w14:paraId="0168801F" w14:textId="77777777" w:rsidR="006B13E4" w:rsidRDefault="006B1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8369484"/>
      <w:docPartObj>
        <w:docPartGallery w:val="Page Numbers (Bottom of Page)"/>
        <w:docPartUnique/>
      </w:docPartObj>
    </w:sdtPr>
    <w:sdtEndPr>
      <w:rPr>
        <w:noProof/>
      </w:rPr>
    </w:sdtEndPr>
    <w:sdtContent>
      <w:p w14:paraId="2782E1E3" w14:textId="77777777" w:rsidR="00B00CCD" w:rsidRDefault="00A46B36">
        <w:pPr>
          <w:pStyle w:val="Footer"/>
          <w:jc w:val="center"/>
        </w:pPr>
        <w:r>
          <w:fldChar w:fldCharType="begin"/>
        </w:r>
        <w:r>
          <w:instrText xml:space="preserve"> PAGE   \* MERGEFORMAT </w:instrText>
        </w:r>
        <w:r>
          <w:fldChar w:fldCharType="separate"/>
        </w:r>
        <w:r w:rsidR="00354520">
          <w:rPr>
            <w:noProof/>
          </w:rPr>
          <w:t>2</w:t>
        </w:r>
        <w:r>
          <w:rPr>
            <w:noProof/>
          </w:rPr>
          <w:fldChar w:fldCharType="end"/>
        </w:r>
      </w:p>
    </w:sdtContent>
  </w:sdt>
  <w:p w14:paraId="63207F21" w14:textId="77777777" w:rsidR="00B00CCD" w:rsidRDefault="006B13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43275" w14:textId="77777777" w:rsidR="006B13E4" w:rsidRDefault="006B13E4">
      <w:pPr>
        <w:spacing w:after="0" w:line="240" w:lineRule="auto"/>
      </w:pPr>
      <w:r>
        <w:separator/>
      </w:r>
    </w:p>
  </w:footnote>
  <w:footnote w:type="continuationSeparator" w:id="0">
    <w:p w14:paraId="04E3E4E3" w14:textId="77777777" w:rsidR="006B13E4" w:rsidRDefault="006B13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D8C3A" w14:textId="77777777" w:rsidR="009D62CD" w:rsidRDefault="006B13E4" w:rsidP="009D62CD">
    <w:pPr>
      <w:pStyle w:val="Header"/>
    </w:pPr>
  </w:p>
  <w:p w14:paraId="105967F6" w14:textId="77777777" w:rsidR="009D62CD" w:rsidRDefault="006B13E4" w:rsidP="009D62CD">
    <w:pPr>
      <w:pStyle w:val="Header"/>
    </w:pPr>
  </w:p>
  <w:p w14:paraId="50F60881" w14:textId="77777777" w:rsidR="009D62CD" w:rsidRDefault="006B13E4" w:rsidP="009D62CD">
    <w:pPr>
      <w:pStyle w:val="Header"/>
    </w:pPr>
  </w:p>
  <w:p w14:paraId="09B1294A" w14:textId="77777777" w:rsidR="009D62CD" w:rsidRDefault="006B13E4" w:rsidP="009D62CD">
    <w:pPr>
      <w:pStyle w:val="Header"/>
    </w:pPr>
  </w:p>
  <w:p w14:paraId="6C89A8FD" w14:textId="77777777" w:rsidR="009D62CD" w:rsidRDefault="006B13E4" w:rsidP="009D62CD">
    <w:pPr>
      <w:pStyle w:val="Header"/>
    </w:pPr>
  </w:p>
  <w:p w14:paraId="7824D915" w14:textId="77777777" w:rsidR="009D62CD" w:rsidRDefault="006B13E4" w:rsidP="009D62CD">
    <w:pPr>
      <w:pStyle w:val="Header"/>
    </w:pPr>
  </w:p>
  <w:p w14:paraId="38A8FF7A" w14:textId="77777777" w:rsidR="009D62CD" w:rsidRDefault="006B13E4" w:rsidP="009D62CD">
    <w:pPr>
      <w:pStyle w:val="Header"/>
    </w:pPr>
  </w:p>
  <w:p w14:paraId="465DC71B" w14:textId="77777777" w:rsidR="009D62CD" w:rsidRDefault="006B13E4" w:rsidP="009D62CD">
    <w:pPr>
      <w:pStyle w:val="Header"/>
    </w:pPr>
  </w:p>
  <w:p w14:paraId="16AC4435" w14:textId="77777777" w:rsidR="009D62CD" w:rsidRDefault="006B13E4" w:rsidP="009D62CD">
    <w:pPr>
      <w:pStyle w:val="Header"/>
    </w:pPr>
  </w:p>
  <w:p w14:paraId="69C16038" w14:textId="77777777" w:rsidR="009D62CD" w:rsidRDefault="006B13E4" w:rsidP="009D62CD">
    <w:pPr>
      <w:pStyle w:val="Header"/>
    </w:pPr>
  </w:p>
  <w:p w14:paraId="3A9542AC" w14:textId="77777777" w:rsidR="009D62CD" w:rsidRPr="00815277" w:rsidRDefault="00A46B36" w:rsidP="009D62CD">
    <w:pPr>
      <w:pStyle w:val="Header"/>
    </w:pPr>
    <w:r>
      <w:rPr>
        <w:noProof/>
      </w:rPr>
      <w:drawing>
        <wp:anchor distT="0" distB="0" distL="114300" distR="114300" simplePos="0" relativeHeight="251659264" behindDoc="1" locked="0" layoutInCell="1" allowOverlap="1" wp14:anchorId="55951D44" wp14:editId="549090C5">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490EB1F4" wp14:editId="53CDB60E">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454F2" w14:textId="77777777" w:rsidR="009D62CD" w:rsidRPr="00B10C18" w:rsidRDefault="00A46B36"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0EB1F4"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7F9454F2" w14:textId="77777777" w:rsidR="009D62CD" w:rsidRPr="00B10C18" w:rsidRDefault="00A46B36"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5CE1DD1" wp14:editId="1F5A8F87">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762CD7"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B2BA3C5" w14:textId="77777777" w:rsidR="009D62CD" w:rsidRDefault="006B13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7D"/>
    <w:rsid w:val="00354520"/>
    <w:rsid w:val="00392505"/>
    <w:rsid w:val="00581BE4"/>
    <w:rsid w:val="005A4F08"/>
    <w:rsid w:val="00640860"/>
    <w:rsid w:val="006B13E4"/>
    <w:rsid w:val="007A783C"/>
    <w:rsid w:val="007F2914"/>
    <w:rsid w:val="00925B18"/>
    <w:rsid w:val="00972BBD"/>
    <w:rsid w:val="00A46B36"/>
    <w:rsid w:val="00AC5A7D"/>
    <w:rsid w:val="00CF5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83807"/>
  <w15:chartTrackingRefBased/>
  <w15:docId w15:val="{623948E9-48C7-4B2D-8372-54C310E77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47D"/>
    <w:pPr>
      <w:widowControl w:val="0"/>
      <w:spacing w:after="200" w:line="276" w:lineRule="auto"/>
    </w:pPr>
    <w:rPr>
      <w:rFonts w:eastAsia="Calibri" w:cs="Times New Roman"/>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F547D"/>
    <w:pPr>
      <w:tabs>
        <w:tab w:val="center" w:pos="4320"/>
        <w:tab w:val="right" w:pos="8640"/>
      </w:tabs>
      <w:spacing w:after="0" w:line="240" w:lineRule="auto"/>
    </w:pPr>
  </w:style>
  <w:style w:type="character" w:customStyle="1" w:styleId="HeaderChar">
    <w:name w:val="Header Char"/>
    <w:basedOn w:val="DefaultParagraphFont"/>
    <w:link w:val="Header"/>
    <w:rsid w:val="00CF547D"/>
    <w:rPr>
      <w:rFonts w:eastAsia="Calibri" w:cs="Times New Roman"/>
      <w:szCs w:val="24"/>
      <w:lang w:val="lv-LV" w:eastAsia="lv-LV"/>
    </w:rPr>
  </w:style>
  <w:style w:type="paragraph" w:styleId="Footer">
    <w:name w:val="footer"/>
    <w:basedOn w:val="Normal"/>
    <w:link w:val="FooterChar"/>
    <w:uiPriority w:val="99"/>
    <w:unhideWhenUsed/>
    <w:rsid w:val="00CF547D"/>
    <w:pPr>
      <w:tabs>
        <w:tab w:val="center" w:pos="4320"/>
        <w:tab w:val="right" w:pos="8640"/>
      </w:tabs>
      <w:spacing w:after="0" w:line="240" w:lineRule="auto"/>
    </w:pPr>
  </w:style>
  <w:style w:type="character" w:customStyle="1" w:styleId="FooterChar">
    <w:name w:val="Footer Char"/>
    <w:basedOn w:val="DefaultParagraphFont"/>
    <w:link w:val="Footer"/>
    <w:uiPriority w:val="99"/>
    <w:rsid w:val="00CF547D"/>
    <w:rPr>
      <w:rFonts w:eastAsia="Calibri" w:cs="Times New Roman"/>
      <w:szCs w:val="24"/>
      <w:lang w:val="lv-LV" w:eastAsia="lv-LV"/>
    </w:rPr>
  </w:style>
  <w:style w:type="character" w:styleId="Hyperlink">
    <w:name w:val="Hyperlink"/>
    <w:uiPriority w:val="99"/>
    <w:unhideWhenUsed/>
    <w:rsid w:val="00CF54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ilona.lipse@sa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eatrise.suharzevska@sam.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3356</Words>
  <Characters>1914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Beatrise Suharževska</dc:creator>
  <cp:keywords/>
  <dc:description/>
  <cp:lastModifiedBy>Kristīne Jankovska</cp:lastModifiedBy>
  <cp:revision>2</cp:revision>
  <dcterms:created xsi:type="dcterms:W3CDTF">2021-05-20T05:58:00Z</dcterms:created>
  <dcterms:modified xsi:type="dcterms:W3CDTF">2021-05-20T05:58:00Z</dcterms:modified>
</cp:coreProperties>
</file>