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5BF3E" w14:textId="77777777" w:rsidR="004113A9" w:rsidRPr="00481FDB" w:rsidRDefault="004113A9" w:rsidP="00E318D8">
      <w:pPr>
        <w:spacing w:after="0" w:line="240" w:lineRule="auto"/>
        <w:jc w:val="both"/>
        <w:rPr>
          <w:rFonts w:ascii="Times New Roman" w:hAnsi="Times New Roman" w:cs="Times New Roman"/>
          <w:sz w:val="24"/>
          <w:szCs w:val="24"/>
        </w:rPr>
      </w:pPr>
    </w:p>
    <w:p w14:paraId="3286B226" w14:textId="77777777" w:rsidR="004113A9" w:rsidRPr="00F33B89" w:rsidRDefault="004113A9" w:rsidP="00E318D8">
      <w:pPr>
        <w:spacing w:after="0" w:line="240" w:lineRule="auto"/>
        <w:jc w:val="right"/>
        <w:rPr>
          <w:rFonts w:ascii="Times New Roman" w:hAnsi="Times New Roman" w:cs="Times New Roman"/>
          <w:b/>
          <w:sz w:val="24"/>
          <w:szCs w:val="24"/>
        </w:rPr>
      </w:pPr>
      <w:r w:rsidRPr="00F33B89">
        <w:rPr>
          <w:rFonts w:ascii="Times New Roman" w:hAnsi="Times New Roman" w:cs="Times New Roman"/>
          <w:b/>
          <w:sz w:val="24"/>
          <w:szCs w:val="24"/>
        </w:rPr>
        <w:t>Valsts kancelejas</w:t>
      </w:r>
    </w:p>
    <w:p w14:paraId="746D22C2" w14:textId="77777777" w:rsidR="004113A9" w:rsidRPr="00F33B89" w:rsidRDefault="004113A9" w:rsidP="00E318D8">
      <w:pPr>
        <w:spacing w:after="0" w:line="240" w:lineRule="auto"/>
        <w:jc w:val="right"/>
        <w:rPr>
          <w:rFonts w:ascii="Times New Roman" w:hAnsi="Times New Roman" w:cs="Times New Roman"/>
          <w:b/>
          <w:sz w:val="24"/>
          <w:szCs w:val="24"/>
        </w:rPr>
      </w:pPr>
      <w:r w:rsidRPr="00F33B89">
        <w:rPr>
          <w:rFonts w:ascii="Times New Roman" w:hAnsi="Times New Roman" w:cs="Times New Roman"/>
          <w:b/>
          <w:sz w:val="24"/>
          <w:szCs w:val="24"/>
        </w:rPr>
        <w:t>Valsts pārvaldes politikas departamenta</w:t>
      </w:r>
    </w:p>
    <w:p w14:paraId="19DB6D35" w14:textId="1ACAB83B" w:rsidR="004113A9" w:rsidRPr="00F33B89" w:rsidRDefault="007349BB" w:rsidP="00E318D8">
      <w:pPr>
        <w:spacing w:after="0" w:line="240" w:lineRule="auto"/>
        <w:jc w:val="right"/>
        <w:rPr>
          <w:rFonts w:ascii="Times New Roman" w:hAnsi="Times New Roman" w:cs="Times New Roman"/>
          <w:b/>
          <w:sz w:val="24"/>
          <w:szCs w:val="24"/>
        </w:rPr>
      </w:pPr>
      <w:r w:rsidRPr="00F33B89">
        <w:rPr>
          <w:rFonts w:ascii="Times New Roman" w:hAnsi="Times New Roman" w:cs="Times New Roman"/>
          <w:b/>
          <w:sz w:val="24"/>
          <w:szCs w:val="24"/>
        </w:rPr>
        <w:t>k</w:t>
      </w:r>
      <w:r w:rsidR="004113A9" w:rsidRPr="00F33B89">
        <w:rPr>
          <w:rFonts w:ascii="Times New Roman" w:hAnsi="Times New Roman" w:cs="Times New Roman"/>
          <w:b/>
          <w:sz w:val="24"/>
          <w:szCs w:val="24"/>
        </w:rPr>
        <w:t>onsultantei labas pārvaldības jautājumos</w:t>
      </w:r>
    </w:p>
    <w:p w14:paraId="11F94021" w14:textId="1B34EACD" w:rsidR="004113A9" w:rsidRDefault="004113A9" w:rsidP="00E318D8">
      <w:pPr>
        <w:spacing w:after="0" w:line="240" w:lineRule="auto"/>
        <w:jc w:val="right"/>
        <w:rPr>
          <w:rFonts w:ascii="Times New Roman" w:hAnsi="Times New Roman" w:cs="Times New Roman"/>
          <w:b/>
          <w:sz w:val="24"/>
          <w:szCs w:val="24"/>
        </w:rPr>
      </w:pPr>
      <w:r w:rsidRPr="00F33B89">
        <w:rPr>
          <w:rFonts w:ascii="Times New Roman" w:hAnsi="Times New Roman" w:cs="Times New Roman"/>
          <w:b/>
          <w:sz w:val="24"/>
          <w:szCs w:val="24"/>
        </w:rPr>
        <w:t>Inesei Kušķei</w:t>
      </w:r>
    </w:p>
    <w:p w14:paraId="58207F2E" w14:textId="240ED7A9" w:rsidR="00F33B89" w:rsidRPr="00F33B89" w:rsidRDefault="004C4F96" w:rsidP="00E318D8">
      <w:pPr>
        <w:spacing w:after="0" w:line="240" w:lineRule="auto"/>
        <w:jc w:val="right"/>
        <w:rPr>
          <w:rFonts w:ascii="Times New Roman" w:hAnsi="Times New Roman" w:cs="Times New Roman"/>
          <w:b/>
          <w:sz w:val="24"/>
          <w:szCs w:val="24"/>
        </w:rPr>
      </w:pPr>
      <w:hyperlink r:id="rId10" w:history="1">
        <w:r w:rsidR="00F33B89" w:rsidRPr="00F33B89">
          <w:rPr>
            <w:rStyle w:val="Hyperlink"/>
            <w:rFonts w:ascii="Times New Roman" w:hAnsi="Times New Roman" w:cs="Times New Roman"/>
            <w:sz w:val="24"/>
            <w:szCs w:val="24"/>
            <w:shd w:val="clear" w:color="auto" w:fill="FFFFFF"/>
          </w:rPr>
          <w:t>inese.kuske@mk.gov.lv</w:t>
        </w:r>
      </w:hyperlink>
      <w:r w:rsidR="00F33B89" w:rsidRPr="00F33B89">
        <w:rPr>
          <w:rFonts w:ascii="Times New Roman" w:hAnsi="Times New Roman" w:cs="Times New Roman"/>
          <w:color w:val="474747"/>
          <w:sz w:val="24"/>
          <w:szCs w:val="24"/>
          <w:shd w:val="clear" w:color="auto" w:fill="FFFFFF"/>
        </w:rPr>
        <w:t xml:space="preserve"> </w:t>
      </w:r>
    </w:p>
    <w:p w14:paraId="736B5032" w14:textId="77777777" w:rsidR="004113A9" w:rsidRPr="00481FDB" w:rsidRDefault="004113A9" w:rsidP="00E318D8">
      <w:pPr>
        <w:spacing w:after="0" w:line="240" w:lineRule="auto"/>
        <w:rPr>
          <w:rFonts w:ascii="Times New Roman" w:hAnsi="Times New Roman" w:cs="Times New Roman"/>
          <w:sz w:val="24"/>
          <w:szCs w:val="24"/>
        </w:rPr>
      </w:pPr>
    </w:p>
    <w:p w14:paraId="76F08EBD" w14:textId="4674D148" w:rsidR="004113A9" w:rsidRPr="00F33B89" w:rsidRDefault="004113A9" w:rsidP="00E318D8">
      <w:pPr>
        <w:spacing w:after="0" w:line="240" w:lineRule="auto"/>
        <w:jc w:val="right"/>
        <w:rPr>
          <w:rFonts w:ascii="Times New Roman" w:hAnsi="Times New Roman" w:cs="Times New Roman"/>
          <w:i/>
          <w:sz w:val="24"/>
          <w:szCs w:val="24"/>
        </w:rPr>
      </w:pPr>
      <w:r w:rsidRPr="00F33B89">
        <w:rPr>
          <w:rFonts w:ascii="Times New Roman" w:hAnsi="Times New Roman" w:cs="Times New Roman"/>
          <w:i/>
          <w:sz w:val="24"/>
          <w:szCs w:val="24"/>
        </w:rPr>
        <w:t>Latvijas Universitātes</w:t>
      </w:r>
    </w:p>
    <w:p w14:paraId="05A0DD2D" w14:textId="77777777" w:rsidR="004113A9" w:rsidRPr="00F33B89" w:rsidRDefault="004113A9" w:rsidP="00E318D8">
      <w:pPr>
        <w:spacing w:after="0" w:line="240" w:lineRule="auto"/>
        <w:jc w:val="right"/>
        <w:rPr>
          <w:rFonts w:ascii="Times New Roman" w:hAnsi="Times New Roman" w:cs="Times New Roman"/>
          <w:i/>
          <w:sz w:val="24"/>
          <w:szCs w:val="24"/>
        </w:rPr>
      </w:pPr>
      <w:r w:rsidRPr="00F33B89">
        <w:rPr>
          <w:rFonts w:ascii="Times New Roman" w:hAnsi="Times New Roman" w:cs="Times New Roman"/>
          <w:i/>
          <w:sz w:val="24"/>
          <w:szCs w:val="24"/>
        </w:rPr>
        <w:t>Ekonomikas un sociālo zinātņu fakultātes</w:t>
      </w:r>
    </w:p>
    <w:p w14:paraId="0751CC36" w14:textId="76ED71F6" w:rsidR="004113A9" w:rsidRDefault="004113A9" w:rsidP="00E318D8">
      <w:pPr>
        <w:spacing w:after="0" w:line="240" w:lineRule="auto"/>
        <w:jc w:val="right"/>
        <w:rPr>
          <w:rFonts w:ascii="Times New Roman" w:hAnsi="Times New Roman" w:cs="Times New Roman"/>
          <w:i/>
          <w:sz w:val="24"/>
          <w:szCs w:val="24"/>
        </w:rPr>
      </w:pPr>
      <w:r w:rsidRPr="00F33B89">
        <w:rPr>
          <w:rFonts w:ascii="Times New Roman" w:hAnsi="Times New Roman" w:cs="Times New Roman"/>
          <w:i/>
          <w:sz w:val="24"/>
          <w:szCs w:val="24"/>
        </w:rPr>
        <w:t>maģistra studiju programmas “Sabiedrības vadība” 1. kursa</w:t>
      </w:r>
      <w:r w:rsidR="00193D0F">
        <w:rPr>
          <w:rFonts w:ascii="Times New Roman" w:hAnsi="Times New Roman" w:cs="Times New Roman"/>
          <w:i/>
          <w:sz w:val="24"/>
          <w:szCs w:val="24"/>
        </w:rPr>
        <w:t xml:space="preserve"> studējošo</w:t>
      </w:r>
    </w:p>
    <w:p w14:paraId="5CBB381B" w14:textId="77777777" w:rsidR="00E318D8" w:rsidRPr="00F33B89" w:rsidRDefault="00E318D8" w:rsidP="00E318D8">
      <w:pPr>
        <w:spacing w:after="0" w:line="240" w:lineRule="auto"/>
        <w:jc w:val="right"/>
        <w:rPr>
          <w:rFonts w:ascii="Times New Roman" w:hAnsi="Times New Roman" w:cs="Times New Roman"/>
          <w:i/>
          <w:sz w:val="24"/>
          <w:szCs w:val="24"/>
        </w:rPr>
      </w:pPr>
    </w:p>
    <w:p w14:paraId="5E2AFA2D" w14:textId="77777777" w:rsidR="004113A9" w:rsidRPr="00481FDB" w:rsidRDefault="004113A9" w:rsidP="00E318D8">
      <w:pPr>
        <w:spacing w:after="0" w:line="240" w:lineRule="auto"/>
        <w:jc w:val="both"/>
        <w:rPr>
          <w:rFonts w:ascii="Times New Roman" w:hAnsi="Times New Roman" w:cs="Times New Roman"/>
          <w:sz w:val="24"/>
          <w:szCs w:val="24"/>
        </w:rPr>
      </w:pPr>
    </w:p>
    <w:p w14:paraId="09DBE792" w14:textId="15645182" w:rsidR="004113A9" w:rsidRDefault="004113A9" w:rsidP="00E318D8">
      <w:pPr>
        <w:spacing w:after="0" w:line="240" w:lineRule="auto"/>
        <w:jc w:val="center"/>
        <w:rPr>
          <w:rFonts w:ascii="Times New Roman" w:hAnsi="Times New Roman" w:cs="Times New Roman"/>
          <w:b/>
          <w:sz w:val="24"/>
          <w:szCs w:val="24"/>
        </w:rPr>
      </w:pPr>
      <w:r w:rsidRPr="00F33B89">
        <w:rPr>
          <w:rFonts w:ascii="Times New Roman" w:hAnsi="Times New Roman" w:cs="Times New Roman"/>
          <w:b/>
          <w:sz w:val="24"/>
          <w:szCs w:val="24"/>
        </w:rPr>
        <w:t>ATZINUMS</w:t>
      </w:r>
    </w:p>
    <w:p w14:paraId="449798B5" w14:textId="77777777" w:rsidR="00E318D8" w:rsidRPr="00F33B89" w:rsidRDefault="00E318D8" w:rsidP="00E318D8">
      <w:pPr>
        <w:spacing w:after="0" w:line="240" w:lineRule="auto"/>
        <w:jc w:val="center"/>
        <w:rPr>
          <w:rFonts w:ascii="Times New Roman" w:hAnsi="Times New Roman" w:cs="Times New Roman"/>
          <w:b/>
          <w:sz w:val="24"/>
          <w:szCs w:val="24"/>
        </w:rPr>
      </w:pPr>
    </w:p>
    <w:p w14:paraId="7F59EE28" w14:textId="62E19F39" w:rsidR="007349BB" w:rsidRDefault="004113A9" w:rsidP="00E318D8">
      <w:pPr>
        <w:spacing w:after="0" w:line="240" w:lineRule="auto"/>
        <w:jc w:val="both"/>
        <w:rPr>
          <w:rFonts w:ascii="Times New Roman" w:hAnsi="Times New Roman" w:cs="Times New Roman"/>
          <w:color w:val="000000" w:themeColor="text1"/>
          <w:sz w:val="24"/>
          <w:szCs w:val="24"/>
          <w:shd w:val="clear" w:color="auto" w:fill="FFFFFF"/>
        </w:rPr>
      </w:pPr>
      <w:r w:rsidRPr="00481FDB">
        <w:rPr>
          <w:rFonts w:ascii="Times New Roman" w:hAnsi="Times New Roman" w:cs="Times New Roman"/>
          <w:sz w:val="24"/>
          <w:szCs w:val="24"/>
        </w:rPr>
        <w:t>Latvijas Universitātes Ekonomikas un sociālo zinātņu fakultātes maģistra studiju programmas “Sabiedrības vadība” 1. kurs</w:t>
      </w:r>
      <w:r w:rsidR="00824E0B">
        <w:rPr>
          <w:rFonts w:ascii="Times New Roman" w:hAnsi="Times New Roman" w:cs="Times New Roman"/>
          <w:sz w:val="24"/>
          <w:szCs w:val="24"/>
        </w:rPr>
        <w:t>a studējošie</w:t>
      </w:r>
      <w:r w:rsidRPr="00481FDB">
        <w:rPr>
          <w:rFonts w:ascii="Times New Roman" w:hAnsi="Times New Roman" w:cs="Times New Roman"/>
          <w:sz w:val="24"/>
          <w:szCs w:val="24"/>
        </w:rPr>
        <w:t xml:space="preserve"> (turpmāk – MSP 1.kurss) </w:t>
      </w:r>
      <w:r w:rsidR="00BE3A5D" w:rsidRPr="00481FDB">
        <w:rPr>
          <w:rFonts w:ascii="Times New Roman" w:hAnsi="Times New Roman" w:cs="Times New Roman"/>
          <w:sz w:val="24"/>
          <w:szCs w:val="24"/>
        </w:rPr>
        <w:t xml:space="preserve">ir </w:t>
      </w:r>
      <w:r w:rsidR="00824E0B">
        <w:rPr>
          <w:rFonts w:ascii="Times New Roman" w:hAnsi="Times New Roman" w:cs="Times New Roman"/>
          <w:sz w:val="24"/>
          <w:szCs w:val="24"/>
        </w:rPr>
        <w:t>iepazinušies</w:t>
      </w:r>
      <w:r w:rsidR="00BE3A5D" w:rsidRPr="00481FDB">
        <w:rPr>
          <w:rFonts w:ascii="Times New Roman" w:hAnsi="Times New Roman" w:cs="Times New Roman"/>
          <w:sz w:val="24"/>
          <w:szCs w:val="24"/>
        </w:rPr>
        <w:t xml:space="preserve"> ar </w:t>
      </w:r>
      <w:r w:rsidRPr="00481FDB">
        <w:rPr>
          <w:rFonts w:ascii="Times New Roman" w:hAnsi="Times New Roman" w:cs="Times New Roman"/>
          <w:sz w:val="24"/>
          <w:szCs w:val="24"/>
        </w:rPr>
        <w:t>īstermiņa politikas plānošanas dokumenta projektu “</w:t>
      </w:r>
      <w:r w:rsidRPr="00481FDB">
        <w:rPr>
          <w:rFonts w:ascii="Times New Roman" w:hAnsi="Times New Roman" w:cs="Times New Roman"/>
          <w:bCs/>
          <w:sz w:val="24"/>
          <w:szCs w:val="24"/>
        </w:rPr>
        <w:t>Latvijas Sestais nacionālais atvērtās pārvaldības rīcības</w:t>
      </w:r>
      <w:r w:rsidRPr="00193D0F">
        <w:rPr>
          <w:rFonts w:ascii="Times New Roman" w:hAnsi="Times New Roman" w:cs="Times New Roman"/>
          <w:bCs/>
          <w:sz w:val="24"/>
          <w:szCs w:val="24"/>
        </w:rPr>
        <w:t> </w:t>
      </w:r>
      <w:r w:rsidRPr="00481FDB">
        <w:rPr>
          <w:rFonts w:ascii="Times New Roman" w:hAnsi="Times New Roman" w:cs="Times New Roman"/>
          <w:bCs/>
          <w:sz w:val="24"/>
          <w:szCs w:val="24"/>
        </w:rPr>
        <w:t>plāns  2026.–2027. gadam</w:t>
      </w:r>
      <w:r w:rsidRPr="00481FDB">
        <w:rPr>
          <w:rFonts w:ascii="Times New Roman" w:hAnsi="Times New Roman" w:cs="Times New Roman"/>
          <w:sz w:val="24"/>
          <w:szCs w:val="24"/>
        </w:rPr>
        <w:t>” </w:t>
      </w:r>
      <w:r w:rsidRPr="00481FDB">
        <w:rPr>
          <w:rFonts w:ascii="Times New Roman" w:hAnsi="Times New Roman" w:cs="Times New Roman"/>
          <w:color w:val="000000" w:themeColor="text1"/>
          <w:sz w:val="24"/>
          <w:szCs w:val="24"/>
          <w:shd w:val="clear" w:color="auto" w:fill="FFFFFF"/>
        </w:rPr>
        <w:t>(tiesību akta lieta nr. 25-TA-992) (turpmāk</w:t>
      </w:r>
      <w:r w:rsidR="00F31E46" w:rsidRPr="00481FDB">
        <w:rPr>
          <w:rFonts w:ascii="Times New Roman" w:hAnsi="Times New Roman" w:cs="Times New Roman"/>
          <w:color w:val="000000" w:themeColor="text1"/>
          <w:sz w:val="24"/>
          <w:szCs w:val="24"/>
          <w:shd w:val="clear" w:color="auto" w:fill="FFFFFF"/>
        </w:rPr>
        <w:t xml:space="preserve"> -</w:t>
      </w:r>
      <w:r w:rsidR="00824E0B">
        <w:rPr>
          <w:rFonts w:ascii="Times New Roman" w:hAnsi="Times New Roman" w:cs="Times New Roman"/>
          <w:color w:val="000000" w:themeColor="text1"/>
          <w:sz w:val="24"/>
          <w:szCs w:val="24"/>
          <w:shd w:val="clear" w:color="auto" w:fill="FFFFFF"/>
        </w:rPr>
        <w:t xml:space="preserve"> </w:t>
      </w:r>
      <w:r w:rsidRPr="00481FDB">
        <w:rPr>
          <w:rFonts w:ascii="Times New Roman" w:hAnsi="Times New Roman" w:cs="Times New Roman"/>
          <w:color w:val="000000" w:themeColor="text1"/>
          <w:sz w:val="24"/>
          <w:szCs w:val="24"/>
          <w:shd w:val="clear" w:color="auto" w:fill="FFFFFF"/>
        </w:rPr>
        <w:t>Plāna projekts)</w:t>
      </w:r>
      <w:r w:rsidR="007349BB" w:rsidRPr="00481FDB">
        <w:rPr>
          <w:rFonts w:ascii="Times New Roman" w:hAnsi="Times New Roman" w:cs="Times New Roman"/>
          <w:color w:val="000000" w:themeColor="text1"/>
          <w:sz w:val="24"/>
          <w:szCs w:val="24"/>
          <w:shd w:val="clear" w:color="auto" w:fill="FFFFFF"/>
        </w:rPr>
        <w:t>, kurš laikposmā no</w:t>
      </w:r>
      <w:r w:rsidR="007349BB" w:rsidRPr="00481FDB">
        <w:rPr>
          <w:rFonts w:ascii="Times New Roman" w:hAnsi="Times New Roman" w:cs="Times New Roman"/>
          <w:sz w:val="24"/>
          <w:szCs w:val="24"/>
        </w:rPr>
        <w:t xml:space="preserve"> </w:t>
      </w:r>
      <w:r w:rsidR="007349BB" w:rsidRPr="00481FDB">
        <w:rPr>
          <w:rFonts w:ascii="Times New Roman" w:hAnsi="Times New Roman" w:cs="Times New Roman"/>
          <w:color w:val="000000" w:themeColor="text1"/>
          <w:sz w:val="24"/>
          <w:szCs w:val="24"/>
          <w:shd w:val="clear" w:color="auto" w:fill="FFFFFF"/>
        </w:rPr>
        <w:t xml:space="preserve">10.10.2025. - 09.11.2025. ir nodots </w:t>
      </w:r>
      <w:r w:rsidR="00F16C72">
        <w:rPr>
          <w:rFonts w:ascii="Times New Roman" w:hAnsi="Times New Roman" w:cs="Times New Roman"/>
          <w:color w:val="000000" w:themeColor="text1"/>
          <w:sz w:val="24"/>
          <w:szCs w:val="24"/>
          <w:shd w:val="clear" w:color="auto" w:fill="FFFFFF"/>
        </w:rPr>
        <w:t>publiskajai</w:t>
      </w:r>
      <w:r w:rsidR="007349BB" w:rsidRPr="00481FDB">
        <w:rPr>
          <w:rFonts w:ascii="Times New Roman" w:hAnsi="Times New Roman" w:cs="Times New Roman"/>
          <w:color w:val="000000" w:themeColor="text1"/>
          <w:sz w:val="24"/>
          <w:szCs w:val="24"/>
          <w:shd w:val="clear" w:color="auto" w:fill="FFFFFF"/>
        </w:rPr>
        <w:t xml:space="preserve"> </w:t>
      </w:r>
      <w:r w:rsidR="00DD5A79">
        <w:rPr>
          <w:rFonts w:ascii="Times New Roman" w:hAnsi="Times New Roman" w:cs="Times New Roman"/>
          <w:color w:val="000000" w:themeColor="text1"/>
          <w:sz w:val="24"/>
          <w:szCs w:val="24"/>
          <w:shd w:val="clear" w:color="auto" w:fill="FFFFFF"/>
        </w:rPr>
        <w:t>apspriešanai</w:t>
      </w:r>
      <w:r w:rsidR="007349BB" w:rsidRPr="00481FDB">
        <w:rPr>
          <w:rFonts w:ascii="Times New Roman" w:hAnsi="Times New Roman" w:cs="Times New Roman"/>
          <w:color w:val="000000" w:themeColor="text1"/>
          <w:sz w:val="24"/>
          <w:szCs w:val="24"/>
          <w:shd w:val="clear" w:color="auto" w:fill="FFFFFF"/>
        </w:rPr>
        <w:t xml:space="preserve">, un </w:t>
      </w:r>
      <w:bookmarkStart w:id="0" w:name="_Hlk213263116"/>
      <w:r w:rsidR="001B0C9E">
        <w:rPr>
          <w:rFonts w:ascii="Times New Roman" w:hAnsi="Times New Roman" w:cs="Times New Roman"/>
          <w:color w:val="000000" w:themeColor="text1"/>
          <w:sz w:val="24"/>
          <w:szCs w:val="24"/>
          <w:shd w:val="clear" w:color="auto" w:fill="FFFFFF"/>
        </w:rPr>
        <w:t xml:space="preserve">publiskās apspriešanas </w:t>
      </w:r>
      <w:r w:rsidR="007349BB" w:rsidRPr="00481FDB">
        <w:rPr>
          <w:rFonts w:ascii="Times New Roman" w:hAnsi="Times New Roman" w:cs="Times New Roman"/>
          <w:color w:val="000000" w:themeColor="text1"/>
          <w:sz w:val="24"/>
          <w:szCs w:val="24"/>
          <w:shd w:val="clear" w:color="auto" w:fill="FFFFFF"/>
        </w:rPr>
        <w:t xml:space="preserve">ietvaros </w:t>
      </w:r>
      <w:bookmarkEnd w:id="0"/>
      <w:r w:rsidR="007349BB" w:rsidRPr="00481FDB">
        <w:rPr>
          <w:rFonts w:ascii="Times New Roman" w:hAnsi="Times New Roman" w:cs="Times New Roman"/>
          <w:color w:val="000000" w:themeColor="text1"/>
          <w:sz w:val="24"/>
          <w:szCs w:val="24"/>
          <w:shd w:val="clear" w:color="auto" w:fill="FFFFFF"/>
        </w:rPr>
        <w:t>sniedz sekojošu atzinumu</w:t>
      </w:r>
      <w:r w:rsidR="004205B6" w:rsidRPr="00481FDB">
        <w:rPr>
          <w:rFonts w:ascii="Times New Roman" w:hAnsi="Times New Roman" w:cs="Times New Roman"/>
          <w:color w:val="000000" w:themeColor="text1"/>
          <w:sz w:val="24"/>
          <w:szCs w:val="24"/>
          <w:shd w:val="clear" w:color="auto" w:fill="FFFFFF"/>
        </w:rPr>
        <w:t>.</w:t>
      </w:r>
      <w:r w:rsidR="007349BB" w:rsidRPr="00481FDB">
        <w:rPr>
          <w:rFonts w:ascii="Times New Roman" w:hAnsi="Times New Roman" w:cs="Times New Roman"/>
          <w:color w:val="000000" w:themeColor="text1"/>
          <w:sz w:val="24"/>
          <w:szCs w:val="24"/>
          <w:shd w:val="clear" w:color="auto" w:fill="FFFFFF"/>
        </w:rPr>
        <w:t xml:space="preserve"> </w:t>
      </w:r>
    </w:p>
    <w:p w14:paraId="1C685892" w14:textId="77777777" w:rsidR="00390587" w:rsidRPr="00481FDB" w:rsidRDefault="00390587" w:rsidP="00E318D8">
      <w:pPr>
        <w:spacing w:after="0" w:line="240" w:lineRule="auto"/>
        <w:jc w:val="both"/>
        <w:rPr>
          <w:rFonts w:ascii="Times New Roman" w:hAnsi="Times New Roman" w:cs="Times New Roman"/>
          <w:color w:val="000000" w:themeColor="text1"/>
          <w:sz w:val="24"/>
          <w:szCs w:val="24"/>
          <w:shd w:val="clear" w:color="auto" w:fill="FFFFFF"/>
        </w:rPr>
      </w:pPr>
    </w:p>
    <w:p w14:paraId="4D79F226" w14:textId="30B0AC8F" w:rsidR="00982F6E" w:rsidRDefault="00982F6E" w:rsidP="00E318D8">
      <w:pPr>
        <w:spacing w:after="0" w:line="240" w:lineRule="auto"/>
        <w:jc w:val="both"/>
        <w:rPr>
          <w:rFonts w:ascii="Times New Roman" w:hAnsi="Times New Roman" w:cs="Times New Roman"/>
          <w:color w:val="000000" w:themeColor="text1"/>
          <w:sz w:val="24"/>
          <w:szCs w:val="24"/>
          <w:shd w:val="clear" w:color="auto" w:fill="FFFFFF"/>
        </w:rPr>
      </w:pPr>
      <w:r w:rsidRPr="00481FDB">
        <w:rPr>
          <w:rFonts w:ascii="Times New Roman" w:hAnsi="Times New Roman" w:cs="Times New Roman"/>
          <w:color w:val="000000" w:themeColor="text1"/>
          <w:sz w:val="24"/>
          <w:szCs w:val="24"/>
          <w:shd w:val="clear" w:color="auto" w:fill="FFFFFF"/>
        </w:rPr>
        <w:t xml:space="preserve">Ņemot vērā </w:t>
      </w:r>
      <w:r w:rsidR="00CE6D5A" w:rsidRPr="00481FDB">
        <w:rPr>
          <w:rFonts w:ascii="Times New Roman" w:hAnsi="Times New Roman" w:cs="Times New Roman"/>
          <w:color w:val="000000" w:themeColor="text1"/>
          <w:sz w:val="24"/>
          <w:szCs w:val="24"/>
          <w:shd w:val="clear" w:color="auto" w:fill="FFFFFF"/>
        </w:rPr>
        <w:t>esošo ģeopolitisko un sociālekonomisko situāciju, kad sabiedrības uzticība</w:t>
      </w:r>
      <w:r w:rsidRPr="00481FDB">
        <w:rPr>
          <w:rFonts w:ascii="Times New Roman" w:hAnsi="Times New Roman" w:cs="Times New Roman"/>
          <w:color w:val="000000" w:themeColor="text1"/>
          <w:sz w:val="24"/>
          <w:szCs w:val="24"/>
          <w:shd w:val="clear" w:color="auto" w:fill="FFFFFF"/>
        </w:rPr>
        <w:t xml:space="preserve"> un atbalsts</w:t>
      </w:r>
      <w:r w:rsidR="00CE6D5A" w:rsidRPr="00481FDB">
        <w:rPr>
          <w:rFonts w:ascii="Times New Roman" w:hAnsi="Times New Roman" w:cs="Times New Roman"/>
          <w:color w:val="000000" w:themeColor="text1"/>
          <w:sz w:val="24"/>
          <w:szCs w:val="24"/>
          <w:shd w:val="clear" w:color="auto" w:fill="FFFFFF"/>
        </w:rPr>
        <w:t xml:space="preserve"> valsts pārvaldei ir izšķiroš</w:t>
      </w:r>
      <w:r w:rsidR="00F33B89">
        <w:rPr>
          <w:rFonts w:ascii="Times New Roman" w:hAnsi="Times New Roman" w:cs="Times New Roman"/>
          <w:color w:val="000000" w:themeColor="text1"/>
          <w:sz w:val="24"/>
          <w:szCs w:val="24"/>
          <w:shd w:val="clear" w:color="auto" w:fill="FFFFFF"/>
        </w:rPr>
        <w:t>s</w:t>
      </w:r>
      <w:r w:rsidR="00CE6D5A" w:rsidRPr="00481FDB">
        <w:rPr>
          <w:rFonts w:ascii="Times New Roman" w:hAnsi="Times New Roman" w:cs="Times New Roman"/>
          <w:color w:val="000000" w:themeColor="text1"/>
          <w:sz w:val="24"/>
          <w:szCs w:val="24"/>
          <w:shd w:val="clear" w:color="auto" w:fill="FFFFFF"/>
        </w:rPr>
        <w:t>, lai īstenotu tādu politiku un pieņemtu tādus lēmumus, kas ir caurskatāmi, saprotami, nerada šaubas par to atbilstību sabiedrības labāko interešu nodrošināšanai</w:t>
      </w:r>
      <w:r w:rsidRPr="00481FDB">
        <w:rPr>
          <w:rFonts w:ascii="Times New Roman" w:hAnsi="Times New Roman" w:cs="Times New Roman"/>
          <w:color w:val="000000" w:themeColor="text1"/>
          <w:sz w:val="24"/>
          <w:szCs w:val="24"/>
          <w:shd w:val="clear" w:color="auto" w:fill="FFFFFF"/>
        </w:rPr>
        <w:t xml:space="preserve">,  </w:t>
      </w:r>
      <w:r w:rsidR="00CE6D5A" w:rsidRPr="00481FDB">
        <w:rPr>
          <w:rFonts w:ascii="Times New Roman" w:hAnsi="Times New Roman" w:cs="Times New Roman"/>
          <w:i/>
          <w:color w:val="000000" w:themeColor="text1"/>
          <w:sz w:val="24"/>
          <w:szCs w:val="24"/>
          <w:shd w:val="clear" w:color="auto" w:fill="FFFFFF"/>
        </w:rPr>
        <w:t>MSP 1. kurss</w:t>
      </w:r>
      <w:r w:rsidRPr="00481FDB">
        <w:rPr>
          <w:rFonts w:ascii="Times New Roman" w:hAnsi="Times New Roman" w:cs="Times New Roman"/>
          <w:i/>
          <w:color w:val="000000" w:themeColor="text1"/>
          <w:sz w:val="24"/>
          <w:szCs w:val="24"/>
          <w:shd w:val="clear" w:color="auto" w:fill="FFFFFF"/>
        </w:rPr>
        <w:t xml:space="preserve"> ieskatā</w:t>
      </w:r>
      <w:r w:rsidR="00133081">
        <w:rPr>
          <w:rFonts w:ascii="Times New Roman" w:hAnsi="Times New Roman" w:cs="Times New Roman"/>
          <w:i/>
          <w:color w:val="000000" w:themeColor="text1"/>
          <w:sz w:val="24"/>
          <w:szCs w:val="24"/>
          <w:shd w:val="clear" w:color="auto" w:fill="FFFFFF"/>
        </w:rPr>
        <w:t>,</w:t>
      </w:r>
      <w:r w:rsidRPr="00481FDB">
        <w:rPr>
          <w:rFonts w:ascii="Times New Roman" w:hAnsi="Times New Roman" w:cs="Times New Roman"/>
          <w:i/>
          <w:color w:val="000000" w:themeColor="text1"/>
          <w:sz w:val="24"/>
          <w:szCs w:val="24"/>
          <w:shd w:val="clear" w:color="auto" w:fill="FFFFFF"/>
        </w:rPr>
        <w:t xml:space="preserve"> </w:t>
      </w:r>
      <w:r w:rsidR="00CE6D5A" w:rsidRPr="00481FDB">
        <w:rPr>
          <w:rFonts w:ascii="Times New Roman" w:hAnsi="Times New Roman" w:cs="Times New Roman"/>
          <w:i/>
          <w:color w:val="000000" w:themeColor="text1"/>
          <w:sz w:val="24"/>
          <w:szCs w:val="24"/>
          <w:shd w:val="clear" w:color="auto" w:fill="FFFFFF"/>
        </w:rPr>
        <w:t xml:space="preserve"> Plāna projekta </w:t>
      </w:r>
      <w:r w:rsidRPr="00481FDB">
        <w:rPr>
          <w:rFonts w:ascii="Times New Roman" w:hAnsi="Times New Roman" w:cs="Times New Roman"/>
          <w:i/>
          <w:color w:val="000000" w:themeColor="text1"/>
          <w:sz w:val="24"/>
          <w:szCs w:val="24"/>
          <w:shd w:val="clear" w:color="auto" w:fill="FFFFFF"/>
        </w:rPr>
        <w:t>izvirzītais</w:t>
      </w:r>
      <w:r w:rsidR="00CE6D5A" w:rsidRPr="00481FDB">
        <w:rPr>
          <w:rFonts w:ascii="Times New Roman" w:hAnsi="Times New Roman" w:cs="Times New Roman"/>
          <w:i/>
          <w:color w:val="000000" w:themeColor="text1"/>
          <w:sz w:val="24"/>
          <w:szCs w:val="24"/>
          <w:shd w:val="clear" w:color="auto" w:fill="FFFFFF"/>
        </w:rPr>
        <w:t xml:space="preserve"> mērķi</w:t>
      </w:r>
      <w:r w:rsidR="00056E75" w:rsidRPr="00481FDB">
        <w:rPr>
          <w:rFonts w:ascii="Times New Roman" w:hAnsi="Times New Roman" w:cs="Times New Roman"/>
          <w:i/>
          <w:color w:val="000000" w:themeColor="text1"/>
          <w:sz w:val="24"/>
          <w:szCs w:val="24"/>
          <w:shd w:val="clear" w:color="auto" w:fill="FFFFFF"/>
        </w:rPr>
        <w:t>s</w:t>
      </w:r>
      <w:r w:rsidR="00CE6D5A" w:rsidRPr="00481FDB">
        <w:rPr>
          <w:rFonts w:ascii="Times New Roman" w:hAnsi="Times New Roman" w:cs="Times New Roman"/>
          <w:i/>
          <w:color w:val="000000" w:themeColor="text1"/>
          <w:sz w:val="24"/>
          <w:szCs w:val="24"/>
          <w:shd w:val="clear" w:color="auto" w:fill="FFFFFF"/>
        </w:rPr>
        <w:t xml:space="preserve"> un mērķa sasniegšanai noteikt</w:t>
      </w:r>
      <w:r w:rsidRPr="00481FDB">
        <w:rPr>
          <w:rFonts w:ascii="Times New Roman" w:hAnsi="Times New Roman" w:cs="Times New Roman"/>
          <w:i/>
          <w:color w:val="000000" w:themeColor="text1"/>
          <w:sz w:val="24"/>
          <w:szCs w:val="24"/>
          <w:shd w:val="clear" w:color="auto" w:fill="FFFFFF"/>
        </w:rPr>
        <w:t>ie</w:t>
      </w:r>
      <w:r w:rsidR="00CE6D5A" w:rsidRPr="00481FDB">
        <w:rPr>
          <w:rFonts w:ascii="Times New Roman" w:hAnsi="Times New Roman" w:cs="Times New Roman"/>
          <w:i/>
          <w:color w:val="000000" w:themeColor="text1"/>
          <w:sz w:val="24"/>
          <w:szCs w:val="24"/>
          <w:shd w:val="clear" w:color="auto" w:fill="FFFFFF"/>
        </w:rPr>
        <w:t xml:space="preserve"> rīcības virzien</w:t>
      </w:r>
      <w:r w:rsidRPr="00481FDB">
        <w:rPr>
          <w:rFonts w:ascii="Times New Roman" w:hAnsi="Times New Roman" w:cs="Times New Roman"/>
          <w:i/>
          <w:color w:val="000000" w:themeColor="text1"/>
          <w:sz w:val="24"/>
          <w:szCs w:val="24"/>
          <w:shd w:val="clear" w:color="auto" w:fill="FFFFFF"/>
        </w:rPr>
        <w:t>i ir pamatoti un saprotami</w:t>
      </w:r>
      <w:r w:rsidRPr="00481FDB">
        <w:rPr>
          <w:rFonts w:ascii="Times New Roman" w:hAnsi="Times New Roman" w:cs="Times New Roman"/>
          <w:color w:val="000000" w:themeColor="text1"/>
          <w:sz w:val="24"/>
          <w:szCs w:val="24"/>
          <w:shd w:val="clear" w:color="auto" w:fill="FFFFFF"/>
        </w:rPr>
        <w:t>.</w:t>
      </w:r>
      <w:r w:rsidR="007349BB" w:rsidRPr="00481FDB">
        <w:rPr>
          <w:rFonts w:ascii="Times New Roman" w:hAnsi="Times New Roman" w:cs="Times New Roman"/>
          <w:color w:val="000000" w:themeColor="text1"/>
          <w:sz w:val="24"/>
          <w:szCs w:val="24"/>
          <w:shd w:val="clear" w:color="auto" w:fill="FFFFFF"/>
        </w:rPr>
        <w:t xml:space="preserve"> Attiecīgi, raugoties no Plāna projekta uzstādījuma un ietvara</w:t>
      </w:r>
      <w:r w:rsidR="002F2156">
        <w:rPr>
          <w:rFonts w:ascii="Times New Roman" w:hAnsi="Times New Roman" w:cs="Times New Roman"/>
          <w:color w:val="000000" w:themeColor="text1"/>
          <w:sz w:val="24"/>
          <w:szCs w:val="24"/>
          <w:shd w:val="clear" w:color="auto" w:fill="FFFFFF"/>
        </w:rPr>
        <w:t xml:space="preserve"> aspekta</w:t>
      </w:r>
      <w:r w:rsidR="007349BB" w:rsidRPr="00481FDB">
        <w:rPr>
          <w:rFonts w:ascii="Times New Roman" w:hAnsi="Times New Roman" w:cs="Times New Roman"/>
          <w:color w:val="000000" w:themeColor="text1"/>
          <w:sz w:val="24"/>
          <w:szCs w:val="24"/>
          <w:shd w:val="clear" w:color="auto" w:fill="FFFFFF"/>
        </w:rPr>
        <w:t xml:space="preserve">, </w:t>
      </w:r>
      <w:r w:rsidR="007349BB" w:rsidRPr="00481FDB">
        <w:rPr>
          <w:rFonts w:ascii="Times New Roman" w:hAnsi="Times New Roman" w:cs="Times New Roman"/>
          <w:i/>
          <w:color w:val="000000" w:themeColor="text1"/>
          <w:sz w:val="24"/>
          <w:szCs w:val="24"/>
          <w:shd w:val="clear" w:color="auto" w:fill="FFFFFF"/>
        </w:rPr>
        <w:t>MSP 1. kurss konceptuāli atbalsta</w:t>
      </w:r>
      <w:r w:rsidR="007349BB" w:rsidRPr="00481FDB">
        <w:rPr>
          <w:rFonts w:ascii="Times New Roman" w:hAnsi="Times New Roman" w:cs="Times New Roman"/>
          <w:color w:val="000000" w:themeColor="text1"/>
          <w:sz w:val="24"/>
          <w:szCs w:val="24"/>
          <w:shd w:val="clear" w:color="auto" w:fill="FFFFFF"/>
        </w:rPr>
        <w:t xml:space="preserve"> Plāna projekta turpmāku virzību. </w:t>
      </w:r>
    </w:p>
    <w:p w14:paraId="1822EEE7" w14:textId="77777777" w:rsidR="00390587" w:rsidRPr="00481FDB" w:rsidRDefault="00390587" w:rsidP="00E318D8">
      <w:pPr>
        <w:spacing w:after="0" w:line="240" w:lineRule="auto"/>
        <w:jc w:val="both"/>
        <w:rPr>
          <w:rFonts w:ascii="Times New Roman" w:hAnsi="Times New Roman" w:cs="Times New Roman"/>
          <w:color w:val="000000" w:themeColor="text1"/>
          <w:sz w:val="24"/>
          <w:szCs w:val="24"/>
          <w:shd w:val="clear" w:color="auto" w:fill="FFFFFF"/>
        </w:rPr>
      </w:pPr>
    </w:p>
    <w:p w14:paraId="3BC82077" w14:textId="0F33D6D5" w:rsidR="00CE6D5A" w:rsidRDefault="00982F6E" w:rsidP="00E318D8">
      <w:pPr>
        <w:spacing w:after="0" w:line="240" w:lineRule="auto"/>
        <w:jc w:val="both"/>
        <w:rPr>
          <w:rFonts w:ascii="Times New Roman" w:hAnsi="Times New Roman" w:cs="Times New Roman"/>
          <w:color w:val="000000" w:themeColor="text1"/>
          <w:sz w:val="24"/>
          <w:szCs w:val="24"/>
          <w:shd w:val="clear" w:color="auto" w:fill="FFFFFF"/>
        </w:rPr>
      </w:pPr>
      <w:r w:rsidRPr="00481FDB">
        <w:rPr>
          <w:rFonts w:ascii="Times New Roman" w:hAnsi="Times New Roman" w:cs="Times New Roman"/>
          <w:color w:val="000000" w:themeColor="text1"/>
          <w:sz w:val="24"/>
          <w:szCs w:val="24"/>
          <w:shd w:val="clear" w:color="auto" w:fill="FFFFFF"/>
        </w:rPr>
        <w:t>V</w:t>
      </w:r>
      <w:r w:rsidR="00CE6D5A" w:rsidRPr="00481FDB">
        <w:rPr>
          <w:rFonts w:ascii="Times New Roman" w:hAnsi="Times New Roman" w:cs="Times New Roman"/>
          <w:color w:val="000000" w:themeColor="text1"/>
          <w:sz w:val="24"/>
          <w:szCs w:val="24"/>
          <w:shd w:val="clear" w:color="auto" w:fill="FFFFFF"/>
        </w:rPr>
        <w:t xml:space="preserve">ienlaikus, iepazīstoties ar </w:t>
      </w:r>
      <w:r w:rsidRPr="00481FDB">
        <w:rPr>
          <w:rFonts w:ascii="Times New Roman" w:hAnsi="Times New Roman" w:cs="Times New Roman"/>
          <w:color w:val="000000" w:themeColor="text1"/>
          <w:sz w:val="24"/>
          <w:szCs w:val="24"/>
          <w:shd w:val="clear" w:color="auto" w:fill="FFFFFF"/>
        </w:rPr>
        <w:t>Plāna</w:t>
      </w:r>
      <w:r w:rsidR="00CE6D5A" w:rsidRPr="00481FDB">
        <w:rPr>
          <w:rFonts w:ascii="Times New Roman" w:hAnsi="Times New Roman" w:cs="Times New Roman"/>
          <w:color w:val="000000" w:themeColor="text1"/>
          <w:sz w:val="24"/>
          <w:szCs w:val="24"/>
          <w:shd w:val="clear" w:color="auto" w:fill="FFFFFF"/>
        </w:rPr>
        <w:t xml:space="preserve"> projekta saturu</w:t>
      </w:r>
      <w:r w:rsidRPr="00481FDB">
        <w:rPr>
          <w:rFonts w:ascii="Times New Roman" w:hAnsi="Times New Roman" w:cs="Times New Roman"/>
          <w:color w:val="000000" w:themeColor="text1"/>
          <w:sz w:val="24"/>
          <w:szCs w:val="24"/>
          <w:shd w:val="clear" w:color="auto" w:fill="FFFFFF"/>
        </w:rPr>
        <w:t xml:space="preserve">, tostarp noteiktajiem Plāna projekta pasākumiem, </w:t>
      </w:r>
      <w:r w:rsidR="00CE6D5A" w:rsidRPr="00481FDB">
        <w:rPr>
          <w:rFonts w:ascii="Times New Roman" w:hAnsi="Times New Roman" w:cs="Times New Roman"/>
          <w:color w:val="000000" w:themeColor="text1"/>
          <w:sz w:val="24"/>
          <w:szCs w:val="24"/>
          <w:shd w:val="clear" w:color="auto" w:fill="FFFFFF"/>
        </w:rPr>
        <w:t xml:space="preserve"> uzsverot sabiedrības</w:t>
      </w:r>
      <w:r w:rsidR="007349BB" w:rsidRPr="00481FDB">
        <w:rPr>
          <w:rFonts w:ascii="Times New Roman" w:hAnsi="Times New Roman" w:cs="Times New Roman"/>
          <w:color w:val="000000" w:themeColor="text1"/>
          <w:sz w:val="24"/>
          <w:szCs w:val="24"/>
          <w:shd w:val="clear" w:color="auto" w:fill="FFFFFF"/>
        </w:rPr>
        <w:t xml:space="preserve"> nozīmi un </w:t>
      </w:r>
      <w:r w:rsidR="00CE6D5A" w:rsidRPr="00481FDB">
        <w:rPr>
          <w:rFonts w:ascii="Times New Roman" w:hAnsi="Times New Roman" w:cs="Times New Roman"/>
          <w:color w:val="000000" w:themeColor="text1"/>
          <w:sz w:val="24"/>
          <w:szCs w:val="24"/>
          <w:shd w:val="clear" w:color="auto" w:fill="FFFFFF"/>
        </w:rPr>
        <w:t>līdziesaisti tostarp mērķētu un</w:t>
      </w:r>
      <w:r w:rsidRPr="00481FDB">
        <w:rPr>
          <w:rFonts w:ascii="Times New Roman" w:hAnsi="Times New Roman" w:cs="Times New Roman"/>
          <w:color w:val="000000" w:themeColor="text1"/>
          <w:sz w:val="24"/>
          <w:szCs w:val="24"/>
          <w:shd w:val="clear" w:color="auto" w:fill="FFFFFF"/>
        </w:rPr>
        <w:t xml:space="preserve"> uz</w:t>
      </w:r>
      <w:r w:rsidR="00CE6D5A" w:rsidRPr="00481FDB">
        <w:rPr>
          <w:rFonts w:ascii="Times New Roman" w:hAnsi="Times New Roman" w:cs="Times New Roman"/>
          <w:color w:val="000000" w:themeColor="text1"/>
          <w:sz w:val="24"/>
          <w:szCs w:val="24"/>
          <w:shd w:val="clear" w:color="auto" w:fill="FFFFFF"/>
        </w:rPr>
        <w:t xml:space="preserve"> attīstību vērstu politikas</w:t>
      </w:r>
      <w:r w:rsidRPr="00481FDB">
        <w:rPr>
          <w:rFonts w:ascii="Times New Roman" w:hAnsi="Times New Roman" w:cs="Times New Roman"/>
          <w:color w:val="000000" w:themeColor="text1"/>
          <w:sz w:val="24"/>
          <w:szCs w:val="24"/>
          <w:shd w:val="clear" w:color="auto" w:fill="FFFFFF"/>
        </w:rPr>
        <w:t xml:space="preserve"> </w:t>
      </w:r>
      <w:r w:rsidR="00CE6D5A" w:rsidRPr="00481FDB">
        <w:rPr>
          <w:rFonts w:ascii="Times New Roman" w:hAnsi="Times New Roman" w:cs="Times New Roman"/>
          <w:color w:val="000000" w:themeColor="text1"/>
          <w:sz w:val="24"/>
          <w:szCs w:val="24"/>
          <w:shd w:val="clear" w:color="auto" w:fill="FFFFFF"/>
        </w:rPr>
        <w:t>plānošan</w:t>
      </w:r>
      <w:r w:rsidRPr="00481FDB">
        <w:rPr>
          <w:rFonts w:ascii="Times New Roman" w:hAnsi="Times New Roman" w:cs="Times New Roman"/>
          <w:color w:val="000000" w:themeColor="text1"/>
          <w:sz w:val="24"/>
          <w:szCs w:val="24"/>
          <w:shd w:val="clear" w:color="auto" w:fill="FFFFFF"/>
        </w:rPr>
        <w:t>a</w:t>
      </w:r>
      <w:r w:rsidR="00CE6D5A" w:rsidRPr="00481FDB">
        <w:rPr>
          <w:rFonts w:ascii="Times New Roman" w:hAnsi="Times New Roman" w:cs="Times New Roman"/>
          <w:color w:val="000000" w:themeColor="text1"/>
          <w:sz w:val="24"/>
          <w:szCs w:val="24"/>
          <w:shd w:val="clear" w:color="auto" w:fill="FFFFFF"/>
        </w:rPr>
        <w:t>s dokumentu izstrādē, k</w:t>
      </w:r>
      <w:r w:rsidR="007349BB" w:rsidRPr="00481FDB">
        <w:rPr>
          <w:rFonts w:ascii="Times New Roman" w:hAnsi="Times New Roman" w:cs="Times New Roman"/>
          <w:color w:val="000000" w:themeColor="text1"/>
          <w:sz w:val="24"/>
          <w:szCs w:val="24"/>
          <w:shd w:val="clear" w:color="auto" w:fill="FFFFFF"/>
        </w:rPr>
        <w:t>a</w:t>
      </w:r>
      <w:r w:rsidR="00CE6D5A" w:rsidRPr="00481FDB">
        <w:rPr>
          <w:rFonts w:ascii="Times New Roman" w:hAnsi="Times New Roman" w:cs="Times New Roman"/>
          <w:color w:val="000000" w:themeColor="text1"/>
          <w:sz w:val="24"/>
          <w:szCs w:val="24"/>
          <w:shd w:val="clear" w:color="auto" w:fill="FFFFFF"/>
        </w:rPr>
        <w:t xml:space="preserve">s gan tieši, </w:t>
      </w:r>
      <w:r w:rsidR="007349BB" w:rsidRPr="00481FDB">
        <w:rPr>
          <w:rFonts w:ascii="Times New Roman" w:hAnsi="Times New Roman" w:cs="Times New Roman"/>
          <w:color w:val="000000" w:themeColor="text1"/>
          <w:sz w:val="24"/>
          <w:szCs w:val="24"/>
          <w:shd w:val="clear" w:color="auto" w:fill="FFFFFF"/>
        </w:rPr>
        <w:t>gan</w:t>
      </w:r>
      <w:r w:rsidR="00CE6D5A" w:rsidRPr="00481FDB">
        <w:rPr>
          <w:rFonts w:ascii="Times New Roman" w:hAnsi="Times New Roman" w:cs="Times New Roman"/>
          <w:color w:val="000000" w:themeColor="text1"/>
          <w:sz w:val="24"/>
          <w:szCs w:val="24"/>
          <w:shd w:val="clear" w:color="auto" w:fill="FFFFFF"/>
        </w:rPr>
        <w:t xml:space="preserve"> </w:t>
      </w:r>
      <w:r w:rsidR="007349BB" w:rsidRPr="00481FDB">
        <w:rPr>
          <w:rFonts w:ascii="Times New Roman" w:hAnsi="Times New Roman" w:cs="Times New Roman"/>
          <w:color w:val="000000" w:themeColor="text1"/>
          <w:sz w:val="24"/>
          <w:szCs w:val="24"/>
          <w:shd w:val="clear" w:color="auto" w:fill="FFFFFF"/>
        </w:rPr>
        <w:t>pakārtoti</w:t>
      </w:r>
      <w:r w:rsidR="00CE6D5A" w:rsidRPr="00481FDB">
        <w:rPr>
          <w:rFonts w:ascii="Times New Roman" w:hAnsi="Times New Roman" w:cs="Times New Roman"/>
          <w:color w:val="000000" w:themeColor="text1"/>
          <w:sz w:val="24"/>
          <w:szCs w:val="24"/>
          <w:shd w:val="clear" w:color="auto" w:fill="FFFFFF"/>
        </w:rPr>
        <w:t xml:space="preserve"> rada ietekmi uz ikvienu </w:t>
      </w:r>
      <w:r w:rsidR="00056E75" w:rsidRPr="00481FDB">
        <w:rPr>
          <w:rFonts w:ascii="Times New Roman" w:hAnsi="Times New Roman" w:cs="Times New Roman"/>
          <w:color w:val="000000" w:themeColor="text1"/>
          <w:sz w:val="24"/>
          <w:szCs w:val="24"/>
          <w:shd w:val="clear" w:color="auto" w:fill="FFFFFF"/>
        </w:rPr>
        <w:t>sa</w:t>
      </w:r>
      <w:r w:rsidR="00CE6D5A" w:rsidRPr="00481FDB">
        <w:rPr>
          <w:rFonts w:ascii="Times New Roman" w:hAnsi="Times New Roman" w:cs="Times New Roman"/>
          <w:color w:val="000000" w:themeColor="text1"/>
          <w:sz w:val="24"/>
          <w:szCs w:val="24"/>
          <w:shd w:val="clear" w:color="auto" w:fill="FFFFFF"/>
        </w:rPr>
        <w:t xml:space="preserve">biedrības locekli, </w:t>
      </w:r>
      <w:r w:rsidR="00CE6D5A" w:rsidRPr="00481FDB">
        <w:rPr>
          <w:rFonts w:ascii="Times New Roman" w:hAnsi="Times New Roman" w:cs="Times New Roman"/>
          <w:b/>
          <w:color w:val="000000" w:themeColor="text1"/>
          <w:sz w:val="24"/>
          <w:szCs w:val="24"/>
          <w:shd w:val="clear" w:color="auto" w:fill="FFFFFF"/>
        </w:rPr>
        <w:t xml:space="preserve">MSP 1. kurss </w:t>
      </w:r>
      <w:r w:rsidR="007349BB" w:rsidRPr="00481FDB">
        <w:rPr>
          <w:rFonts w:ascii="Times New Roman" w:hAnsi="Times New Roman" w:cs="Times New Roman"/>
          <w:b/>
          <w:color w:val="000000" w:themeColor="text1"/>
          <w:sz w:val="24"/>
          <w:szCs w:val="24"/>
          <w:shd w:val="clear" w:color="auto" w:fill="FFFFFF"/>
        </w:rPr>
        <w:t xml:space="preserve">par Plāna projektu </w:t>
      </w:r>
      <w:r w:rsidR="00CE6D5A" w:rsidRPr="00481FDB">
        <w:rPr>
          <w:rFonts w:ascii="Times New Roman" w:hAnsi="Times New Roman" w:cs="Times New Roman"/>
          <w:b/>
          <w:color w:val="000000" w:themeColor="text1"/>
          <w:sz w:val="24"/>
          <w:szCs w:val="24"/>
          <w:shd w:val="clear" w:color="auto" w:fill="FFFFFF"/>
        </w:rPr>
        <w:t>izsaka šādus iebildumus un priekšlikumus</w:t>
      </w:r>
      <w:r w:rsidR="00CE6D5A" w:rsidRPr="00481FDB">
        <w:rPr>
          <w:rFonts w:ascii="Times New Roman" w:hAnsi="Times New Roman" w:cs="Times New Roman"/>
          <w:color w:val="000000" w:themeColor="text1"/>
          <w:sz w:val="24"/>
          <w:szCs w:val="24"/>
          <w:shd w:val="clear" w:color="auto" w:fill="FFFFFF"/>
        </w:rPr>
        <w:t>, kas primāri tiek izteikti, lai</w:t>
      </w:r>
      <w:r w:rsidR="007349BB" w:rsidRPr="00481FDB">
        <w:rPr>
          <w:rFonts w:ascii="Times New Roman" w:hAnsi="Times New Roman" w:cs="Times New Roman"/>
          <w:color w:val="000000" w:themeColor="text1"/>
          <w:sz w:val="24"/>
          <w:szCs w:val="24"/>
          <w:shd w:val="clear" w:color="auto" w:fill="FFFFFF"/>
        </w:rPr>
        <w:t xml:space="preserve"> sekmētu</w:t>
      </w:r>
      <w:r w:rsidR="00CE6D5A" w:rsidRPr="00481FDB">
        <w:rPr>
          <w:rFonts w:ascii="Times New Roman" w:hAnsi="Times New Roman" w:cs="Times New Roman"/>
          <w:color w:val="000000" w:themeColor="text1"/>
          <w:sz w:val="24"/>
          <w:szCs w:val="24"/>
          <w:shd w:val="clear" w:color="auto" w:fill="FFFFFF"/>
        </w:rPr>
        <w:t xml:space="preserve"> Plāna projekta saturisko </w:t>
      </w:r>
      <w:r w:rsidRPr="00481FDB">
        <w:rPr>
          <w:rFonts w:ascii="Times New Roman" w:hAnsi="Times New Roman" w:cs="Times New Roman"/>
          <w:color w:val="000000" w:themeColor="text1"/>
          <w:sz w:val="24"/>
          <w:szCs w:val="24"/>
          <w:shd w:val="clear" w:color="auto" w:fill="FFFFFF"/>
        </w:rPr>
        <w:t xml:space="preserve">pilnveidi tā </w:t>
      </w:r>
      <w:r w:rsidR="007349BB" w:rsidRPr="00481FDB">
        <w:rPr>
          <w:rFonts w:ascii="Times New Roman" w:hAnsi="Times New Roman" w:cs="Times New Roman"/>
          <w:color w:val="000000" w:themeColor="text1"/>
          <w:sz w:val="24"/>
          <w:szCs w:val="24"/>
          <w:shd w:val="clear" w:color="auto" w:fill="FFFFFF"/>
        </w:rPr>
        <w:t>saprotamības</w:t>
      </w:r>
      <w:r w:rsidRPr="00481FDB">
        <w:rPr>
          <w:rFonts w:ascii="Times New Roman" w:hAnsi="Times New Roman" w:cs="Times New Roman"/>
          <w:color w:val="000000" w:themeColor="text1"/>
          <w:sz w:val="24"/>
          <w:szCs w:val="24"/>
          <w:shd w:val="clear" w:color="auto" w:fill="FFFFFF"/>
        </w:rPr>
        <w:t xml:space="preserve"> un saturiskā jēguma</w:t>
      </w:r>
      <w:r w:rsidR="007349BB" w:rsidRPr="00481FDB">
        <w:rPr>
          <w:rFonts w:ascii="Times New Roman" w:hAnsi="Times New Roman" w:cs="Times New Roman"/>
          <w:color w:val="000000" w:themeColor="text1"/>
          <w:sz w:val="24"/>
          <w:szCs w:val="24"/>
          <w:shd w:val="clear" w:color="auto" w:fill="FFFFFF"/>
        </w:rPr>
        <w:t xml:space="preserve"> nodrošināšanai.</w:t>
      </w:r>
    </w:p>
    <w:p w14:paraId="52C564B9" w14:textId="77777777" w:rsidR="00390587" w:rsidRPr="00481FDB" w:rsidRDefault="00390587" w:rsidP="00E318D8">
      <w:pPr>
        <w:spacing w:after="0" w:line="240" w:lineRule="auto"/>
        <w:jc w:val="both"/>
        <w:rPr>
          <w:rFonts w:ascii="Times New Roman" w:hAnsi="Times New Roman" w:cs="Times New Roman"/>
          <w:color w:val="000000" w:themeColor="text1"/>
          <w:sz w:val="24"/>
          <w:szCs w:val="24"/>
          <w:shd w:val="clear" w:color="auto" w:fill="FFFFFF"/>
        </w:rPr>
      </w:pPr>
    </w:p>
    <w:p w14:paraId="1294D947" w14:textId="04D8B0C3" w:rsidR="00CE6D5A" w:rsidRDefault="007349BB" w:rsidP="00E318D8">
      <w:pPr>
        <w:spacing w:after="0" w:line="240" w:lineRule="auto"/>
        <w:jc w:val="both"/>
        <w:rPr>
          <w:rFonts w:ascii="Times New Roman" w:hAnsi="Times New Roman" w:cs="Times New Roman"/>
          <w:b/>
          <w:sz w:val="24"/>
          <w:szCs w:val="24"/>
        </w:rPr>
      </w:pPr>
      <w:r w:rsidRPr="00481FDB">
        <w:rPr>
          <w:rFonts w:ascii="Times New Roman" w:hAnsi="Times New Roman" w:cs="Times New Roman"/>
          <w:b/>
          <w:sz w:val="24"/>
          <w:szCs w:val="24"/>
        </w:rPr>
        <w:t>Iebildumi par Plāna projektu</w:t>
      </w:r>
      <w:r w:rsidR="00133081">
        <w:rPr>
          <w:rFonts w:ascii="Times New Roman" w:hAnsi="Times New Roman" w:cs="Times New Roman"/>
          <w:b/>
          <w:sz w:val="24"/>
          <w:szCs w:val="24"/>
        </w:rPr>
        <w:t>:</w:t>
      </w:r>
    </w:p>
    <w:p w14:paraId="121AC726" w14:textId="77777777" w:rsidR="00824E0B" w:rsidRPr="00481FDB" w:rsidRDefault="00824E0B" w:rsidP="00E318D8">
      <w:pPr>
        <w:spacing w:after="0" w:line="240" w:lineRule="auto"/>
        <w:jc w:val="both"/>
        <w:rPr>
          <w:rFonts w:ascii="Times New Roman" w:hAnsi="Times New Roman" w:cs="Times New Roman"/>
          <w:b/>
          <w:sz w:val="24"/>
          <w:szCs w:val="24"/>
        </w:rPr>
      </w:pPr>
    </w:p>
    <w:p w14:paraId="03FA1E7B" w14:textId="636CCBDE" w:rsidR="00AC6833" w:rsidRPr="00481FDB" w:rsidRDefault="00311849" w:rsidP="00E318D8">
      <w:pPr>
        <w:pStyle w:val="ListParagraph"/>
        <w:numPr>
          <w:ilvl w:val="0"/>
          <w:numId w:val="1"/>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AC6833"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w:t>
      </w:r>
      <w:r w:rsidRPr="00F30482">
        <w:rPr>
          <w:rFonts w:ascii="Times New Roman" w:hAnsi="Times New Roman" w:cs="Times New Roman"/>
          <w:b/>
          <w:bCs/>
          <w:sz w:val="24"/>
          <w:szCs w:val="24"/>
        </w:rPr>
        <w:t>identificēt Plāna</w:t>
      </w:r>
      <w:r w:rsidR="00056E75" w:rsidRPr="00F30482">
        <w:rPr>
          <w:rFonts w:ascii="Times New Roman" w:hAnsi="Times New Roman" w:cs="Times New Roman"/>
          <w:b/>
          <w:bCs/>
          <w:sz w:val="24"/>
          <w:szCs w:val="24"/>
        </w:rPr>
        <w:t xml:space="preserve"> projekta</w:t>
      </w:r>
      <w:r w:rsidRPr="00F30482">
        <w:rPr>
          <w:rFonts w:ascii="Times New Roman" w:hAnsi="Times New Roman" w:cs="Times New Roman"/>
          <w:b/>
          <w:bCs/>
          <w:sz w:val="24"/>
          <w:szCs w:val="24"/>
        </w:rPr>
        <w:t xml:space="preserve"> sasaisti ar citiem politikas plānošanas dokumentiem</w:t>
      </w:r>
      <w:r w:rsidR="002F2156">
        <w:rPr>
          <w:rFonts w:ascii="Times New Roman" w:hAnsi="Times New Roman" w:cs="Times New Roman"/>
          <w:bCs/>
          <w:sz w:val="24"/>
          <w:szCs w:val="24"/>
        </w:rPr>
        <w:t xml:space="preserve"> (</w:t>
      </w:r>
      <w:r w:rsidRPr="00481FDB">
        <w:rPr>
          <w:rFonts w:ascii="Times New Roman" w:hAnsi="Times New Roman" w:cs="Times New Roman"/>
          <w:bCs/>
          <w:sz w:val="24"/>
          <w:szCs w:val="24"/>
        </w:rPr>
        <w:t>ja tāda ir</w:t>
      </w:r>
      <w:r w:rsidR="002F2156">
        <w:rPr>
          <w:rFonts w:ascii="Times New Roman" w:hAnsi="Times New Roman" w:cs="Times New Roman"/>
          <w:bCs/>
          <w:sz w:val="24"/>
          <w:szCs w:val="24"/>
        </w:rPr>
        <w:t>)</w:t>
      </w:r>
      <w:r w:rsidRPr="00481FDB">
        <w:rPr>
          <w:rFonts w:ascii="Times New Roman" w:hAnsi="Times New Roman" w:cs="Times New Roman"/>
          <w:bCs/>
          <w:sz w:val="24"/>
          <w:szCs w:val="24"/>
        </w:rPr>
        <w:t xml:space="preserve">, </w:t>
      </w:r>
      <w:r w:rsidR="002F2156">
        <w:rPr>
          <w:rFonts w:ascii="Times New Roman" w:hAnsi="Times New Roman" w:cs="Times New Roman"/>
          <w:bCs/>
          <w:sz w:val="24"/>
          <w:szCs w:val="24"/>
        </w:rPr>
        <w:t xml:space="preserve">jo īpaši </w:t>
      </w:r>
      <w:r w:rsidRPr="00481FDB">
        <w:rPr>
          <w:rFonts w:ascii="Times New Roman" w:hAnsi="Times New Roman" w:cs="Times New Roman"/>
          <w:bCs/>
          <w:sz w:val="24"/>
          <w:szCs w:val="24"/>
        </w:rPr>
        <w:t xml:space="preserve"> ar Nacionālo attīstības plānu un tajā noteiktajiem rezultatīvajiem rādītājiem, lai ilustrētu sinerģiju starp dažāda līmeņa un jomu politikas plānošanas dokumentiem vienota mērķa sasniegšanai. </w:t>
      </w:r>
      <w:r w:rsidR="000B3856" w:rsidRPr="00481FDB">
        <w:rPr>
          <w:rFonts w:ascii="Times New Roman" w:hAnsi="Times New Roman" w:cs="Times New Roman"/>
          <w:bCs/>
          <w:sz w:val="24"/>
          <w:szCs w:val="24"/>
        </w:rPr>
        <w:t xml:space="preserve">Piemēram, ja stratēģiskā komunikācija ir ietverta citos politikas plānošanas dokumentos vai stratēģijās, tad tas būtu jānorāda un jāidentificē </w:t>
      </w:r>
      <w:r w:rsidR="00133081">
        <w:rPr>
          <w:rFonts w:ascii="Times New Roman" w:hAnsi="Times New Roman" w:cs="Times New Roman"/>
          <w:bCs/>
          <w:sz w:val="24"/>
          <w:szCs w:val="24"/>
        </w:rPr>
        <w:t>saistība</w:t>
      </w:r>
      <w:r w:rsidR="000B3856" w:rsidRPr="00481FDB">
        <w:rPr>
          <w:rFonts w:ascii="Times New Roman" w:hAnsi="Times New Roman" w:cs="Times New Roman"/>
          <w:bCs/>
          <w:sz w:val="24"/>
          <w:szCs w:val="24"/>
        </w:rPr>
        <w:t xml:space="preserve"> ar Plāna projektu, lai neradītu šaubas, </w:t>
      </w:r>
      <w:r w:rsidR="002F2156">
        <w:rPr>
          <w:rFonts w:ascii="Times New Roman" w:hAnsi="Times New Roman" w:cs="Times New Roman"/>
          <w:bCs/>
          <w:sz w:val="24"/>
          <w:szCs w:val="24"/>
        </w:rPr>
        <w:t>vai</w:t>
      </w:r>
      <w:r w:rsidR="000B3856" w:rsidRPr="00481FDB">
        <w:rPr>
          <w:rFonts w:ascii="Times New Roman" w:hAnsi="Times New Roman" w:cs="Times New Roman"/>
          <w:bCs/>
          <w:sz w:val="24"/>
          <w:szCs w:val="24"/>
        </w:rPr>
        <w:t xml:space="preserve"> Plāna projekts </w:t>
      </w:r>
      <w:r w:rsidR="002F2156">
        <w:rPr>
          <w:rFonts w:ascii="Times New Roman" w:hAnsi="Times New Roman" w:cs="Times New Roman"/>
          <w:bCs/>
          <w:sz w:val="24"/>
          <w:szCs w:val="24"/>
        </w:rPr>
        <w:t>ne</w:t>
      </w:r>
      <w:r w:rsidR="000B3856" w:rsidRPr="00481FDB">
        <w:rPr>
          <w:rFonts w:ascii="Times New Roman" w:hAnsi="Times New Roman" w:cs="Times New Roman"/>
          <w:bCs/>
          <w:sz w:val="24"/>
          <w:szCs w:val="24"/>
        </w:rPr>
        <w:t xml:space="preserve">izslēdz </w:t>
      </w:r>
      <w:r w:rsidR="003F016E" w:rsidRPr="00481FDB">
        <w:rPr>
          <w:rFonts w:ascii="Times New Roman" w:hAnsi="Times New Roman" w:cs="Times New Roman"/>
          <w:bCs/>
          <w:sz w:val="24"/>
          <w:szCs w:val="24"/>
        </w:rPr>
        <w:t>kādu</w:t>
      </w:r>
      <w:r w:rsidR="000B3856" w:rsidRPr="00481FDB">
        <w:rPr>
          <w:rFonts w:ascii="Times New Roman" w:hAnsi="Times New Roman" w:cs="Times New Roman"/>
          <w:bCs/>
          <w:sz w:val="24"/>
          <w:szCs w:val="24"/>
        </w:rPr>
        <w:t xml:space="preserve"> no </w:t>
      </w:r>
      <w:r w:rsidR="002F2156">
        <w:rPr>
          <w:rFonts w:ascii="Times New Roman" w:hAnsi="Times New Roman" w:cs="Times New Roman"/>
          <w:bCs/>
          <w:sz w:val="24"/>
          <w:szCs w:val="24"/>
        </w:rPr>
        <w:t>darbībām, kas ir nozīmīgas tā mērķa sasniegšanai</w:t>
      </w:r>
      <w:r w:rsidR="003F016E" w:rsidRPr="00481FDB">
        <w:rPr>
          <w:rFonts w:ascii="Times New Roman" w:hAnsi="Times New Roman" w:cs="Times New Roman"/>
          <w:bCs/>
          <w:sz w:val="24"/>
          <w:szCs w:val="24"/>
        </w:rPr>
        <w:t>.</w:t>
      </w:r>
    </w:p>
    <w:p w14:paraId="737E075E" w14:textId="788AC621" w:rsidR="008F7469" w:rsidRPr="00481FDB" w:rsidRDefault="008F7469" w:rsidP="00E318D8">
      <w:pPr>
        <w:pStyle w:val="ListParagraph"/>
        <w:numPr>
          <w:ilvl w:val="0"/>
          <w:numId w:val="1"/>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 xml:space="preserve">Plāna projektam </w:t>
      </w:r>
      <w:r w:rsidRPr="00F30482">
        <w:rPr>
          <w:rFonts w:ascii="Times New Roman" w:hAnsi="Times New Roman" w:cs="Times New Roman"/>
          <w:b/>
          <w:bCs/>
          <w:sz w:val="24"/>
          <w:szCs w:val="24"/>
        </w:rPr>
        <w:t>nav noteikt</w:t>
      </w:r>
      <w:r w:rsidR="00824E0B">
        <w:rPr>
          <w:rFonts w:ascii="Times New Roman" w:hAnsi="Times New Roman" w:cs="Times New Roman"/>
          <w:b/>
          <w:bCs/>
          <w:sz w:val="24"/>
          <w:szCs w:val="24"/>
        </w:rPr>
        <w:t>s/-i</w:t>
      </w:r>
      <w:r w:rsidRPr="00F30482">
        <w:rPr>
          <w:rFonts w:ascii="Times New Roman" w:hAnsi="Times New Roman" w:cs="Times New Roman"/>
          <w:b/>
          <w:bCs/>
          <w:sz w:val="24"/>
          <w:szCs w:val="24"/>
        </w:rPr>
        <w:t xml:space="preserve"> </w:t>
      </w:r>
      <w:r w:rsidRPr="00F30482">
        <w:rPr>
          <w:rFonts w:ascii="Times New Roman" w:hAnsi="Times New Roman" w:cs="Times New Roman"/>
          <w:b/>
          <w:bCs/>
          <w:sz w:val="24"/>
          <w:szCs w:val="24"/>
          <w:shd w:val="clear" w:color="auto" w:fill="FFFFFF"/>
        </w:rPr>
        <w:t>politikas rezultāts/-i un rezultatīvais rādītājs/-i.</w:t>
      </w:r>
      <w:r w:rsidRPr="00481FDB">
        <w:rPr>
          <w:rFonts w:ascii="Times New Roman" w:hAnsi="Times New Roman" w:cs="Times New Roman"/>
          <w:bCs/>
          <w:sz w:val="24"/>
          <w:szCs w:val="24"/>
          <w:shd w:val="clear" w:color="auto" w:fill="FFFFFF"/>
        </w:rPr>
        <w:t xml:space="preserve"> </w:t>
      </w:r>
      <w:r w:rsidR="00AC6833" w:rsidRPr="00481FDB">
        <w:rPr>
          <w:rFonts w:ascii="Times New Roman" w:hAnsi="Times New Roman" w:cs="Times New Roman"/>
          <w:bCs/>
          <w:sz w:val="24"/>
          <w:szCs w:val="24"/>
          <w:shd w:val="clear" w:color="auto" w:fill="FFFFFF"/>
        </w:rPr>
        <w:t>MSP 1.kursa ieskatā š</w:t>
      </w:r>
      <w:r w:rsidRPr="00481FDB">
        <w:rPr>
          <w:rFonts w:ascii="Times New Roman" w:hAnsi="Times New Roman" w:cs="Times New Roman"/>
          <w:bCs/>
          <w:sz w:val="24"/>
          <w:szCs w:val="24"/>
          <w:shd w:val="clear" w:color="auto" w:fill="FFFFFF"/>
        </w:rPr>
        <w:t>o rādītāju trūkums neļaus</w:t>
      </w:r>
      <w:r w:rsidR="00AC6833" w:rsidRPr="00481FDB">
        <w:rPr>
          <w:rFonts w:ascii="Times New Roman" w:hAnsi="Times New Roman" w:cs="Times New Roman"/>
          <w:bCs/>
          <w:sz w:val="24"/>
          <w:szCs w:val="24"/>
          <w:shd w:val="clear" w:color="auto" w:fill="FFFFFF"/>
        </w:rPr>
        <w:t xml:space="preserve"> korekti</w:t>
      </w:r>
      <w:r w:rsidRPr="00481FDB">
        <w:rPr>
          <w:rFonts w:ascii="Times New Roman" w:hAnsi="Times New Roman" w:cs="Times New Roman"/>
          <w:bCs/>
          <w:sz w:val="24"/>
          <w:szCs w:val="24"/>
          <w:shd w:val="clear" w:color="auto" w:fill="FFFFFF"/>
        </w:rPr>
        <w:t xml:space="preserve"> novērtēt Plāna projekta īstenošanas ietekmi</w:t>
      </w:r>
      <w:r w:rsidR="002F2156">
        <w:rPr>
          <w:rFonts w:ascii="Times New Roman" w:hAnsi="Times New Roman" w:cs="Times New Roman"/>
          <w:bCs/>
          <w:color w:val="414142"/>
          <w:sz w:val="24"/>
          <w:szCs w:val="24"/>
          <w:shd w:val="clear" w:color="auto" w:fill="FFFFFF"/>
        </w:rPr>
        <w:t xml:space="preserve"> </w:t>
      </w:r>
      <w:r w:rsidR="002F2156" w:rsidRPr="00133081">
        <w:rPr>
          <w:rFonts w:ascii="Times New Roman" w:hAnsi="Times New Roman" w:cs="Times New Roman"/>
          <w:bCs/>
          <w:color w:val="000000" w:themeColor="text1"/>
          <w:sz w:val="24"/>
          <w:szCs w:val="24"/>
          <w:shd w:val="clear" w:color="auto" w:fill="FFFFFF"/>
        </w:rPr>
        <w:t>izvirzītā mērķa sasniegšan</w:t>
      </w:r>
      <w:r w:rsidR="00824E0B" w:rsidRPr="00133081">
        <w:rPr>
          <w:rFonts w:ascii="Times New Roman" w:hAnsi="Times New Roman" w:cs="Times New Roman"/>
          <w:bCs/>
          <w:color w:val="000000" w:themeColor="text1"/>
          <w:sz w:val="24"/>
          <w:szCs w:val="24"/>
          <w:shd w:val="clear" w:color="auto" w:fill="FFFFFF"/>
        </w:rPr>
        <w:t>ai</w:t>
      </w:r>
      <w:r w:rsidR="00824E0B">
        <w:rPr>
          <w:rFonts w:ascii="Times New Roman" w:hAnsi="Times New Roman" w:cs="Times New Roman"/>
          <w:bCs/>
          <w:color w:val="414142"/>
          <w:sz w:val="24"/>
          <w:szCs w:val="24"/>
          <w:shd w:val="clear" w:color="auto" w:fill="FFFFFF"/>
        </w:rPr>
        <w:t>.</w:t>
      </w:r>
      <w:r w:rsidR="00F30482">
        <w:rPr>
          <w:rFonts w:ascii="Times New Roman" w:hAnsi="Times New Roman" w:cs="Times New Roman"/>
          <w:b/>
          <w:bCs/>
          <w:color w:val="414142"/>
          <w:sz w:val="24"/>
          <w:szCs w:val="24"/>
          <w:shd w:val="clear" w:color="auto" w:fill="FFFFFF"/>
        </w:rPr>
        <w:t xml:space="preserve"> </w:t>
      </w:r>
      <w:r w:rsidRPr="00481FDB">
        <w:rPr>
          <w:rFonts w:ascii="Times New Roman" w:hAnsi="Times New Roman" w:cs="Times New Roman"/>
          <w:bCs/>
          <w:sz w:val="24"/>
          <w:szCs w:val="24"/>
        </w:rPr>
        <w:t xml:space="preserve">Aicinām </w:t>
      </w:r>
      <w:r w:rsidR="00F30482">
        <w:rPr>
          <w:rFonts w:ascii="Times New Roman" w:hAnsi="Times New Roman" w:cs="Times New Roman"/>
          <w:bCs/>
          <w:sz w:val="24"/>
          <w:szCs w:val="24"/>
        </w:rPr>
        <w:t xml:space="preserve">Plāna </w:t>
      </w:r>
      <w:r w:rsidR="00F30482">
        <w:rPr>
          <w:rFonts w:ascii="Times New Roman" w:hAnsi="Times New Roman" w:cs="Times New Roman"/>
          <w:bCs/>
          <w:sz w:val="24"/>
          <w:szCs w:val="24"/>
        </w:rPr>
        <w:lastRenderedPageBreak/>
        <w:t>projektā ietvert</w:t>
      </w:r>
      <w:r w:rsidRPr="00481FDB">
        <w:rPr>
          <w:rFonts w:ascii="Times New Roman" w:hAnsi="Times New Roman" w:cs="Times New Roman"/>
          <w:bCs/>
          <w:sz w:val="24"/>
          <w:szCs w:val="24"/>
        </w:rPr>
        <w:t xml:space="preserve"> politikas rezultātu</w:t>
      </w:r>
      <w:r w:rsidR="002F2156">
        <w:rPr>
          <w:rFonts w:ascii="Times New Roman" w:hAnsi="Times New Roman" w:cs="Times New Roman"/>
          <w:bCs/>
          <w:sz w:val="24"/>
          <w:szCs w:val="24"/>
        </w:rPr>
        <w:t>s</w:t>
      </w:r>
      <w:r w:rsidRPr="00481FDB">
        <w:rPr>
          <w:rFonts w:ascii="Times New Roman" w:hAnsi="Times New Roman" w:cs="Times New Roman"/>
          <w:bCs/>
          <w:sz w:val="24"/>
          <w:szCs w:val="24"/>
        </w:rPr>
        <w:t>/rezultatīvo</w:t>
      </w:r>
      <w:r w:rsidR="002F2156">
        <w:rPr>
          <w:rFonts w:ascii="Times New Roman" w:hAnsi="Times New Roman" w:cs="Times New Roman"/>
          <w:bCs/>
          <w:sz w:val="24"/>
          <w:szCs w:val="24"/>
        </w:rPr>
        <w:t>s</w:t>
      </w:r>
      <w:r w:rsidRPr="00481FDB">
        <w:rPr>
          <w:rFonts w:ascii="Times New Roman" w:hAnsi="Times New Roman" w:cs="Times New Roman"/>
          <w:bCs/>
          <w:sz w:val="24"/>
          <w:szCs w:val="24"/>
        </w:rPr>
        <w:t xml:space="preserve"> </w:t>
      </w:r>
      <w:r w:rsidR="00AC6833" w:rsidRPr="00481FDB">
        <w:rPr>
          <w:rFonts w:ascii="Times New Roman" w:hAnsi="Times New Roman" w:cs="Times New Roman"/>
          <w:bCs/>
          <w:sz w:val="24"/>
          <w:szCs w:val="24"/>
        </w:rPr>
        <w:t>radītāju</w:t>
      </w:r>
      <w:r w:rsidR="00F30482">
        <w:rPr>
          <w:rFonts w:ascii="Times New Roman" w:hAnsi="Times New Roman" w:cs="Times New Roman"/>
          <w:bCs/>
          <w:sz w:val="24"/>
          <w:szCs w:val="24"/>
        </w:rPr>
        <w:t>s</w:t>
      </w:r>
      <w:r w:rsidRPr="00481FDB">
        <w:rPr>
          <w:rFonts w:ascii="Times New Roman" w:hAnsi="Times New Roman" w:cs="Times New Roman"/>
          <w:bCs/>
          <w:sz w:val="24"/>
          <w:szCs w:val="24"/>
        </w:rPr>
        <w:t>,</w:t>
      </w:r>
      <w:r w:rsidR="00AC6833" w:rsidRPr="00481FDB">
        <w:rPr>
          <w:rFonts w:ascii="Times New Roman" w:hAnsi="Times New Roman" w:cs="Times New Roman"/>
          <w:bCs/>
          <w:sz w:val="24"/>
          <w:szCs w:val="24"/>
        </w:rPr>
        <w:t xml:space="preserve"> </w:t>
      </w:r>
      <w:r w:rsidRPr="00481FDB">
        <w:rPr>
          <w:rFonts w:ascii="Times New Roman" w:hAnsi="Times New Roman" w:cs="Times New Roman"/>
          <w:bCs/>
          <w:sz w:val="24"/>
          <w:szCs w:val="24"/>
        </w:rPr>
        <w:t>kur iespējams, nosakot bāzes gadu, pret kuru</w:t>
      </w:r>
      <w:r w:rsidR="00AC6833" w:rsidRPr="00481FDB">
        <w:rPr>
          <w:rFonts w:ascii="Times New Roman" w:hAnsi="Times New Roman" w:cs="Times New Roman"/>
          <w:bCs/>
          <w:sz w:val="24"/>
          <w:szCs w:val="24"/>
        </w:rPr>
        <w:t xml:space="preserve"> rādītāju</w:t>
      </w:r>
      <w:r w:rsidRPr="00481FDB">
        <w:rPr>
          <w:rFonts w:ascii="Times New Roman" w:hAnsi="Times New Roman" w:cs="Times New Roman"/>
          <w:bCs/>
          <w:sz w:val="24"/>
          <w:szCs w:val="24"/>
        </w:rPr>
        <w:t xml:space="preserve"> mērīt, un novērtējuma gadu – Plāna projekta </w:t>
      </w:r>
      <w:r w:rsidR="00AC6833" w:rsidRPr="00481FDB">
        <w:rPr>
          <w:rFonts w:ascii="Times New Roman" w:hAnsi="Times New Roman" w:cs="Times New Roman"/>
          <w:bCs/>
          <w:sz w:val="24"/>
          <w:szCs w:val="24"/>
        </w:rPr>
        <w:t>termiņa</w:t>
      </w:r>
      <w:r w:rsidRPr="00481FDB">
        <w:rPr>
          <w:rFonts w:ascii="Times New Roman" w:hAnsi="Times New Roman" w:cs="Times New Roman"/>
          <w:bCs/>
          <w:sz w:val="24"/>
          <w:szCs w:val="24"/>
        </w:rPr>
        <w:t xml:space="preserve"> be</w:t>
      </w:r>
      <w:r w:rsidR="00AC6833" w:rsidRPr="00481FDB">
        <w:rPr>
          <w:rFonts w:ascii="Times New Roman" w:hAnsi="Times New Roman" w:cs="Times New Roman"/>
          <w:bCs/>
          <w:sz w:val="24"/>
          <w:szCs w:val="24"/>
        </w:rPr>
        <w:t>i</w:t>
      </w:r>
      <w:r w:rsidRPr="00481FDB">
        <w:rPr>
          <w:rFonts w:ascii="Times New Roman" w:hAnsi="Times New Roman" w:cs="Times New Roman"/>
          <w:bCs/>
          <w:sz w:val="24"/>
          <w:szCs w:val="24"/>
        </w:rPr>
        <w:t>gu gadu – 2027. gads</w:t>
      </w:r>
      <w:r w:rsidR="00F30482">
        <w:rPr>
          <w:rFonts w:ascii="Times New Roman" w:hAnsi="Times New Roman" w:cs="Times New Roman"/>
          <w:bCs/>
          <w:sz w:val="24"/>
          <w:szCs w:val="24"/>
        </w:rPr>
        <w:t>,</w:t>
      </w:r>
      <w:r w:rsidR="002F2156">
        <w:rPr>
          <w:rFonts w:ascii="Times New Roman" w:hAnsi="Times New Roman" w:cs="Times New Roman"/>
          <w:bCs/>
          <w:sz w:val="24"/>
          <w:szCs w:val="24"/>
        </w:rPr>
        <w:t xml:space="preserve"> </w:t>
      </w:r>
      <w:r w:rsidR="00F610E9">
        <w:rPr>
          <w:rFonts w:ascii="Times New Roman" w:hAnsi="Times New Roman" w:cs="Times New Roman"/>
          <w:bCs/>
          <w:sz w:val="24"/>
          <w:szCs w:val="24"/>
        </w:rPr>
        <w:t>lai, vērtējot Plāna projekt</w:t>
      </w:r>
      <w:r w:rsidR="00133081">
        <w:rPr>
          <w:rFonts w:ascii="Times New Roman" w:hAnsi="Times New Roman" w:cs="Times New Roman"/>
          <w:bCs/>
          <w:sz w:val="24"/>
          <w:szCs w:val="24"/>
        </w:rPr>
        <w:t>a</w:t>
      </w:r>
      <w:r w:rsidR="00F610E9">
        <w:rPr>
          <w:rFonts w:ascii="Times New Roman" w:hAnsi="Times New Roman" w:cs="Times New Roman"/>
          <w:bCs/>
          <w:sz w:val="24"/>
          <w:szCs w:val="24"/>
        </w:rPr>
        <w:t xml:space="preserve"> izpildi, būtu objektīvi novērtējamas īstenotās politikas ietekmes rezultāts. K</w:t>
      </w:r>
      <w:r w:rsidR="00F30482">
        <w:rPr>
          <w:rFonts w:ascii="Times New Roman" w:hAnsi="Times New Roman" w:cs="Times New Roman"/>
          <w:bCs/>
          <w:sz w:val="24"/>
          <w:szCs w:val="24"/>
        </w:rPr>
        <w:t>ā, piemēram</w:t>
      </w:r>
      <w:r w:rsidR="00DF5B55">
        <w:rPr>
          <w:rFonts w:ascii="Times New Roman" w:hAnsi="Times New Roman" w:cs="Times New Roman"/>
          <w:bCs/>
          <w:sz w:val="24"/>
          <w:szCs w:val="24"/>
        </w:rPr>
        <w:t>,</w:t>
      </w:r>
      <w:r w:rsidRPr="00481FDB">
        <w:rPr>
          <w:rFonts w:ascii="Times New Roman" w:hAnsi="Times New Roman" w:cs="Times New Roman"/>
          <w:bCs/>
          <w:sz w:val="24"/>
          <w:szCs w:val="24"/>
        </w:rPr>
        <w:t xml:space="preserve"> </w:t>
      </w:r>
      <w:r w:rsidR="00F610E9">
        <w:rPr>
          <w:rFonts w:ascii="Times New Roman" w:hAnsi="Times New Roman" w:cs="Times New Roman"/>
          <w:bCs/>
          <w:sz w:val="24"/>
          <w:szCs w:val="24"/>
        </w:rPr>
        <w:t>aicinām izvērtēt šādus rezultātus/rādītājus</w:t>
      </w:r>
      <w:r w:rsidRPr="00481FDB">
        <w:rPr>
          <w:rFonts w:ascii="Times New Roman" w:hAnsi="Times New Roman" w:cs="Times New Roman"/>
          <w:bCs/>
          <w:sz w:val="24"/>
          <w:szCs w:val="24"/>
        </w:rPr>
        <w:t>:</w:t>
      </w:r>
    </w:p>
    <w:p w14:paraId="702D3AAA" w14:textId="0BD3251E"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Līdzdalības budžeta balsošanas dinamika</w:t>
      </w:r>
      <w:r w:rsidR="002F2156">
        <w:rPr>
          <w:rFonts w:ascii="Times New Roman" w:hAnsi="Times New Roman" w:cs="Times New Roman"/>
          <w:sz w:val="24"/>
          <w:szCs w:val="24"/>
        </w:rPr>
        <w:t>s novērtējums</w:t>
      </w:r>
      <w:r w:rsidRPr="00481FDB">
        <w:rPr>
          <w:rFonts w:ascii="Times New Roman" w:hAnsi="Times New Roman" w:cs="Times New Roman"/>
          <w:sz w:val="24"/>
          <w:szCs w:val="24"/>
        </w:rPr>
        <w:t xml:space="preserve"> pašvaldībās. Proti, kāda ir balsotāju kopējā aktivitāte p</w:t>
      </w:r>
      <w:r w:rsidR="00193D0F">
        <w:rPr>
          <w:rFonts w:ascii="Times New Roman" w:hAnsi="Times New Roman" w:cs="Times New Roman"/>
          <w:sz w:val="24"/>
          <w:szCs w:val="24"/>
        </w:rPr>
        <w:t>ašvaldībās</w:t>
      </w:r>
      <w:r w:rsidRPr="00481FDB">
        <w:rPr>
          <w:rFonts w:ascii="Times New Roman" w:hAnsi="Times New Roman" w:cs="Times New Roman"/>
          <w:sz w:val="24"/>
          <w:szCs w:val="24"/>
        </w:rPr>
        <w:t xml:space="preserve"> gadu gaitā, kād</w:t>
      </w:r>
      <w:r w:rsidR="00193D0F">
        <w:rPr>
          <w:rFonts w:ascii="Times New Roman" w:hAnsi="Times New Roman" w:cs="Times New Roman"/>
          <w:sz w:val="24"/>
          <w:szCs w:val="24"/>
        </w:rPr>
        <w:t>a</w:t>
      </w:r>
      <w:r w:rsidRPr="00481FDB">
        <w:rPr>
          <w:rFonts w:ascii="Times New Roman" w:hAnsi="Times New Roman" w:cs="Times New Roman"/>
          <w:sz w:val="24"/>
          <w:szCs w:val="24"/>
        </w:rPr>
        <w:t xml:space="preserve"> ir iesniegto projektu skaita dinamika</w:t>
      </w:r>
      <w:r w:rsidR="00F610E9">
        <w:rPr>
          <w:rFonts w:ascii="Times New Roman" w:hAnsi="Times New Roman" w:cs="Times New Roman"/>
          <w:sz w:val="24"/>
          <w:szCs w:val="24"/>
        </w:rPr>
        <w:t>, kāda ir balsošanā iesaistīto iedzīvotāju skaita dinamika</w:t>
      </w:r>
      <w:r w:rsidRPr="00481FDB">
        <w:rPr>
          <w:rFonts w:ascii="Times New Roman" w:hAnsi="Times New Roman" w:cs="Times New Roman"/>
          <w:sz w:val="24"/>
          <w:szCs w:val="24"/>
        </w:rPr>
        <w:t>.</w:t>
      </w:r>
    </w:p>
    <w:p w14:paraId="1230885E" w14:textId="57251D27"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Vēlē</w:t>
      </w:r>
      <w:r w:rsidR="00193D0F">
        <w:rPr>
          <w:rFonts w:ascii="Times New Roman" w:hAnsi="Times New Roman" w:cs="Times New Roman"/>
          <w:sz w:val="24"/>
          <w:szCs w:val="24"/>
        </w:rPr>
        <w:t xml:space="preserve">tāju aktivitātes dinamika visu veida vēlēšanās - </w:t>
      </w:r>
      <w:r w:rsidRPr="00481FDB">
        <w:rPr>
          <w:rFonts w:ascii="Times New Roman" w:hAnsi="Times New Roman" w:cs="Times New Roman"/>
          <w:sz w:val="24"/>
          <w:szCs w:val="24"/>
        </w:rPr>
        <w:t xml:space="preserve">kā rādītājs, kuram tiek regulāri sekots </w:t>
      </w:r>
      <w:r w:rsidR="00AC6833" w:rsidRPr="00481FDB">
        <w:rPr>
          <w:rFonts w:ascii="Times New Roman" w:hAnsi="Times New Roman" w:cs="Times New Roman"/>
          <w:sz w:val="24"/>
          <w:szCs w:val="24"/>
        </w:rPr>
        <w:t>un</w:t>
      </w:r>
      <w:r w:rsidRPr="00481FDB">
        <w:rPr>
          <w:rFonts w:ascii="Times New Roman" w:hAnsi="Times New Roman" w:cs="Times New Roman"/>
          <w:sz w:val="24"/>
          <w:szCs w:val="24"/>
        </w:rPr>
        <w:t xml:space="preserve"> kas ir daļa no atvērtās pārvaldības rezultatīv</w:t>
      </w:r>
      <w:r w:rsidR="00193D0F">
        <w:rPr>
          <w:rFonts w:ascii="Times New Roman" w:hAnsi="Times New Roman" w:cs="Times New Roman"/>
          <w:sz w:val="24"/>
          <w:szCs w:val="24"/>
        </w:rPr>
        <w:t>aj</w:t>
      </w:r>
      <w:r w:rsidRPr="00481FDB">
        <w:rPr>
          <w:rFonts w:ascii="Times New Roman" w:hAnsi="Times New Roman" w:cs="Times New Roman"/>
          <w:sz w:val="24"/>
          <w:szCs w:val="24"/>
        </w:rPr>
        <w:t>iem rādītājiem.</w:t>
      </w:r>
    </w:p>
    <w:p w14:paraId="6AEC3452" w14:textId="5DAFDD2F"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Līdzdalības aprites ātruma indekss</w:t>
      </w:r>
      <w:r w:rsidR="00F610E9">
        <w:rPr>
          <w:rFonts w:ascii="Times New Roman" w:hAnsi="Times New Roman" w:cs="Times New Roman"/>
          <w:sz w:val="24"/>
          <w:szCs w:val="24"/>
        </w:rPr>
        <w:t>, lai vērtētu</w:t>
      </w:r>
      <w:r w:rsidRPr="00481FDB">
        <w:rPr>
          <w:rFonts w:ascii="Times New Roman" w:hAnsi="Times New Roman" w:cs="Times New Roman"/>
          <w:sz w:val="24"/>
          <w:szCs w:val="24"/>
        </w:rPr>
        <w:t xml:space="preserve"> relatīvo/absolūto laika ilgumu, kas nepieciešams (pastāv praksē), lai no pirmā iesaistes brīža tiktu panākts iesaistīt</w:t>
      </w:r>
      <w:r w:rsidR="00F610E9">
        <w:rPr>
          <w:rFonts w:ascii="Times New Roman" w:hAnsi="Times New Roman" w:cs="Times New Roman"/>
          <w:sz w:val="24"/>
          <w:szCs w:val="24"/>
        </w:rPr>
        <w:t xml:space="preserve">ās personas </w:t>
      </w:r>
      <w:r w:rsidRPr="00481FDB">
        <w:rPr>
          <w:rFonts w:ascii="Times New Roman" w:hAnsi="Times New Roman" w:cs="Times New Roman"/>
          <w:sz w:val="24"/>
          <w:szCs w:val="24"/>
        </w:rPr>
        <w:t>vēlamais rezultāts, notikums, stāvoklis.</w:t>
      </w:r>
    </w:p>
    <w:p w14:paraId="02A01425" w14:textId="2BD1DA70"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Līdzdalības ietekmes indeks</w:t>
      </w:r>
      <w:r w:rsidR="00F610E9">
        <w:rPr>
          <w:rFonts w:ascii="Times New Roman" w:hAnsi="Times New Roman" w:cs="Times New Roman"/>
          <w:sz w:val="24"/>
          <w:szCs w:val="24"/>
        </w:rPr>
        <w:t>s, lai vērtētu</w:t>
      </w:r>
      <w:r w:rsidRPr="00481FDB">
        <w:rPr>
          <w:rFonts w:ascii="Times New Roman" w:hAnsi="Times New Roman" w:cs="Times New Roman"/>
          <w:sz w:val="24"/>
          <w:szCs w:val="24"/>
        </w:rPr>
        <w:t>, cik liela daļa no</w:t>
      </w:r>
      <w:r w:rsidR="00193D0F">
        <w:rPr>
          <w:rFonts w:ascii="Times New Roman" w:hAnsi="Times New Roman" w:cs="Times New Roman"/>
          <w:sz w:val="24"/>
          <w:szCs w:val="24"/>
        </w:rPr>
        <w:t xml:space="preserve"> pilsoniskajām</w:t>
      </w:r>
      <w:r w:rsidRPr="00481FDB">
        <w:rPr>
          <w:rFonts w:ascii="Times New Roman" w:hAnsi="Times New Roman" w:cs="Times New Roman"/>
          <w:sz w:val="24"/>
          <w:szCs w:val="24"/>
        </w:rPr>
        <w:t xml:space="preserve"> iniciatīvām tiek realizētas. </w:t>
      </w:r>
      <w:r w:rsidR="00193D0F">
        <w:rPr>
          <w:rFonts w:ascii="Times New Roman" w:hAnsi="Times New Roman" w:cs="Times New Roman"/>
          <w:sz w:val="24"/>
          <w:szCs w:val="24"/>
        </w:rPr>
        <w:t>Konkrētajā gadījumā</w:t>
      </w:r>
      <w:r w:rsidRPr="00481FDB">
        <w:rPr>
          <w:rFonts w:ascii="Times New Roman" w:hAnsi="Times New Roman" w:cs="Times New Roman"/>
          <w:sz w:val="24"/>
          <w:szCs w:val="24"/>
        </w:rPr>
        <w:t xml:space="preserve"> būtu jānosaka laika rāmis.</w:t>
      </w:r>
    </w:p>
    <w:p w14:paraId="523187B6" w14:textId="308C6719"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Lokālo referendumu skait</w:t>
      </w:r>
      <w:r w:rsidR="00193D0F">
        <w:rPr>
          <w:rFonts w:ascii="Times New Roman" w:hAnsi="Times New Roman" w:cs="Times New Roman"/>
          <w:sz w:val="24"/>
          <w:szCs w:val="24"/>
        </w:rPr>
        <w:t>s un</w:t>
      </w:r>
      <w:r w:rsidRPr="00481FDB">
        <w:rPr>
          <w:rFonts w:ascii="Times New Roman" w:hAnsi="Times New Roman" w:cs="Times New Roman"/>
          <w:sz w:val="24"/>
          <w:szCs w:val="24"/>
        </w:rPr>
        <w:t xml:space="preserve"> dinamika.</w:t>
      </w:r>
    </w:p>
    <w:p w14:paraId="51303AC5" w14:textId="16F9C268"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Kolektīv</w:t>
      </w:r>
      <w:r w:rsidR="00193D0F">
        <w:rPr>
          <w:rFonts w:ascii="Times New Roman" w:hAnsi="Times New Roman" w:cs="Times New Roman"/>
          <w:sz w:val="24"/>
          <w:szCs w:val="24"/>
        </w:rPr>
        <w:t>o</w:t>
      </w:r>
      <w:r w:rsidRPr="00481FDB">
        <w:rPr>
          <w:rFonts w:ascii="Times New Roman" w:hAnsi="Times New Roman" w:cs="Times New Roman"/>
          <w:sz w:val="24"/>
          <w:szCs w:val="24"/>
        </w:rPr>
        <w:t xml:space="preserve"> iesniegum</w:t>
      </w:r>
      <w:r w:rsidR="00193D0F">
        <w:rPr>
          <w:rFonts w:ascii="Times New Roman" w:hAnsi="Times New Roman" w:cs="Times New Roman"/>
          <w:sz w:val="24"/>
          <w:szCs w:val="24"/>
        </w:rPr>
        <w:t>u skaits</w:t>
      </w:r>
      <w:r w:rsidRPr="00481FDB">
        <w:rPr>
          <w:rFonts w:ascii="Times New Roman" w:hAnsi="Times New Roman" w:cs="Times New Roman"/>
          <w:sz w:val="24"/>
          <w:szCs w:val="24"/>
        </w:rPr>
        <w:t xml:space="preserve"> un dinamika.</w:t>
      </w:r>
    </w:p>
    <w:p w14:paraId="6E373438" w14:textId="3DDF0569" w:rsidR="008F7469" w:rsidRPr="00481FDB" w:rsidRDefault="008F7469" w:rsidP="00E318D8">
      <w:pPr>
        <w:pStyle w:val="ListParagraph"/>
        <w:numPr>
          <w:ilvl w:val="0"/>
          <w:numId w:val="8"/>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Portālā manabalss.lv unikālo balsotāju skaita dinamika.</w:t>
      </w:r>
    </w:p>
    <w:p w14:paraId="6B199432" w14:textId="2CAD10BE" w:rsidR="00053E16" w:rsidRPr="00481FDB" w:rsidRDefault="00C16C2C" w:rsidP="00E318D8">
      <w:pPr>
        <w:pStyle w:val="ListParagraph"/>
        <w:numPr>
          <w:ilvl w:val="0"/>
          <w:numId w:val="1"/>
        </w:numPr>
        <w:spacing w:after="0" w:line="240" w:lineRule="auto"/>
        <w:jc w:val="both"/>
        <w:rPr>
          <w:rFonts w:ascii="Times New Roman" w:hAnsi="Times New Roman" w:cs="Times New Roman"/>
          <w:sz w:val="24"/>
          <w:szCs w:val="24"/>
        </w:rPr>
      </w:pPr>
      <w:r w:rsidRPr="00481FDB">
        <w:rPr>
          <w:rFonts w:ascii="Times New Roman" w:hAnsi="Times New Roman" w:cs="Times New Roman"/>
          <w:bCs/>
          <w:sz w:val="24"/>
          <w:szCs w:val="24"/>
        </w:rPr>
        <w:t>Plāna projekt</w:t>
      </w:r>
      <w:r w:rsidR="008F7469" w:rsidRPr="00481FDB">
        <w:rPr>
          <w:rFonts w:ascii="Times New Roman" w:hAnsi="Times New Roman" w:cs="Times New Roman"/>
          <w:bCs/>
          <w:sz w:val="24"/>
          <w:szCs w:val="24"/>
        </w:rPr>
        <w:t xml:space="preserve">a </w:t>
      </w:r>
      <w:r w:rsidR="008F7469" w:rsidRPr="00F30482">
        <w:rPr>
          <w:rFonts w:ascii="Times New Roman" w:hAnsi="Times New Roman" w:cs="Times New Roman"/>
          <w:b/>
          <w:bCs/>
          <w:sz w:val="24"/>
          <w:szCs w:val="24"/>
        </w:rPr>
        <w:t>pasākumiem</w:t>
      </w:r>
      <w:r w:rsidRPr="00F30482">
        <w:rPr>
          <w:rFonts w:ascii="Times New Roman" w:hAnsi="Times New Roman" w:cs="Times New Roman"/>
          <w:b/>
          <w:bCs/>
          <w:sz w:val="24"/>
          <w:szCs w:val="24"/>
        </w:rPr>
        <w:t xml:space="preserve"> būtiski iztrūkst izmērāmi rezultatīvie rādītāji</w:t>
      </w:r>
      <w:r w:rsidRPr="00481FDB">
        <w:rPr>
          <w:rFonts w:ascii="Times New Roman" w:hAnsi="Times New Roman" w:cs="Times New Roman"/>
          <w:bCs/>
          <w:sz w:val="24"/>
          <w:szCs w:val="24"/>
        </w:rPr>
        <w:t>, atbilstoši kuriem var mērīt ieviesto pasākumu progresu un efektivitāti</w:t>
      </w:r>
      <w:r w:rsidR="004178A3">
        <w:rPr>
          <w:rFonts w:ascii="Times New Roman" w:hAnsi="Times New Roman" w:cs="Times New Roman"/>
          <w:bCs/>
          <w:sz w:val="24"/>
          <w:szCs w:val="24"/>
        </w:rPr>
        <w:t xml:space="preserve">. </w:t>
      </w:r>
      <w:r w:rsidRPr="00481FDB">
        <w:rPr>
          <w:rFonts w:ascii="Times New Roman" w:hAnsi="Times New Roman" w:cs="Times New Roman"/>
          <w:bCs/>
          <w:sz w:val="24"/>
          <w:szCs w:val="24"/>
        </w:rPr>
        <w:t>Lai arī ir atbalstāms,</w:t>
      </w:r>
      <w:r w:rsidR="00AC6833" w:rsidRPr="00481FDB">
        <w:rPr>
          <w:rFonts w:ascii="Times New Roman" w:hAnsi="Times New Roman" w:cs="Times New Roman"/>
          <w:bCs/>
          <w:sz w:val="24"/>
          <w:szCs w:val="24"/>
        </w:rPr>
        <w:t xml:space="preserve"> </w:t>
      </w:r>
      <w:r w:rsidRPr="00481FDB">
        <w:rPr>
          <w:rFonts w:ascii="Times New Roman" w:hAnsi="Times New Roman" w:cs="Times New Roman"/>
          <w:bCs/>
          <w:sz w:val="24"/>
          <w:szCs w:val="24"/>
        </w:rPr>
        <w:t>ka politikas plānošanas dokuments nosaka stratēģisko virzību, vienlaikus Plāna projekta pasākumi, darbības rezultāti un rezultatīvie rādītāji nevar būt izstieptā, divgadīgā procesa stadij</w:t>
      </w:r>
      <w:r w:rsidR="00AC6833" w:rsidRPr="00481FDB">
        <w:rPr>
          <w:rFonts w:ascii="Times New Roman" w:hAnsi="Times New Roman" w:cs="Times New Roman"/>
          <w:bCs/>
          <w:sz w:val="24"/>
          <w:szCs w:val="24"/>
        </w:rPr>
        <w:t>ā</w:t>
      </w:r>
      <w:r w:rsidRPr="00481FDB">
        <w:rPr>
          <w:rFonts w:ascii="Times New Roman" w:hAnsi="Times New Roman" w:cs="Times New Roman"/>
          <w:bCs/>
          <w:sz w:val="24"/>
          <w:szCs w:val="24"/>
        </w:rPr>
        <w:t xml:space="preserve"> bez konkrēti nosprausta un izmērāma </w:t>
      </w:r>
      <w:r w:rsidR="002F2156">
        <w:rPr>
          <w:rFonts w:ascii="Times New Roman" w:hAnsi="Times New Roman" w:cs="Times New Roman"/>
          <w:bCs/>
          <w:sz w:val="24"/>
          <w:szCs w:val="24"/>
        </w:rPr>
        <w:t>rezultāta</w:t>
      </w:r>
      <w:r w:rsidRPr="00481FDB">
        <w:rPr>
          <w:rFonts w:ascii="Times New Roman" w:hAnsi="Times New Roman" w:cs="Times New Roman"/>
          <w:bCs/>
          <w:sz w:val="24"/>
          <w:szCs w:val="24"/>
        </w:rPr>
        <w:t>.</w:t>
      </w:r>
      <w:r w:rsidR="008F7469" w:rsidRPr="00481FDB">
        <w:rPr>
          <w:rFonts w:ascii="Times New Roman" w:hAnsi="Times New Roman" w:cs="Times New Roman"/>
          <w:bCs/>
          <w:sz w:val="24"/>
          <w:szCs w:val="24"/>
        </w:rPr>
        <w:t xml:space="preserve"> </w:t>
      </w:r>
    </w:p>
    <w:p w14:paraId="03377BC7" w14:textId="712E9154" w:rsidR="007349BB" w:rsidRPr="00481FDB" w:rsidRDefault="007349BB" w:rsidP="00E318D8">
      <w:pPr>
        <w:pStyle w:val="ListParagraph"/>
        <w:numPr>
          <w:ilvl w:val="0"/>
          <w:numId w:val="1"/>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 xml:space="preserve">Plāna 2.4. apakšnodaļā ir identificēti galvenie izaicinājumi un risināmie problēmjautājumi – </w:t>
      </w:r>
      <w:r w:rsidRPr="00F30482">
        <w:rPr>
          <w:rFonts w:ascii="Times New Roman" w:hAnsi="Times New Roman" w:cs="Times New Roman"/>
          <w:b/>
          <w:bCs/>
          <w:sz w:val="24"/>
          <w:szCs w:val="24"/>
        </w:rPr>
        <w:t>lūdz</w:t>
      </w:r>
      <w:r w:rsidR="00F30482" w:rsidRPr="00F30482">
        <w:rPr>
          <w:rFonts w:ascii="Times New Roman" w:hAnsi="Times New Roman" w:cs="Times New Roman"/>
          <w:b/>
          <w:bCs/>
          <w:sz w:val="24"/>
          <w:szCs w:val="24"/>
        </w:rPr>
        <w:t>am</w:t>
      </w:r>
      <w:r w:rsidR="00193D0F">
        <w:rPr>
          <w:rFonts w:ascii="Times New Roman" w:hAnsi="Times New Roman" w:cs="Times New Roman"/>
          <w:b/>
          <w:bCs/>
          <w:sz w:val="24"/>
          <w:szCs w:val="24"/>
        </w:rPr>
        <w:t xml:space="preserve"> konkretizēt</w:t>
      </w:r>
      <w:r w:rsidRPr="00F30482">
        <w:rPr>
          <w:rFonts w:ascii="Times New Roman" w:hAnsi="Times New Roman" w:cs="Times New Roman"/>
          <w:b/>
          <w:bCs/>
          <w:sz w:val="24"/>
          <w:szCs w:val="24"/>
        </w:rPr>
        <w:t>, kuras no identificētajām problēmām un risinājumiem tiek attīstīti Plāna</w:t>
      </w:r>
      <w:r w:rsidR="00AC6833" w:rsidRPr="00F30482">
        <w:rPr>
          <w:rFonts w:ascii="Times New Roman" w:hAnsi="Times New Roman" w:cs="Times New Roman"/>
          <w:b/>
          <w:bCs/>
          <w:sz w:val="24"/>
          <w:szCs w:val="24"/>
        </w:rPr>
        <w:t xml:space="preserve"> projekta</w:t>
      </w:r>
      <w:r w:rsidRPr="00F30482">
        <w:rPr>
          <w:rFonts w:ascii="Times New Roman" w:hAnsi="Times New Roman" w:cs="Times New Roman"/>
          <w:b/>
          <w:bCs/>
          <w:sz w:val="24"/>
          <w:szCs w:val="24"/>
        </w:rPr>
        <w:t xml:space="preserve"> pasākumos</w:t>
      </w:r>
      <w:r w:rsidRPr="00481FDB">
        <w:rPr>
          <w:rFonts w:ascii="Times New Roman" w:hAnsi="Times New Roman" w:cs="Times New Roman"/>
          <w:bCs/>
          <w:sz w:val="24"/>
          <w:szCs w:val="24"/>
        </w:rPr>
        <w:t>, norādot Plāna</w:t>
      </w:r>
      <w:r w:rsidR="00AC6833" w:rsidRPr="00481FDB">
        <w:rPr>
          <w:rFonts w:ascii="Times New Roman" w:hAnsi="Times New Roman" w:cs="Times New Roman"/>
          <w:bCs/>
          <w:sz w:val="24"/>
          <w:szCs w:val="24"/>
        </w:rPr>
        <w:t xml:space="preserve"> projekta</w:t>
      </w:r>
      <w:r w:rsidRPr="00481FDB">
        <w:rPr>
          <w:rFonts w:ascii="Times New Roman" w:hAnsi="Times New Roman" w:cs="Times New Roman"/>
          <w:bCs/>
          <w:sz w:val="24"/>
          <w:szCs w:val="24"/>
        </w:rPr>
        <w:t xml:space="preserve"> pasākuma nr. vai vismaz Plāna </w:t>
      </w:r>
      <w:r w:rsidR="00AC6833" w:rsidRPr="00481FDB">
        <w:rPr>
          <w:rFonts w:ascii="Times New Roman" w:hAnsi="Times New Roman" w:cs="Times New Roman"/>
          <w:bCs/>
          <w:sz w:val="24"/>
          <w:szCs w:val="24"/>
        </w:rPr>
        <w:t xml:space="preserve">projekta </w:t>
      </w:r>
      <w:r w:rsidRPr="00481FDB">
        <w:rPr>
          <w:rFonts w:ascii="Times New Roman" w:hAnsi="Times New Roman" w:cs="Times New Roman"/>
          <w:bCs/>
          <w:sz w:val="24"/>
          <w:szCs w:val="24"/>
        </w:rPr>
        <w:t>apņemšanos, lai varētu izsekot, ar kādiem mehānismiem ir plānots risināt identificētās problēmas un vai aptvertie risinājumi materializējas Plāna</w:t>
      </w:r>
      <w:r w:rsidR="00D30B9D" w:rsidRPr="00481FDB">
        <w:rPr>
          <w:rFonts w:ascii="Times New Roman" w:hAnsi="Times New Roman" w:cs="Times New Roman"/>
          <w:bCs/>
          <w:sz w:val="24"/>
          <w:szCs w:val="24"/>
        </w:rPr>
        <w:t xml:space="preserve"> projekta</w:t>
      </w:r>
      <w:r w:rsidRPr="00481FDB">
        <w:rPr>
          <w:rFonts w:ascii="Times New Roman" w:hAnsi="Times New Roman" w:cs="Times New Roman"/>
          <w:bCs/>
          <w:sz w:val="24"/>
          <w:szCs w:val="24"/>
        </w:rPr>
        <w:t xml:space="preserve"> pasākumos. Ja identificētās  problēmas/risinājumi netiek risināti šī Plāna </w:t>
      </w:r>
      <w:r w:rsidR="00D30B9D" w:rsidRPr="00481FDB">
        <w:rPr>
          <w:rFonts w:ascii="Times New Roman" w:hAnsi="Times New Roman" w:cs="Times New Roman"/>
          <w:bCs/>
          <w:sz w:val="24"/>
          <w:szCs w:val="24"/>
        </w:rPr>
        <w:t xml:space="preserve">projekta </w:t>
      </w:r>
      <w:r w:rsidRPr="00481FDB">
        <w:rPr>
          <w:rFonts w:ascii="Times New Roman" w:hAnsi="Times New Roman" w:cs="Times New Roman"/>
          <w:bCs/>
          <w:sz w:val="24"/>
          <w:szCs w:val="24"/>
        </w:rPr>
        <w:t>ietvaros, lūdz</w:t>
      </w:r>
      <w:r w:rsidR="004178A3">
        <w:rPr>
          <w:rFonts w:ascii="Times New Roman" w:hAnsi="Times New Roman" w:cs="Times New Roman"/>
          <w:bCs/>
          <w:sz w:val="24"/>
          <w:szCs w:val="24"/>
        </w:rPr>
        <w:t>am</w:t>
      </w:r>
      <w:r w:rsidRPr="00481FDB">
        <w:rPr>
          <w:rFonts w:ascii="Times New Roman" w:hAnsi="Times New Roman" w:cs="Times New Roman"/>
          <w:bCs/>
          <w:sz w:val="24"/>
          <w:szCs w:val="24"/>
        </w:rPr>
        <w:t xml:space="preserve"> to norādīt un sniegt skaidrojumu par to.</w:t>
      </w:r>
      <w:r w:rsidR="0031561B" w:rsidRPr="00481FDB">
        <w:rPr>
          <w:rFonts w:ascii="Times New Roman" w:hAnsi="Times New Roman" w:cs="Times New Roman"/>
          <w:bCs/>
          <w:sz w:val="24"/>
          <w:szCs w:val="24"/>
        </w:rPr>
        <w:t xml:space="preserve"> Tāpat 2.4. sadaļā, identificējot </w:t>
      </w:r>
      <w:r w:rsidR="00D30B9D" w:rsidRPr="00481FDB">
        <w:rPr>
          <w:rFonts w:ascii="Times New Roman" w:hAnsi="Times New Roman" w:cs="Times New Roman"/>
          <w:bCs/>
          <w:sz w:val="24"/>
          <w:szCs w:val="24"/>
        </w:rPr>
        <w:t>problēmas</w:t>
      </w:r>
      <w:r w:rsidR="0031561B" w:rsidRPr="00481FDB">
        <w:rPr>
          <w:rFonts w:ascii="Times New Roman" w:hAnsi="Times New Roman" w:cs="Times New Roman"/>
          <w:bCs/>
          <w:sz w:val="24"/>
          <w:szCs w:val="24"/>
        </w:rPr>
        <w:t xml:space="preserve"> un problēmjautājumus, būtu </w:t>
      </w:r>
      <w:r w:rsidR="0031561B" w:rsidRPr="00F30482">
        <w:rPr>
          <w:rFonts w:ascii="Times New Roman" w:hAnsi="Times New Roman" w:cs="Times New Roman"/>
          <w:b/>
          <w:bCs/>
          <w:sz w:val="24"/>
          <w:szCs w:val="24"/>
        </w:rPr>
        <w:t xml:space="preserve">nepieciešams  identificēt potenciālos riskus un </w:t>
      </w:r>
      <w:r w:rsidR="00D30B9D" w:rsidRPr="00F30482">
        <w:rPr>
          <w:rFonts w:ascii="Times New Roman" w:hAnsi="Times New Roman" w:cs="Times New Roman"/>
          <w:b/>
          <w:bCs/>
          <w:sz w:val="24"/>
          <w:szCs w:val="24"/>
        </w:rPr>
        <w:t>mehānismus</w:t>
      </w:r>
      <w:r w:rsidR="0031561B" w:rsidRPr="00F30482">
        <w:rPr>
          <w:rFonts w:ascii="Times New Roman" w:hAnsi="Times New Roman" w:cs="Times New Roman"/>
          <w:b/>
          <w:bCs/>
          <w:sz w:val="24"/>
          <w:szCs w:val="24"/>
        </w:rPr>
        <w:t xml:space="preserve"> to novēršanai (risku vadība)</w:t>
      </w:r>
      <w:r w:rsidR="0031561B" w:rsidRPr="00481FDB">
        <w:rPr>
          <w:rFonts w:ascii="Times New Roman" w:hAnsi="Times New Roman" w:cs="Times New Roman"/>
          <w:bCs/>
          <w:sz w:val="24"/>
          <w:szCs w:val="24"/>
        </w:rPr>
        <w:t xml:space="preserve">, lai Plāna projekta </w:t>
      </w:r>
      <w:r w:rsidR="00D30B9D" w:rsidRPr="00481FDB">
        <w:rPr>
          <w:rFonts w:ascii="Times New Roman" w:hAnsi="Times New Roman" w:cs="Times New Roman"/>
          <w:bCs/>
          <w:sz w:val="24"/>
          <w:szCs w:val="24"/>
        </w:rPr>
        <w:t>mērķim</w:t>
      </w:r>
      <w:r w:rsidR="0031561B" w:rsidRPr="00481FDB">
        <w:rPr>
          <w:rFonts w:ascii="Times New Roman" w:hAnsi="Times New Roman" w:cs="Times New Roman"/>
          <w:bCs/>
          <w:sz w:val="24"/>
          <w:szCs w:val="24"/>
        </w:rPr>
        <w:t xml:space="preserve"> un pasākumiem būtu skaidrs pamats</w:t>
      </w:r>
      <w:r w:rsidR="00D30B9D" w:rsidRPr="00481FDB">
        <w:rPr>
          <w:rFonts w:ascii="Times New Roman" w:hAnsi="Times New Roman" w:cs="Times New Roman"/>
          <w:bCs/>
          <w:sz w:val="24"/>
          <w:szCs w:val="24"/>
        </w:rPr>
        <w:t>.</w:t>
      </w:r>
      <w:r w:rsidR="0031561B" w:rsidRPr="00481FDB">
        <w:rPr>
          <w:rFonts w:ascii="Times New Roman" w:hAnsi="Times New Roman" w:cs="Times New Roman"/>
          <w:bCs/>
          <w:sz w:val="24"/>
          <w:szCs w:val="24"/>
        </w:rPr>
        <w:t xml:space="preserve"> </w:t>
      </w:r>
    </w:p>
    <w:p w14:paraId="71A70350" w14:textId="1B6CEC6E" w:rsidR="007349BB" w:rsidRPr="00481FDB" w:rsidRDefault="004F31F7" w:rsidP="00E318D8">
      <w:pPr>
        <w:pStyle w:val="ListParagraph"/>
        <w:numPr>
          <w:ilvl w:val="0"/>
          <w:numId w:val="1"/>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 xml:space="preserve">No </w:t>
      </w:r>
      <w:r w:rsidR="007349BB" w:rsidRPr="00481FDB">
        <w:rPr>
          <w:rFonts w:ascii="Times New Roman" w:hAnsi="Times New Roman" w:cs="Times New Roman"/>
          <w:sz w:val="24"/>
          <w:szCs w:val="24"/>
        </w:rPr>
        <w:t>Plāna projektā nav</w:t>
      </w:r>
      <w:r w:rsidRPr="00481FDB">
        <w:rPr>
          <w:rFonts w:ascii="Times New Roman" w:hAnsi="Times New Roman" w:cs="Times New Roman"/>
          <w:sz w:val="24"/>
          <w:szCs w:val="24"/>
        </w:rPr>
        <w:t xml:space="preserve"> nolasāms, </w:t>
      </w:r>
      <w:r w:rsidRPr="00076B69">
        <w:rPr>
          <w:rFonts w:ascii="Times New Roman" w:hAnsi="Times New Roman" w:cs="Times New Roman"/>
          <w:b/>
          <w:sz w:val="24"/>
          <w:szCs w:val="24"/>
        </w:rPr>
        <w:t>kādi būs izv</w:t>
      </w:r>
      <w:r w:rsidR="001015AB">
        <w:rPr>
          <w:rFonts w:ascii="Times New Roman" w:hAnsi="Times New Roman" w:cs="Times New Roman"/>
          <w:b/>
          <w:sz w:val="24"/>
          <w:szCs w:val="24"/>
        </w:rPr>
        <w:t>ē</w:t>
      </w:r>
      <w:r w:rsidRPr="00076B69">
        <w:rPr>
          <w:rFonts w:ascii="Times New Roman" w:hAnsi="Times New Roman" w:cs="Times New Roman"/>
          <w:b/>
          <w:sz w:val="24"/>
          <w:szCs w:val="24"/>
        </w:rPr>
        <w:t>lētie instrumenti, lai risinātu reģionālās atšķirības</w:t>
      </w:r>
      <w:r w:rsidRPr="00481FDB">
        <w:rPr>
          <w:rFonts w:ascii="Times New Roman" w:hAnsi="Times New Roman" w:cs="Times New Roman"/>
          <w:sz w:val="24"/>
          <w:szCs w:val="24"/>
        </w:rPr>
        <w:t>, la</w:t>
      </w:r>
      <w:r w:rsidR="00C279B2" w:rsidRPr="00481FDB">
        <w:rPr>
          <w:rFonts w:ascii="Times New Roman" w:hAnsi="Times New Roman" w:cs="Times New Roman"/>
          <w:sz w:val="24"/>
          <w:szCs w:val="24"/>
        </w:rPr>
        <w:t>u</w:t>
      </w:r>
      <w:r w:rsidRPr="00481FDB">
        <w:rPr>
          <w:rFonts w:ascii="Times New Roman" w:hAnsi="Times New Roman" w:cs="Times New Roman"/>
          <w:sz w:val="24"/>
          <w:szCs w:val="24"/>
        </w:rPr>
        <w:t>ku un pilsētu iedzīvotāju paradumus informācijas iegūšanai, nodrošinātu vecāka gada gājuma cilvēku sasniegšanu, kuriem ir nepietiekamas vai pat neesošas digitālās prasmes, izzinātu cilvēku ar funkcionālajiem traucējumiem vajadzības un iespējas saņemt informāciju viņiem pieejamā un piekļūstamā veidā, tādējādi veidojot risku, ka Plāna projektā paredzētie pasākumi un tajos ietvert</w:t>
      </w:r>
      <w:r w:rsidR="004178A3">
        <w:rPr>
          <w:rFonts w:ascii="Times New Roman" w:hAnsi="Times New Roman" w:cs="Times New Roman"/>
          <w:sz w:val="24"/>
          <w:szCs w:val="24"/>
        </w:rPr>
        <w:t>ā</w:t>
      </w:r>
      <w:r w:rsidRPr="00481FDB">
        <w:rPr>
          <w:rFonts w:ascii="Times New Roman" w:hAnsi="Times New Roman" w:cs="Times New Roman"/>
          <w:sz w:val="24"/>
          <w:szCs w:val="24"/>
        </w:rPr>
        <w:t>s darbības sabiedrības informēšanai un līdziesaistei tiks īstenoti, aptverot tikai daļu no sabiedrības, kas attiecīgi ir pretrunā Plāna projekta izvirzītajam mērķim. Lūdzam rast iespēju veidot Plāna projektu tā, lai iepriekš minētie aspekti tiktu ietvert</w:t>
      </w:r>
      <w:r w:rsidR="004178A3">
        <w:rPr>
          <w:rFonts w:ascii="Times New Roman" w:hAnsi="Times New Roman" w:cs="Times New Roman"/>
          <w:sz w:val="24"/>
          <w:szCs w:val="24"/>
        </w:rPr>
        <w:t>i</w:t>
      </w:r>
      <w:r w:rsidRPr="00481FDB">
        <w:rPr>
          <w:rFonts w:ascii="Times New Roman" w:hAnsi="Times New Roman" w:cs="Times New Roman"/>
          <w:sz w:val="24"/>
          <w:szCs w:val="24"/>
        </w:rPr>
        <w:t xml:space="preserve"> </w:t>
      </w:r>
      <w:r w:rsidR="00810D02" w:rsidRPr="00481FDB">
        <w:rPr>
          <w:rFonts w:ascii="Times New Roman" w:hAnsi="Times New Roman" w:cs="Times New Roman"/>
          <w:sz w:val="24"/>
          <w:szCs w:val="24"/>
        </w:rPr>
        <w:t>Plāna projekta</w:t>
      </w:r>
      <w:r w:rsidRPr="00481FDB">
        <w:rPr>
          <w:rFonts w:ascii="Times New Roman" w:hAnsi="Times New Roman" w:cs="Times New Roman"/>
          <w:sz w:val="24"/>
          <w:szCs w:val="24"/>
        </w:rPr>
        <w:t xml:space="preserve"> pasākumos, paredzot t</w:t>
      </w:r>
      <w:r w:rsidR="004178A3">
        <w:rPr>
          <w:rFonts w:ascii="Times New Roman" w:hAnsi="Times New Roman" w:cs="Times New Roman"/>
          <w:sz w:val="24"/>
          <w:szCs w:val="24"/>
        </w:rPr>
        <w:t>ie</w:t>
      </w:r>
      <w:r w:rsidRPr="00481FDB">
        <w:rPr>
          <w:rFonts w:ascii="Times New Roman" w:hAnsi="Times New Roman" w:cs="Times New Roman"/>
          <w:sz w:val="24"/>
          <w:szCs w:val="24"/>
        </w:rPr>
        <w:t>m caurvijošus pasākumus</w:t>
      </w:r>
      <w:r w:rsidR="00C279B2" w:rsidRPr="00481FDB">
        <w:rPr>
          <w:rFonts w:ascii="Times New Roman" w:hAnsi="Times New Roman" w:cs="Times New Roman"/>
          <w:sz w:val="24"/>
          <w:szCs w:val="24"/>
        </w:rPr>
        <w:t xml:space="preserve"> un </w:t>
      </w:r>
      <w:r w:rsidRPr="00481FDB">
        <w:rPr>
          <w:rFonts w:ascii="Times New Roman" w:hAnsi="Times New Roman" w:cs="Times New Roman"/>
          <w:sz w:val="24"/>
          <w:szCs w:val="24"/>
        </w:rPr>
        <w:t xml:space="preserve">izmērāmus rezultātus. </w:t>
      </w:r>
      <w:r w:rsidR="001015AB">
        <w:rPr>
          <w:rFonts w:ascii="Times New Roman" w:hAnsi="Times New Roman" w:cs="Times New Roman"/>
          <w:sz w:val="24"/>
          <w:szCs w:val="24"/>
        </w:rPr>
        <w:t>Ierosinām</w:t>
      </w:r>
      <w:r w:rsidRPr="00481FDB">
        <w:rPr>
          <w:rFonts w:ascii="Times New Roman" w:hAnsi="Times New Roman" w:cs="Times New Roman"/>
          <w:sz w:val="24"/>
          <w:szCs w:val="24"/>
        </w:rPr>
        <w:t xml:space="preserve"> izvērtēt iespēju paredzēt tādu pasākumu </w:t>
      </w:r>
      <w:r w:rsidR="00C279B2" w:rsidRPr="00481FDB">
        <w:rPr>
          <w:rFonts w:ascii="Times New Roman" w:hAnsi="Times New Roman" w:cs="Times New Roman"/>
          <w:sz w:val="24"/>
          <w:szCs w:val="24"/>
        </w:rPr>
        <w:t>ietveršanu, kas orientējas uz vienotas/centralizētas informatīvas valsts klientu atbalsta sistēmas ieviešanu, attīstot šodienas pieprasījumam atbilstošas komunikācijas platformas attīstību</w:t>
      </w:r>
      <w:r w:rsidRPr="00481FDB">
        <w:rPr>
          <w:rFonts w:ascii="Times New Roman" w:hAnsi="Times New Roman" w:cs="Times New Roman"/>
          <w:sz w:val="24"/>
          <w:szCs w:val="24"/>
        </w:rPr>
        <w:t xml:space="preserve">, piemēram, </w:t>
      </w:r>
      <w:r w:rsidR="00C279B2" w:rsidRPr="00481FDB">
        <w:rPr>
          <w:rFonts w:ascii="Times New Roman" w:hAnsi="Times New Roman" w:cs="Times New Roman"/>
          <w:sz w:val="24"/>
          <w:szCs w:val="24"/>
        </w:rPr>
        <w:t xml:space="preserve">centralizētu zvanu centru izveide (īpaši svarīgi cilvēkiem, kas </w:t>
      </w:r>
      <w:r w:rsidR="00C279B2" w:rsidRPr="00481FDB">
        <w:rPr>
          <w:rFonts w:ascii="Times New Roman" w:hAnsi="Times New Roman" w:cs="Times New Roman"/>
          <w:sz w:val="24"/>
          <w:szCs w:val="24"/>
        </w:rPr>
        <w:lastRenderedPageBreak/>
        <w:t xml:space="preserve">neizmanto digitālos rīkus), </w:t>
      </w:r>
      <w:r w:rsidRPr="00481FDB">
        <w:rPr>
          <w:rFonts w:ascii="Times New Roman" w:hAnsi="Times New Roman" w:cs="Times New Roman"/>
          <w:sz w:val="24"/>
          <w:szCs w:val="24"/>
        </w:rPr>
        <w:t>izbraukumu vizīšu organizēšanu (darbības rezultāts: ne mazāk kā x mobilās konsultācijas gadā), veidot reģionālos informācijas centrus, t.sk., apsverot iespēju paplašināt jau esoša vienoto klientu apkalpošanas centru kompetences (darbības rezultāts:  x centri reģionos)</w:t>
      </w:r>
      <w:r w:rsidR="00311849" w:rsidRPr="00481FDB">
        <w:rPr>
          <w:rFonts w:ascii="Times New Roman" w:hAnsi="Times New Roman" w:cs="Times New Roman"/>
          <w:sz w:val="24"/>
          <w:szCs w:val="24"/>
        </w:rPr>
        <w:t>.</w:t>
      </w:r>
      <w:r w:rsidRPr="00481FDB">
        <w:rPr>
          <w:rFonts w:ascii="Times New Roman" w:hAnsi="Times New Roman" w:cs="Times New Roman"/>
          <w:sz w:val="24"/>
          <w:szCs w:val="24"/>
        </w:rPr>
        <w:t xml:space="preserve"> </w:t>
      </w:r>
    </w:p>
    <w:p w14:paraId="3CBCDF40" w14:textId="53419907" w:rsidR="00C16C2C" w:rsidRPr="00330477" w:rsidRDefault="00C16C2C" w:rsidP="002F2156">
      <w:pPr>
        <w:pStyle w:val="ListParagraph"/>
        <w:numPr>
          <w:ilvl w:val="0"/>
          <w:numId w:val="1"/>
        </w:numPr>
        <w:spacing w:after="0" w:line="240" w:lineRule="auto"/>
        <w:jc w:val="both"/>
        <w:rPr>
          <w:rFonts w:ascii="Times New Roman" w:hAnsi="Times New Roman" w:cs="Times New Roman"/>
          <w:bCs/>
          <w:sz w:val="24"/>
          <w:szCs w:val="24"/>
        </w:rPr>
      </w:pPr>
      <w:r w:rsidRPr="00481FDB">
        <w:rPr>
          <w:rFonts w:ascii="Times New Roman" w:hAnsi="Times New Roman" w:cs="Times New Roman"/>
          <w:sz w:val="24"/>
          <w:szCs w:val="24"/>
        </w:rPr>
        <w:t>Atzinīgi vērtējama Plāna projektā ietvert</w:t>
      </w:r>
      <w:r w:rsidR="001015AB">
        <w:rPr>
          <w:rFonts w:ascii="Times New Roman" w:hAnsi="Times New Roman" w:cs="Times New Roman"/>
          <w:sz w:val="24"/>
          <w:szCs w:val="24"/>
        </w:rPr>
        <w:t>ā</w:t>
      </w:r>
      <w:r w:rsidRPr="00481FDB">
        <w:rPr>
          <w:rFonts w:ascii="Times New Roman" w:hAnsi="Times New Roman" w:cs="Times New Roman"/>
          <w:sz w:val="24"/>
          <w:szCs w:val="24"/>
        </w:rPr>
        <w:t xml:space="preserve"> analīz</w:t>
      </w:r>
      <w:r w:rsidR="001015AB">
        <w:rPr>
          <w:rFonts w:ascii="Times New Roman" w:hAnsi="Times New Roman" w:cs="Times New Roman"/>
          <w:sz w:val="24"/>
          <w:szCs w:val="24"/>
        </w:rPr>
        <w:t>e</w:t>
      </w:r>
      <w:r w:rsidRPr="00481FDB">
        <w:rPr>
          <w:rFonts w:ascii="Times New Roman" w:hAnsi="Times New Roman" w:cs="Times New Roman"/>
          <w:sz w:val="24"/>
          <w:szCs w:val="24"/>
        </w:rPr>
        <w:t xml:space="preserve"> par līdzšinējo pasākumu kopumu, kas īstenota apvērtas pārvaldības veicināšanai, t.sk.</w:t>
      </w:r>
      <w:r w:rsidR="002F2156">
        <w:rPr>
          <w:rFonts w:ascii="Times New Roman" w:hAnsi="Times New Roman" w:cs="Times New Roman"/>
          <w:sz w:val="24"/>
          <w:szCs w:val="24"/>
        </w:rPr>
        <w:t>,</w:t>
      </w:r>
      <w:r w:rsidRPr="00481FDB">
        <w:rPr>
          <w:rFonts w:ascii="Times New Roman" w:hAnsi="Times New Roman" w:cs="Times New Roman"/>
          <w:sz w:val="24"/>
          <w:szCs w:val="24"/>
        </w:rPr>
        <w:t xml:space="preserve"> sniedzot ieskatu par esošo situāciju un Atvērtās pārvaldības rīcības plāna  2022.-2025. gadam īstenošanu (turpmāk  - Plāns 2022-2025)</w:t>
      </w:r>
      <w:r w:rsidR="004178A3">
        <w:rPr>
          <w:rFonts w:ascii="Times New Roman" w:hAnsi="Times New Roman" w:cs="Times New Roman"/>
          <w:sz w:val="24"/>
          <w:szCs w:val="24"/>
        </w:rPr>
        <w:t>.</w:t>
      </w:r>
      <w:r w:rsidRPr="00481FDB">
        <w:rPr>
          <w:rFonts w:ascii="Times New Roman" w:hAnsi="Times New Roman" w:cs="Times New Roman"/>
          <w:sz w:val="24"/>
          <w:szCs w:val="24"/>
        </w:rPr>
        <w:t xml:space="preserve">  Vienlaikus, lai veicinātu sabiedrības </w:t>
      </w:r>
      <w:r w:rsidRPr="00076B69">
        <w:rPr>
          <w:rFonts w:ascii="Times New Roman" w:hAnsi="Times New Roman" w:cs="Times New Roman"/>
          <w:b/>
          <w:sz w:val="24"/>
          <w:szCs w:val="24"/>
        </w:rPr>
        <w:t>iespējas vienuviet iepazīties ar Plāna projekta pieminētajām aktivitātēm, kas īstenotas Plāna  2022.-2025. gadam ietvaros</w:t>
      </w:r>
      <w:r w:rsidRPr="00481FDB">
        <w:rPr>
          <w:rFonts w:ascii="Times New Roman" w:hAnsi="Times New Roman" w:cs="Times New Roman"/>
          <w:sz w:val="24"/>
          <w:szCs w:val="24"/>
        </w:rPr>
        <w:t xml:space="preserve"> (Plāna 2.1 apakšnodaļa)</w:t>
      </w:r>
      <w:r w:rsidRPr="00481FDB">
        <w:rPr>
          <w:rFonts w:ascii="Times New Roman" w:hAnsi="Times New Roman" w:cs="Times New Roman"/>
          <w:b/>
          <w:bCs/>
          <w:sz w:val="24"/>
          <w:szCs w:val="24"/>
        </w:rPr>
        <w:t xml:space="preserve">, </w:t>
      </w:r>
      <w:r w:rsidRPr="00481FDB">
        <w:rPr>
          <w:rFonts w:ascii="Times New Roman" w:hAnsi="Times New Roman" w:cs="Times New Roman"/>
          <w:bCs/>
          <w:sz w:val="24"/>
          <w:szCs w:val="24"/>
        </w:rPr>
        <w:t>lūdzam sniegt precīzāku informāciju</w:t>
      </w:r>
      <w:r w:rsidR="001015AB">
        <w:rPr>
          <w:rFonts w:ascii="Times New Roman" w:hAnsi="Times New Roman" w:cs="Times New Roman"/>
          <w:bCs/>
          <w:sz w:val="24"/>
          <w:szCs w:val="24"/>
        </w:rPr>
        <w:t xml:space="preserve"> par</w:t>
      </w:r>
      <w:r w:rsidRPr="00481FDB">
        <w:rPr>
          <w:rFonts w:ascii="Times New Roman" w:hAnsi="Times New Roman" w:cs="Times New Roman"/>
          <w:bCs/>
          <w:sz w:val="24"/>
          <w:szCs w:val="24"/>
        </w:rPr>
        <w:t xml:space="preserve"> </w:t>
      </w:r>
      <w:r w:rsidR="00810D02" w:rsidRPr="00481FDB">
        <w:rPr>
          <w:rFonts w:ascii="Times New Roman" w:hAnsi="Times New Roman" w:cs="Times New Roman"/>
          <w:bCs/>
          <w:sz w:val="24"/>
          <w:szCs w:val="24"/>
        </w:rPr>
        <w:t>pasākumu izpildi</w:t>
      </w:r>
      <w:r w:rsidRPr="00481FDB">
        <w:rPr>
          <w:rFonts w:ascii="Times New Roman" w:hAnsi="Times New Roman" w:cs="Times New Roman"/>
          <w:bCs/>
          <w:sz w:val="24"/>
          <w:szCs w:val="24"/>
        </w:rPr>
        <w:t xml:space="preserve">, lai ir izsekojama uzsvērto aktivitāšu nozīme un ieguldījums īstenotās politikas attīstībā. </w:t>
      </w:r>
      <w:r w:rsidR="002F2156">
        <w:rPr>
          <w:rFonts w:ascii="Times New Roman" w:hAnsi="Times New Roman" w:cs="Times New Roman"/>
          <w:bCs/>
          <w:sz w:val="24"/>
          <w:szCs w:val="24"/>
        </w:rPr>
        <w:t xml:space="preserve"> </w:t>
      </w:r>
      <w:r w:rsidR="001015AB" w:rsidRPr="00330477">
        <w:rPr>
          <w:rFonts w:ascii="Times New Roman" w:hAnsi="Times New Roman" w:cs="Times New Roman"/>
          <w:bCs/>
          <w:sz w:val="24"/>
          <w:szCs w:val="24"/>
        </w:rPr>
        <w:t>Lūdzam sniegt:</w:t>
      </w:r>
    </w:p>
    <w:p w14:paraId="36EA9BEF" w14:textId="07B4406B" w:rsidR="00C16C2C" w:rsidRPr="00481FDB" w:rsidRDefault="00C16C2C"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papildu informāciju par atvērtās pārvaldības kopienas izveides mērķi un sasniedzamajiem rezultātiem, turpmākajām iecerēm/darbībām;</w:t>
      </w:r>
    </w:p>
    <w:p w14:paraId="07E5E3A1" w14:textId="29180916" w:rsidR="00C16C2C" w:rsidRPr="00481FDB" w:rsidRDefault="00C16C2C"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papildu informāciju par Izglītības un zinātnes ministrijas īstenotajiem pasākumiem jauniešu iesaistes motivēšanai;</w:t>
      </w:r>
    </w:p>
    <w:p w14:paraId="4B135BCE" w14:textId="1A215E05" w:rsidR="00C16C2C" w:rsidRPr="00481FDB" w:rsidRDefault="00C16C2C"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 xml:space="preserve">papildu skaidrojumu, rezultātiem un turpmākajām darbībām (vai tīmekļa vietni, kur tam var sekot </w:t>
      </w:r>
      <w:r w:rsidR="00CD0C02" w:rsidRPr="00481FDB">
        <w:rPr>
          <w:rFonts w:ascii="Times New Roman" w:hAnsi="Times New Roman" w:cs="Times New Roman"/>
          <w:bCs/>
          <w:sz w:val="24"/>
          <w:szCs w:val="24"/>
        </w:rPr>
        <w:t>līdzi</w:t>
      </w:r>
      <w:r w:rsidRPr="00481FDB">
        <w:rPr>
          <w:rFonts w:ascii="Times New Roman" w:hAnsi="Times New Roman" w:cs="Times New Roman"/>
          <w:bCs/>
          <w:sz w:val="24"/>
          <w:szCs w:val="24"/>
        </w:rPr>
        <w:t xml:space="preserve">) par nozaru ministriju īstenotajām inovatīvajām metodēm  sabiedrības līdziesaistes veicināšanai;  </w:t>
      </w:r>
    </w:p>
    <w:p w14:paraId="4EC5146B" w14:textId="49E02716" w:rsidR="00CD0C02" w:rsidRPr="00481FDB" w:rsidRDefault="00CD0C02"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papildu skaidrojumu par turpmākaj</w:t>
      </w:r>
      <w:r w:rsidR="001015AB">
        <w:rPr>
          <w:rFonts w:ascii="Times New Roman" w:hAnsi="Times New Roman" w:cs="Times New Roman"/>
          <w:bCs/>
          <w:sz w:val="24"/>
          <w:szCs w:val="24"/>
        </w:rPr>
        <w:t>ā</w:t>
      </w:r>
      <w:r w:rsidRPr="00481FDB">
        <w:rPr>
          <w:rFonts w:ascii="Times New Roman" w:hAnsi="Times New Roman" w:cs="Times New Roman"/>
          <w:bCs/>
          <w:sz w:val="24"/>
          <w:szCs w:val="24"/>
        </w:rPr>
        <w:t>m rīcībām projektu pieteikumu izskatīšan</w:t>
      </w:r>
      <w:r w:rsidR="001015AB">
        <w:rPr>
          <w:rFonts w:ascii="Times New Roman" w:hAnsi="Times New Roman" w:cs="Times New Roman"/>
          <w:bCs/>
          <w:sz w:val="24"/>
          <w:szCs w:val="24"/>
        </w:rPr>
        <w:t>ā</w:t>
      </w:r>
      <w:r w:rsidRPr="00481FDB">
        <w:rPr>
          <w:rFonts w:ascii="Times New Roman" w:hAnsi="Times New Roman" w:cs="Times New Roman"/>
          <w:bCs/>
          <w:sz w:val="24"/>
          <w:szCs w:val="24"/>
        </w:rPr>
        <w:t xml:space="preserve"> valsts pārvaldes atvērtības veicināšanai</w:t>
      </w:r>
      <w:r w:rsidR="00810D02" w:rsidRPr="00481FDB">
        <w:rPr>
          <w:rFonts w:ascii="Times New Roman" w:hAnsi="Times New Roman" w:cs="Times New Roman"/>
          <w:bCs/>
          <w:sz w:val="24"/>
          <w:szCs w:val="24"/>
        </w:rPr>
        <w:t>;</w:t>
      </w:r>
    </w:p>
    <w:p w14:paraId="72E56A0E" w14:textId="32AD2A2E" w:rsidR="00CD0C02" w:rsidRPr="00481FDB" w:rsidRDefault="00CD0C02"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eastAsia="Times New Roman" w:hAnsi="Times New Roman" w:cs="Times New Roman"/>
          <w:sz w:val="24"/>
          <w:szCs w:val="24"/>
          <w:lang w:eastAsia="lv-LV"/>
        </w:rPr>
        <w:t>skaidro</w:t>
      </w:r>
      <w:r w:rsidR="001015AB">
        <w:rPr>
          <w:rFonts w:ascii="Times New Roman" w:eastAsia="Times New Roman" w:hAnsi="Times New Roman" w:cs="Times New Roman"/>
          <w:sz w:val="24"/>
          <w:szCs w:val="24"/>
          <w:lang w:eastAsia="lv-LV"/>
        </w:rPr>
        <w:t>jumu</w:t>
      </w:r>
      <w:r w:rsidRPr="00481FDB">
        <w:rPr>
          <w:rFonts w:ascii="Times New Roman" w:eastAsia="Times New Roman" w:hAnsi="Times New Roman" w:cs="Times New Roman"/>
          <w:sz w:val="24"/>
          <w:szCs w:val="24"/>
          <w:lang w:eastAsia="lv-LV"/>
        </w:rPr>
        <w:t xml:space="preserve">, cik skolās, cik klasēs tika veikti pasākumi līdzdalības budžeta </w:t>
      </w:r>
      <w:r w:rsidR="001015AB">
        <w:rPr>
          <w:rFonts w:ascii="Times New Roman" w:eastAsia="Times New Roman" w:hAnsi="Times New Roman" w:cs="Times New Roman"/>
          <w:sz w:val="24"/>
          <w:szCs w:val="24"/>
          <w:lang w:eastAsia="lv-LV"/>
        </w:rPr>
        <w:t>izpratnes veidošanai</w:t>
      </w:r>
      <w:r w:rsidRPr="00481FDB">
        <w:rPr>
          <w:rFonts w:ascii="Times New Roman" w:eastAsia="Times New Roman" w:hAnsi="Times New Roman" w:cs="Times New Roman"/>
          <w:sz w:val="24"/>
          <w:szCs w:val="24"/>
          <w:lang w:eastAsia="lv-LV"/>
        </w:rPr>
        <w:t xml:space="preserve"> un praktizēšanas pasākumi;</w:t>
      </w:r>
    </w:p>
    <w:p w14:paraId="344A615F" w14:textId="5480352A" w:rsidR="00CD0C02" w:rsidRPr="00481FDB" w:rsidRDefault="00CD0C02"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eastAsia="Times New Roman" w:hAnsi="Times New Roman" w:cs="Times New Roman"/>
          <w:sz w:val="24"/>
          <w:szCs w:val="24"/>
          <w:lang w:eastAsia="lv-LV"/>
        </w:rPr>
        <w:t>papildu informāciju, kāds bija sabiedrības TAP izmantošanas biežums un mērķis;</w:t>
      </w:r>
    </w:p>
    <w:p w14:paraId="3AF65543" w14:textId="55EB609F" w:rsidR="00CD0C02" w:rsidRPr="00481FDB" w:rsidRDefault="00CD0C02" w:rsidP="003B5A2C">
      <w:pPr>
        <w:pStyle w:val="ListParagraph"/>
        <w:numPr>
          <w:ilvl w:val="0"/>
          <w:numId w:val="9"/>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papildu informāciju par pašvaldību darbu līdzdalības budžeta nodrošināšanā</w:t>
      </w:r>
      <w:r w:rsidR="00810D02" w:rsidRPr="00481FDB">
        <w:rPr>
          <w:rFonts w:ascii="Times New Roman" w:hAnsi="Times New Roman" w:cs="Times New Roman"/>
          <w:bCs/>
          <w:sz w:val="24"/>
          <w:szCs w:val="24"/>
        </w:rPr>
        <w:t xml:space="preserve"> </w:t>
      </w:r>
      <w:r w:rsidRPr="00481FDB">
        <w:rPr>
          <w:rFonts w:ascii="Times New Roman" w:hAnsi="Times New Roman" w:cs="Times New Roman"/>
          <w:bCs/>
          <w:sz w:val="24"/>
          <w:szCs w:val="24"/>
        </w:rPr>
        <w:t>Plāna 2022-2025 periodā, t.sk., ietverot informāciju par pašvaldību aktivitātes līmeni, izlietoto finansējumu, vietni, kur ar šo informāciju sabiedrība var iepazīties</w:t>
      </w:r>
      <w:r w:rsidR="00810D02" w:rsidRPr="00481FDB">
        <w:rPr>
          <w:rFonts w:ascii="Times New Roman" w:hAnsi="Times New Roman" w:cs="Times New Roman"/>
          <w:bCs/>
          <w:sz w:val="24"/>
          <w:szCs w:val="24"/>
        </w:rPr>
        <w:t>.</w:t>
      </w:r>
    </w:p>
    <w:p w14:paraId="6BF9B683" w14:textId="63E2DDD1" w:rsidR="00CD0C02" w:rsidRPr="00481FDB" w:rsidRDefault="00CD0C02" w:rsidP="00E318D8">
      <w:pPr>
        <w:pStyle w:val="ListParagraph"/>
        <w:spacing w:after="0" w:line="240" w:lineRule="auto"/>
        <w:ind w:left="1440"/>
        <w:jc w:val="both"/>
        <w:rPr>
          <w:rFonts w:ascii="Times New Roman" w:hAnsi="Times New Roman" w:cs="Times New Roman"/>
          <w:bCs/>
          <w:sz w:val="24"/>
          <w:szCs w:val="24"/>
        </w:rPr>
      </w:pPr>
    </w:p>
    <w:p w14:paraId="2B8DC06B" w14:textId="3EC31ADC" w:rsidR="00311849" w:rsidRDefault="00CD0C02" w:rsidP="00E318D8">
      <w:pPr>
        <w:pStyle w:val="ListParagraph"/>
        <w:numPr>
          <w:ilvl w:val="0"/>
          <w:numId w:val="1"/>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Ņemot vērā, ka Plān</w:t>
      </w:r>
      <w:r w:rsidR="00810D02" w:rsidRPr="00481FDB">
        <w:rPr>
          <w:rFonts w:ascii="Times New Roman" w:hAnsi="Times New Roman" w:cs="Times New Roman"/>
          <w:bCs/>
          <w:sz w:val="24"/>
          <w:szCs w:val="24"/>
        </w:rPr>
        <w:t>a projektā</w:t>
      </w:r>
      <w:r w:rsidRPr="00481FDB">
        <w:rPr>
          <w:rFonts w:ascii="Times New Roman" w:hAnsi="Times New Roman" w:cs="Times New Roman"/>
          <w:bCs/>
          <w:sz w:val="24"/>
          <w:szCs w:val="24"/>
        </w:rPr>
        <w:t xml:space="preserve"> kā viens no secinājumiem ir noteikts – “</w:t>
      </w:r>
      <w:r w:rsidRPr="00481FDB">
        <w:rPr>
          <w:rFonts w:ascii="Times New Roman" w:hAnsi="Times New Roman" w:cs="Times New Roman"/>
          <w:sz w:val="24"/>
          <w:szCs w:val="24"/>
        </w:rPr>
        <w:t>Vislielākā nozīme tiek piešķirta informācijai par pašvaldību un valsts budžeta līdzekļu izlietojumu</w:t>
      </w:r>
      <w:r w:rsidRPr="00481FDB">
        <w:rPr>
          <w:rFonts w:ascii="Times New Roman" w:hAnsi="Times New Roman" w:cs="Times New Roman"/>
          <w:bCs/>
          <w:sz w:val="24"/>
          <w:szCs w:val="24"/>
        </w:rPr>
        <w:t>” – lūdz</w:t>
      </w:r>
      <w:r w:rsidR="00414671">
        <w:rPr>
          <w:rFonts w:ascii="Times New Roman" w:hAnsi="Times New Roman" w:cs="Times New Roman"/>
          <w:bCs/>
          <w:sz w:val="24"/>
          <w:szCs w:val="24"/>
        </w:rPr>
        <w:t>am</w:t>
      </w:r>
      <w:r w:rsidRPr="00481FDB">
        <w:rPr>
          <w:rFonts w:ascii="Times New Roman" w:hAnsi="Times New Roman" w:cs="Times New Roman"/>
          <w:bCs/>
          <w:sz w:val="24"/>
          <w:szCs w:val="24"/>
        </w:rPr>
        <w:t xml:space="preserve"> sniegt  izvērstāku informāciju Plāna</w:t>
      </w:r>
      <w:r w:rsidR="00810D02" w:rsidRPr="00481FDB">
        <w:rPr>
          <w:rFonts w:ascii="Times New Roman" w:hAnsi="Times New Roman" w:cs="Times New Roman"/>
          <w:bCs/>
          <w:sz w:val="24"/>
          <w:szCs w:val="24"/>
        </w:rPr>
        <w:t xml:space="preserve"> projekta</w:t>
      </w:r>
      <w:r w:rsidRPr="00481FDB">
        <w:rPr>
          <w:rFonts w:ascii="Times New Roman" w:hAnsi="Times New Roman" w:cs="Times New Roman"/>
          <w:bCs/>
          <w:sz w:val="24"/>
          <w:szCs w:val="24"/>
        </w:rPr>
        <w:t xml:space="preserve"> 5. sadaļā par </w:t>
      </w:r>
      <w:r w:rsidRPr="00076B69">
        <w:rPr>
          <w:rFonts w:ascii="Times New Roman" w:hAnsi="Times New Roman" w:cs="Times New Roman"/>
          <w:b/>
          <w:bCs/>
          <w:sz w:val="24"/>
          <w:szCs w:val="24"/>
        </w:rPr>
        <w:t>Plāna</w:t>
      </w:r>
      <w:r w:rsidR="00810D02" w:rsidRPr="00076B69">
        <w:rPr>
          <w:rFonts w:ascii="Times New Roman" w:hAnsi="Times New Roman" w:cs="Times New Roman"/>
          <w:b/>
          <w:bCs/>
          <w:sz w:val="24"/>
          <w:szCs w:val="24"/>
        </w:rPr>
        <w:t xml:space="preserve"> projekta</w:t>
      </w:r>
      <w:r w:rsidRPr="00076B69">
        <w:rPr>
          <w:rFonts w:ascii="Times New Roman" w:hAnsi="Times New Roman" w:cs="Times New Roman"/>
          <w:b/>
          <w:bCs/>
          <w:sz w:val="24"/>
          <w:szCs w:val="24"/>
        </w:rPr>
        <w:t xml:space="preserve"> īstenošanai paredzētajiem budžeta līdzekļiem</w:t>
      </w:r>
      <w:r w:rsidRPr="00481FDB">
        <w:rPr>
          <w:rFonts w:ascii="Times New Roman" w:hAnsi="Times New Roman" w:cs="Times New Roman"/>
          <w:bCs/>
          <w:sz w:val="24"/>
          <w:szCs w:val="24"/>
        </w:rPr>
        <w:t xml:space="preserve"> – avots</w:t>
      </w:r>
      <w:r w:rsidR="00414671">
        <w:rPr>
          <w:rFonts w:ascii="Times New Roman" w:hAnsi="Times New Roman" w:cs="Times New Roman"/>
          <w:bCs/>
          <w:sz w:val="24"/>
          <w:szCs w:val="24"/>
        </w:rPr>
        <w:t xml:space="preserve"> (valsts budžeta finansējums vai Eiropas Savienības fondu finansējums (t.sk. projekta vai pasākuma numuru, kura ietvaros Plāna </w:t>
      </w:r>
      <w:r w:rsidR="00761197">
        <w:rPr>
          <w:rFonts w:ascii="Times New Roman" w:hAnsi="Times New Roman" w:cs="Times New Roman"/>
          <w:bCs/>
          <w:sz w:val="24"/>
          <w:szCs w:val="24"/>
        </w:rPr>
        <w:t xml:space="preserve">projekta </w:t>
      </w:r>
      <w:r w:rsidR="00414671">
        <w:rPr>
          <w:rFonts w:ascii="Times New Roman" w:hAnsi="Times New Roman" w:cs="Times New Roman"/>
          <w:bCs/>
          <w:sz w:val="24"/>
          <w:szCs w:val="24"/>
        </w:rPr>
        <w:t>pasākums tiek īstenots), vai cits avots)</w:t>
      </w:r>
      <w:r w:rsidRPr="00481FDB">
        <w:rPr>
          <w:rFonts w:ascii="Times New Roman" w:hAnsi="Times New Roman" w:cs="Times New Roman"/>
          <w:bCs/>
          <w:sz w:val="24"/>
          <w:szCs w:val="24"/>
        </w:rPr>
        <w:t xml:space="preserve"> un vismaz indikatīvais apmērs</w:t>
      </w:r>
      <w:r w:rsidR="00761197">
        <w:rPr>
          <w:rFonts w:ascii="Times New Roman" w:hAnsi="Times New Roman" w:cs="Times New Roman"/>
          <w:bCs/>
          <w:sz w:val="24"/>
          <w:szCs w:val="24"/>
        </w:rPr>
        <w:t>, ja tas ir nodalāms</w:t>
      </w:r>
      <w:r w:rsidR="00414671">
        <w:rPr>
          <w:rFonts w:ascii="Times New Roman" w:hAnsi="Times New Roman" w:cs="Times New Roman"/>
          <w:bCs/>
          <w:sz w:val="24"/>
          <w:szCs w:val="24"/>
        </w:rPr>
        <w:t xml:space="preserve">. </w:t>
      </w:r>
    </w:p>
    <w:p w14:paraId="266976A6" w14:textId="77777777" w:rsidR="0036471D" w:rsidRPr="00F33B89" w:rsidRDefault="0036471D" w:rsidP="0036471D">
      <w:pPr>
        <w:pStyle w:val="ListParagraph"/>
        <w:spacing w:after="0" w:line="240" w:lineRule="auto"/>
        <w:jc w:val="both"/>
        <w:rPr>
          <w:rFonts w:ascii="Times New Roman" w:hAnsi="Times New Roman" w:cs="Times New Roman"/>
          <w:bCs/>
          <w:sz w:val="24"/>
          <w:szCs w:val="24"/>
        </w:rPr>
      </w:pPr>
    </w:p>
    <w:p w14:paraId="2F1CC7BD" w14:textId="7BC50032" w:rsidR="00311849" w:rsidRPr="00481FDB" w:rsidRDefault="00311849" w:rsidP="00E318D8">
      <w:pPr>
        <w:spacing w:after="0" w:line="240" w:lineRule="auto"/>
        <w:rPr>
          <w:rFonts w:ascii="Times New Roman" w:hAnsi="Times New Roman" w:cs="Times New Roman"/>
          <w:bCs/>
          <w:sz w:val="24"/>
          <w:szCs w:val="24"/>
        </w:rPr>
      </w:pPr>
      <w:r w:rsidRPr="00481FDB">
        <w:rPr>
          <w:rFonts w:ascii="Times New Roman" w:hAnsi="Times New Roman" w:cs="Times New Roman"/>
          <w:b/>
          <w:bCs/>
          <w:sz w:val="24"/>
          <w:szCs w:val="24"/>
        </w:rPr>
        <w:t>Priekšlikumi</w:t>
      </w:r>
      <w:r w:rsidRPr="00481FDB">
        <w:rPr>
          <w:rFonts w:ascii="Times New Roman" w:hAnsi="Times New Roman" w:cs="Times New Roman"/>
          <w:bCs/>
          <w:sz w:val="24"/>
          <w:szCs w:val="24"/>
        </w:rPr>
        <w:t xml:space="preserve"> par Plāna projektu:</w:t>
      </w:r>
    </w:p>
    <w:p w14:paraId="3CE7365B" w14:textId="5AA9A3A8" w:rsidR="00D1148F" w:rsidRPr="00AE5E9A" w:rsidRDefault="0065255A" w:rsidP="00E318D8">
      <w:pPr>
        <w:pStyle w:val="ListParagraph"/>
        <w:numPr>
          <w:ilvl w:val="0"/>
          <w:numId w:val="2"/>
        </w:numPr>
        <w:spacing w:after="0" w:line="240" w:lineRule="auto"/>
        <w:jc w:val="both"/>
        <w:rPr>
          <w:rFonts w:ascii="Times New Roman" w:eastAsia="Times New Roman" w:hAnsi="Times New Roman" w:cs="Times New Roman"/>
          <w:color w:val="000000" w:themeColor="text1"/>
          <w:sz w:val="24"/>
          <w:szCs w:val="24"/>
          <w:lang w:eastAsia="lv-LV"/>
        </w:rPr>
      </w:pPr>
      <w:r w:rsidRPr="00AE5E9A">
        <w:rPr>
          <w:rFonts w:ascii="Times New Roman" w:eastAsia="Times New Roman" w:hAnsi="Times New Roman" w:cs="Times New Roman"/>
          <w:color w:val="000000" w:themeColor="text1"/>
          <w:sz w:val="24"/>
          <w:szCs w:val="24"/>
          <w:lang w:eastAsia="lv-LV"/>
        </w:rPr>
        <w:t>Lai nodrošināt</w:t>
      </w:r>
      <w:r w:rsidR="00EC695F" w:rsidRPr="00AE5E9A">
        <w:rPr>
          <w:rFonts w:ascii="Times New Roman" w:eastAsia="Times New Roman" w:hAnsi="Times New Roman" w:cs="Times New Roman"/>
          <w:color w:val="000000" w:themeColor="text1"/>
          <w:sz w:val="24"/>
          <w:szCs w:val="24"/>
          <w:lang w:eastAsia="lv-LV"/>
        </w:rPr>
        <w:t>u</w:t>
      </w:r>
      <w:r w:rsidRPr="00AE5E9A">
        <w:rPr>
          <w:rFonts w:ascii="Times New Roman" w:eastAsia="Times New Roman" w:hAnsi="Times New Roman" w:cs="Times New Roman"/>
          <w:color w:val="000000" w:themeColor="text1"/>
          <w:sz w:val="24"/>
          <w:szCs w:val="24"/>
          <w:lang w:eastAsia="lv-LV"/>
        </w:rPr>
        <w:t xml:space="preserve"> Plāna projekta </w:t>
      </w:r>
      <w:r w:rsidR="0031561B" w:rsidRPr="00AE5E9A">
        <w:rPr>
          <w:rFonts w:ascii="Times New Roman" w:eastAsia="Times New Roman" w:hAnsi="Times New Roman" w:cs="Times New Roman"/>
          <w:color w:val="000000" w:themeColor="text1"/>
          <w:sz w:val="24"/>
          <w:szCs w:val="24"/>
          <w:lang w:eastAsia="lv-LV"/>
        </w:rPr>
        <w:t>mērķi</w:t>
      </w:r>
      <w:r w:rsidR="00D1148F" w:rsidRPr="00AE5E9A">
        <w:rPr>
          <w:rFonts w:ascii="Times New Roman" w:eastAsia="Times New Roman" w:hAnsi="Times New Roman" w:cs="Times New Roman"/>
          <w:color w:val="000000" w:themeColor="text1"/>
          <w:sz w:val="24"/>
          <w:szCs w:val="24"/>
          <w:lang w:eastAsia="lv-LV"/>
        </w:rPr>
        <w:t xml:space="preserve">, vienlīdz svarīgi ir stiprināt tādas demokrātiskās vērtības kā līdziesaiste savu tiesību un interešu aizstāvībā. Aicinām izvērtēt, vai Plāna projekts būtu papildināms ar pasākumu, kas </w:t>
      </w:r>
    </w:p>
    <w:p w14:paraId="7B81A874" w14:textId="486EE885" w:rsidR="00D1148F" w:rsidRPr="00AE5E9A" w:rsidRDefault="00D1148F" w:rsidP="00E318D8">
      <w:pPr>
        <w:pStyle w:val="ListParagraph"/>
        <w:spacing w:after="0" w:line="240" w:lineRule="auto"/>
        <w:jc w:val="both"/>
        <w:rPr>
          <w:rFonts w:ascii="Times New Roman" w:hAnsi="Times New Roman" w:cs="Times New Roman"/>
          <w:color w:val="000000" w:themeColor="text1"/>
          <w:sz w:val="24"/>
          <w:szCs w:val="24"/>
        </w:rPr>
      </w:pPr>
      <w:r w:rsidRPr="00AE5E9A">
        <w:rPr>
          <w:rFonts w:ascii="Times New Roman" w:eastAsia="Times New Roman" w:hAnsi="Times New Roman" w:cs="Times New Roman"/>
          <w:color w:val="000000" w:themeColor="text1"/>
          <w:sz w:val="24"/>
          <w:szCs w:val="24"/>
          <w:lang w:eastAsia="lv-LV"/>
        </w:rPr>
        <w:t xml:space="preserve">izglīto sabiedrību par dažādām </w:t>
      </w:r>
      <w:r w:rsidR="0031561B" w:rsidRPr="00AE5E9A">
        <w:rPr>
          <w:rFonts w:ascii="Times New Roman" w:hAnsi="Times New Roman" w:cs="Times New Roman"/>
          <w:color w:val="000000" w:themeColor="text1"/>
          <w:sz w:val="24"/>
          <w:szCs w:val="24"/>
        </w:rPr>
        <w:t>līdzdalīb</w:t>
      </w:r>
      <w:r w:rsidRPr="00AE5E9A">
        <w:rPr>
          <w:rFonts w:ascii="Times New Roman" w:hAnsi="Times New Roman" w:cs="Times New Roman"/>
          <w:color w:val="000000" w:themeColor="text1"/>
          <w:sz w:val="24"/>
          <w:szCs w:val="24"/>
        </w:rPr>
        <w:t>as formām</w:t>
      </w:r>
      <w:r w:rsidR="0031561B" w:rsidRPr="00AE5E9A">
        <w:rPr>
          <w:rFonts w:ascii="Times New Roman" w:hAnsi="Times New Roman" w:cs="Times New Roman"/>
          <w:color w:val="000000" w:themeColor="text1"/>
          <w:sz w:val="24"/>
          <w:szCs w:val="24"/>
        </w:rPr>
        <w:t xml:space="preserve"> lēmumu pieņemšanā </w:t>
      </w:r>
      <w:r w:rsidR="004B1255" w:rsidRPr="00AE5E9A">
        <w:rPr>
          <w:rFonts w:ascii="Times New Roman" w:hAnsi="Times New Roman" w:cs="Times New Roman"/>
          <w:color w:val="000000" w:themeColor="text1"/>
          <w:sz w:val="24"/>
          <w:szCs w:val="24"/>
        </w:rPr>
        <w:t>(t.sk. piketi, petīcijas, pamudinājuma vēstules</w:t>
      </w:r>
      <w:r w:rsidRPr="00AE5E9A">
        <w:rPr>
          <w:rFonts w:ascii="Times New Roman" w:hAnsi="Times New Roman" w:cs="Times New Roman"/>
          <w:color w:val="000000" w:themeColor="text1"/>
          <w:sz w:val="24"/>
          <w:szCs w:val="24"/>
        </w:rPr>
        <w:t>, pilsoņu tiesīb</w:t>
      </w:r>
      <w:r w:rsidR="00EC695F" w:rsidRPr="00AE5E9A">
        <w:rPr>
          <w:rFonts w:ascii="Times New Roman" w:hAnsi="Times New Roman" w:cs="Times New Roman"/>
          <w:color w:val="000000" w:themeColor="text1"/>
          <w:sz w:val="24"/>
          <w:szCs w:val="24"/>
        </w:rPr>
        <w:t>as</w:t>
      </w:r>
      <w:r w:rsidRPr="00AE5E9A">
        <w:rPr>
          <w:rFonts w:ascii="Times New Roman" w:hAnsi="Times New Roman" w:cs="Times New Roman"/>
          <w:color w:val="000000" w:themeColor="text1"/>
          <w:sz w:val="24"/>
          <w:szCs w:val="24"/>
        </w:rPr>
        <w:t xml:space="preserve"> likumdošanas iniciēšanai</w:t>
      </w:r>
      <w:r w:rsidR="004B1255" w:rsidRPr="00AE5E9A">
        <w:rPr>
          <w:rFonts w:ascii="Times New Roman" w:hAnsi="Times New Roman" w:cs="Times New Roman"/>
          <w:color w:val="000000" w:themeColor="text1"/>
          <w:sz w:val="24"/>
          <w:szCs w:val="24"/>
        </w:rPr>
        <w:t xml:space="preserve"> utt</w:t>
      </w:r>
      <w:r w:rsidRPr="00AE5E9A">
        <w:rPr>
          <w:rFonts w:ascii="Times New Roman" w:hAnsi="Times New Roman" w:cs="Times New Roman"/>
          <w:color w:val="000000" w:themeColor="text1"/>
          <w:sz w:val="24"/>
          <w:szCs w:val="24"/>
        </w:rPr>
        <w:t xml:space="preserve">.), to lomu un nozīmi demokrātisko procesu ietvaros. </w:t>
      </w:r>
    </w:p>
    <w:p w14:paraId="39534AC7" w14:textId="0B46ED25" w:rsidR="00E273B4" w:rsidRPr="00481FDB" w:rsidRDefault="00E273B4" w:rsidP="00E318D8">
      <w:pPr>
        <w:pStyle w:val="ListParagraph"/>
        <w:numPr>
          <w:ilvl w:val="0"/>
          <w:numId w:val="2"/>
        </w:numPr>
        <w:spacing w:after="0" w:line="240" w:lineRule="auto"/>
        <w:ind w:left="714" w:hanging="357"/>
        <w:jc w:val="both"/>
        <w:rPr>
          <w:rFonts w:ascii="Times New Roman" w:hAnsi="Times New Roman" w:cs="Times New Roman"/>
          <w:sz w:val="24"/>
          <w:szCs w:val="24"/>
        </w:rPr>
      </w:pPr>
      <w:r w:rsidRPr="00AE5E9A">
        <w:rPr>
          <w:rFonts w:ascii="Times New Roman" w:hAnsi="Times New Roman" w:cs="Times New Roman"/>
          <w:bCs/>
          <w:color w:val="000000" w:themeColor="text1"/>
          <w:sz w:val="24"/>
          <w:szCs w:val="24"/>
        </w:rPr>
        <w:t xml:space="preserve">Lūdzam Plāna projektā paredzēt </w:t>
      </w:r>
      <w:r w:rsidR="00FA7303" w:rsidRPr="00AE5E9A">
        <w:rPr>
          <w:rFonts w:ascii="Times New Roman" w:hAnsi="Times New Roman" w:cs="Times New Roman"/>
          <w:bCs/>
          <w:color w:val="000000" w:themeColor="text1"/>
          <w:sz w:val="24"/>
          <w:szCs w:val="24"/>
        </w:rPr>
        <w:t xml:space="preserve">dokumentā lietoto </w:t>
      </w:r>
      <w:r w:rsidRPr="00AE5E9A">
        <w:rPr>
          <w:rFonts w:ascii="Times New Roman" w:hAnsi="Times New Roman" w:cs="Times New Roman"/>
          <w:bCs/>
          <w:color w:val="000000" w:themeColor="text1"/>
          <w:sz w:val="24"/>
          <w:szCs w:val="24"/>
        </w:rPr>
        <w:t>terminu skaidrojum</w:t>
      </w:r>
      <w:r w:rsidR="00D1148F" w:rsidRPr="00AE5E9A">
        <w:rPr>
          <w:rFonts w:ascii="Times New Roman" w:hAnsi="Times New Roman" w:cs="Times New Roman"/>
          <w:bCs/>
          <w:color w:val="000000" w:themeColor="text1"/>
          <w:sz w:val="24"/>
          <w:szCs w:val="24"/>
        </w:rPr>
        <w:t>u</w:t>
      </w:r>
      <w:r w:rsidRPr="00AE5E9A">
        <w:rPr>
          <w:rFonts w:ascii="Times New Roman" w:hAnsi="Times New Roman" w:cs="Times New Roman"/>
          <w:bCs/>
          <w:color w:val="000000" w:themeColor="text1"/>
          <w:sz w:val="24"/>
          <w:szCs w:val="24"/>
        </w:rPr>
        <w:t xml:space="preserve"> sadaļu, ņemot vērā, ka Plāna projektā tiek lietoti dažādi termini (piemēram, Integritātes pakts, Plāna projekta 2.5. pasākums), bet tie netiek skaidroti, savukārt citi termini ir pārāk plaši skaidroti Plāna projekta pasākuma ietvaros (piemēram, </w:t>
      </w:r>
      <w:r w:rsidR="00D1148F" w:rsidRPr="00481FDB">
        <w:rPr>
          <w:rFonts w:ascii="Times New Roman" w:hAnsi="Times New Roman" w:cs="Times New Roman"/>
          <w:bCs/>
          <w:sz w:val="24"/>
          <w:szCs w:val="24"/>
        </w:rPr>
        <w:lastRenderedPageBreak/>
        <w:t>P</w:t>
      </w:r>
      <w:r w:rsidRPr="00481FDB">
        <w:rPr>
          <w:rFonts w:ascii="Times New Roman" w:hAnsi="Times New Roman" w:cs="Times New Roman"/>
          <w:bCs/>
          <w:sz w:val="24"/>
          <w:szCs w:val="24"/>
        </w:rPr>
        <w:t>lān</w:t>
      </w:r>
      <w:r w:rsidR="00D1148F" w:rsidRPr="00481FDB">
        <w:rPr>
          <w:rFonts w:ascii="Times New Roman" w:hAnsi="Times New Roman" w:cs="Times New Roman"/>
          <w:bCs/>
          <w:sz w:val="24"/>
          <w:szCs w:val="24"/>
        </w:rPr>
        <w:t>a</w:t>
      </w:r>
      <w:r w:rsidRPr="00481FDB">
        <w:rPr>
          <w:rFonts w:ascii="Times New Roman" w:hAnsi="Times New Roman" w:cs="Times New Roman"/>
          <w:bCs/>
          <w:sz w:val="24"/>
          <w:szCs w:val="24"/>
        </w:rPr>
        <w:t xml:space="preserve"> projekta 2.3. pasākums tiek skaidrots līdzdalības budžeta koncepts), kaut arī pasākumam jābūt īsam un konstruktīvam.</w:t>
      </w:r>
    </w:p>
    <w:p w14:paraId="2594F6D4" w14:textId="3577D435" w:rsidR="00C279B2" w:rsidRPr="002F53AE" w:rsidRDefault="00311849" w:rsidP="00E318D8">
      <w:pPr>
        <w:pStyle w:val="ListParagraph"/>
        <w:numPr>
          <w:ilvl w:val="0"/>
          <w:numId w:val="2"/>
        </w:numPr>
        <w:spacing w:after="0" w:line="240" w:lineRule="auto"/>
        <w:ind w:left="714" w:hanging="357"/>
        <w:jc w:val="both"/>
        <w:rPr>
          <w:rFonts w:ascii="Times New Roman" w:hAnsi="Times New Roman" w:cs="Times New Roman"/>
          <w:bCs/>
          <w:sz w:val="24"/>
          <w:szCs w:val="24"/>
        </w:rPr>
      </w:pPr>
      <w:r w:rsidRPr="002F53AE">
        <w:rPr>
          <w:rFonts w:ascii="Times New Roman" w:hAnsi="Times New Roman" w:cs="Times New Roman"/>
          <w:bCs/>
          <w:sz w:val="24"/>
          <w:szCs w:val="24"/>
        </w:rPr>
        <w:t>Lūdz</w:t>
      </w:r>
      <w:r w:rsidR="00C279B2" w:rsidRPr="002F53AE">
        <w:rPr>
          <w:rFonts w:ascii="Times New Roman" w:hAnsi="Times New Roman" w:cs="Times New Roman"/>
          <w:bCs/>
          <w:sz w:val="24"/>
          <w:szCs w:val="24"/>
        </w:rPr>
        <w:t>am</w:t>
      </w:r>
      <w:r w:rsidRPr="002F53AE">
        <w:rPr>
          <w:rFonts w:ascii="Times New Roman" w:hAnsi="Times New Roman" w:cs="Times New Roman"/>
          <w:bCs/>
          <w:sz w:val="24"/>
          <w:szCs w:val="24"/>
        </w:rPr>
        <w:t xml:space="preserve"> sniegt statistikas datos pamatotus apsvērumus, kas kalpojuši pieņēmumu veikšanai par iedzīvotāju uzticēšanos valsts pārvaldei 2025. gadā (Plāna</w:t>
      </w:r>
      <w:r w:rsidR="00D85DDA" w:rsidRPr="002F53AE">
        <w:rPr>
          <w:rFonts w:ascii="Times New Roman" w:hAnsi="Times New Roman" w:cs="Times New Roman"/>
          <w:bCs/>
          <w:sz w:val="24"/>
          <w:szCs w:val="24"/>
        </w:rPr>
        <w:t xml:space="preserve"> projekta</w:t>
      </w:r>
      <w:r w:rsidRPr="002F53AE">
        <w:rPr>
          <w:rFonts w:ascii="Times New Roman" w:hAnsi="Times New Roman" w:cs="Times New Roman"/>
          <w:bCs/>
          <w:sz w:val="24"/>
          <w:szCs w:val="24"/>
        </w:rPr>
        <w:t xml:space="preserve"> 15. lpp., 4. rindkopa, teksts sākas ar </w:t>
      </w:r>
      <w:r w:rsidR="00FA7303">
        <w:rPr>
          <w:rFonts w:ascii="Times New Roman" w:hAnsi="Times New Roman" w:cs="Times New Roman"/>
          <w:bCs/>
          <w:sz w:val="24"/>
          <w:szCs w:val="24"/>
        </w:rPr>
        <w:t xml:space="preserve"> vārdiem </w:t>
      </w:r>
      <w:r w:rsidRPr="002F53AE">
        <w:rPr>
          <w:rFonts w:ascii="Times New Roman" w:hAnsi="Times New Roman" w:cs="Times New Roman"/>
          <w:bCs/>
          <w:sz w:val="24"/>
          <w:szCs w:val="24"/>
        </w:rPr>
        <w:t>“2025. gadā var secināt, ka uzticēšanās valsts institūcijām ir mainīga un dažādās sabiedrības grupās atšķirīga.”)</w:t>
      </w:r>
      <w:r w:rsidR="002F53AE" w:rsidRPr="002F53AE">
        <w:rPr>
          <w:rFonts w:ascii="Times New Roman" w:hAnsi="Times New Roman" w:cs="Times New Roman"/>
          <w:bCs/>
          <w:sz w:val="24"/>
          <w:szCs w:val="24"/>
        </w:rPr>
        <w:t xml:space="preserve">. </w:t>
      </w:r>
    </w:p>
    <w:p w14:paraId="42572BE9" w14:textId="4BA381B9" w:rsidR="00C279B2" w:rsidRPr="00481FDB" w:rsidRDefault="00C279B2" w:rsidP="00E318D8">
      <w:pPr>
        <w:pStyle w:val="ListParagraph"/>
        <w:numPr>
          <w:ilvl w:val="0"/>
          <w:numId w:val="2"/>
        </w:numPr>
        <w:spacing w:after="0" w:line="240" w:lineRule="auto"/>
        <w:ind w:left="714" w:hanging="357"/>
        <w:jc w:val="both"/>
        <w:rPr>
          <w:rFonts w:ascii="Times New Roman" w:hAnsi="Times New Roman" w:cs="Times New Roman"/>
          <w:sz w:val="24"/>
          <w:szCs w:val="24"/>
        </w:rPr>
      </w:pPr>
      <w:r w:rsidRPr="00481FDB">
        <w:rPr>
          <w:rFonts w:ascii="Times New Roman" w:hAnsi="Times New Roman" w:cs="Times New Roman"/>
          <w:bCs/>
          <w:sz w:val="24"/>
          <w:szCs w:val="24"/>
        </w:rPr>
        <w:t>Lūdzam precizēt pasākuma 1.1. rezultatīvo rādītāju,</w:t>
      </w:r>
      <w:r w:rsidRPr="00481FDB">
        <w:rPr>
          <w:rFonts w:ascii="Times New Roman" w:hAnsi="Times New Roman" w:cs="Times New Roman"/>
          <w:b/>
          <w:bCs/>
          <w:sz w:val="24"/>
          <w:szCs w:val="24"/>
        </w:rPr>
        <w:t xml:space="preserve"> </w:t>
      </w:r>
      <w:r w:rsidRPr="00481FDB">
        <w:rPr>
          <w:rFonts w:ascii="Times New Roman" w:hAnsi="Times New Roman" w:cs="Times New Roman"/>
          <w:sz w:val="24"/>
          <w:szCs w:val="24"/>
        </w:rPr>
        <w:t xml:space="preserve"> ņemot vērā,</w:t>
      </w:r>
      <w:r w:rsidR="00D85DDA" w:rsidRPr="00481FDB">
        <w:rPr>
          <w:rFonts w:ascii="Times New Roman" w:hAnsi="Times New Roman" w:cs="Times New Roman"/>
          <w:sz w:val="24"/>
          <w:szCs w:val="24"/>
        </w:rPr>
        <w:t xml:space="preserve"> </w:t>
      </w:r>
      <w:r w:rsidRPr="00481FDB">
        <w:rPr>
          <w:rFonts w:ascii="Times New Roman" w:hAnsi="Times New Roman" w:cs="Times New Roman"/>
          <w:sz w:val="24"/>
          <w:szCs w:val="24"/>
        </w:rPr>
        <w:t>ka,</w:t>
      </w:r>
      <w:r w:rsidR="00D85DDA" w:rsidRPr="00481FDB">
        <w:rPr>
          <w:rFonts w:ascii="Times New Roman" w:hAnsi="Times New Roman" w:cs="Times New Roman"/>
          <w:sz w:val="24"/>
          <w:szCs w:val="24"/>
        </w:rPr>
        <w:t xml:space="preserve"> </w:t>
      </w:r>
      <w:r w:rsidRPr="00481FDB">
        <w:rPr>
          <w:rFonts w:ascii="Times New Roman" w:hAnsi="Times New Roman" w:cs="Times New Roman"/>
          <w:sz w:val="24"/>
          <w:szCs w:val="24"/>
        </w:rPr>
        <w:t xml:space="preserve">lai sasniegtu pasākumā izvirzīto </w:t>
      </w:r>
      <w:r w:rsidR="00EC695F">
        <w:rPr>
          <w:rFonts w:ascii="Times New Roman" w:hAnsi="Times New Roman" w:cs="Times New Roman"/>
          <w:sz w:val="24"/>
          <w:szCs w:val="24"/>
        </w:rPr>
        <w:t>mērķi</w:t>
      </w:r>
      <w:r w:rsidRPr="00481FDB">
        <w:rPr>
          <w:rFonts w:ascii="Times New Roman" w:hAnsi="Times New Roman" w:cs="Times New Roman"/>
          <w:sz w:val="24"/>
          <w:szCs w:val="24"/>
        </w:rPr>
        <w:t xml:space="preserve"> veicināt sabiedrības izpratni un līdzdalību, būtu jāparedz arī atbilstošs rezultāts, piemēram, sabiedrības iepazīstināšanas aktivitātes (diskusijas, semināri, informatīvas tikšanās) par izstrādāto informatīvo materiālu, kuras varētu īstenot praktikuma dalībnieki. </w:t>
      </w:r>
    </w:p>
    <w:p w14:paraId="6110DA7E" w14:textId="33DD5E4C" w:rsidR="00C279B2" w:rsidRPr="00481FDB" w:rsidRDefault="00311849" w:rsidP="00E318D8">
      <w:pPr>
        <w:pStyle w:val="ListParagraph"/>
        <w:numPr>
          <w:ilvl w:val="0"/>
          <w:numId w:val="2"/>
        </w:numPr>
        <w:spacing w:after="0" w:line="240" w:lineRule="auto"/>
        <w:ind w:left="714" w:hanging="357"/>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D85DDA"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pārskatīt 1.2 pasākuma rezultatīvo rādītāju par sarunu rezultātiem ar sabiedrisk</w:t>
      </w:r>
      <w:r w:rsidR="00EC695F">
        <w:rPr>
          <w:rFonts w:ascii="Times New Roman" w:hAnsi="Times New Roman" w:cs="Times New Roman"/>
          <w:bCs/>
          <w:sz w:val="24"/>
          <w:szCs w:val="24"/>
        </w:rPr>
        <w:t>ajiem</w:t>
      </w:r>
      <w:r w:rsidRPr="00481FDB">
        <w:rPr>
          <w:rFonts w:ascii="Times New Roman" w:hAnsi="Times New Roman" w:cs="Times New Roman"/>
          <w:bCs/>
          <w:sz w:val="24"/>
          <w:szCs w:val="24"/>
        </w:rPr>
        <w:t xml:space="preserve"> un reģionāl</w:t>
      </w:r>
      <w:r w:rsidR="00EC695F">
        <w:rPr>
          <w:rFonts w:ascii="Times New Roman" w:hAnsi="Times New Roman" w:cs="Times New Roman"/>
          <w:bCs/>
          <w:sz w:val="24"/>
          <w:szCs w:val="24"/>
        </w:rPr>
        <w:t>ajiem</w:t>
      </w:r>
      <w:r w:rsidRPr="00481FDB">
        <w:rPr>
          <w:rFonts w:ascii="Times New Roman" w:hAnsi="Times New Roman" w:cs="Times New Roman"/>
          <w:bCs/>
          <w:sz w:val="24"/>
          <w:szCs w:val="24"/>
        </w:rPr>
        <w:t xml:space="preserve"> medijiem – tikšanās ir pati darbība</w:t>
      </w:r>
      <w:r w:rsidR="0036471D">
        <w:rPr>
          <w:rFonts w:ascii="Times New Roman" w:hAnsi="Times New Roman" w:cs="Times New Roman"/>
          <w:bCs/>
          <w:sz w:val="24"/>
          <w:szCs w:val="24"/>
        </w:rPr>
        <w:t>/process</w:t>
      </w:r>
      <w:r w:rsidRPr="00481FDB">
        <w:rPr>
          <w:rFonts w:ascii="Times New Roman" w:hAnsi="Times New Roman" w:cs="Times New Roman"/>
          <w:bCs/>
          <w:sz w:val="24"/>
          <w:szCs w:val="24"/>
        </w:rPr>
        <w:t xml:space="preserve">, </w:t>
      </w:r>
      <w:r w:rsidR="00EC695F">
        <w:rPr>
          <w:rFonts w:ascii="Times New Roman" w:hAnsi="Times New Roman" w:cs="Times New Roman"/>
          <w:bCs/>
          <w:sz w:val="24"/>
          <w:szCs w:val="24"/>
        </w:rPr>
        <w:t xml:space="preserve">bet </w:t>
      </w:r>
      <w:r w:rsidRPr="00481FDB">
        <w:rPr>
          <w:rFonts w:ascii="Times New Roman" w:hAnsi="Times New Roman" w:cs="Times New Roman"/>
          <w:bCs/>
          <w:sz w:val="24"/>
          <w:szCs w:val="24"/>
        </w:rPr>
        <w:t xml:space="preserve">rezultātam ir jābūt uz mērķi orientētam ieguvumam. </w:t>
      </w:r>
      <w:r w:rsidR="00EC695F">
        <w:rPr>
          <w:rFonts w:ascii="Times New Roman" w:hAnsi="Times New Roman" w:cs="Times New Roman"/>
          <w:bCs/>
          <w:sz w:val="24"/>
          <w:szCs w:val="24"/>
        </w:rPr>
        <w:t>L</w:t>
      </w:r>
      <w:r w:rsidRPr="00481FDB">
        <w:rPr>
          <w:rFonts w:ascii="Times New Roman" w:hAnsi="Times New Roman" w:cs="Times New Roman"/>
          <w:bCs/>
          <w:sz w:val="24"/>
          <w:szCs w:val="24"/>
        </w:rPr>
        <w:t>ūdz</w:t>
      </w:r>
      <w:r w:rsidR="001106B2">
        <w:rPr>
          <w:rFonts w:ascii="Times New Roman" w:hAnsi="Times New Roman" w:cs="Times New Roman"/>
          <w:bCs/>
          <w:sz w:val="24"/>
          <w:szCs w:val="24"/>
        </w:rPr>
        <w:t>am</w:t>
      </w:r>
      <w:r w:rsidRPr="00481FDB">
        <w:rPr>
          <w:rFonts w:ascii="Times New Roman" w:hAnsi="Times New Roman" w:cs="Times New Roman"/>
          <w:bCs/>
          <w:sz w:val="24"/>
          <w:szCs w:val="24"/>
        </w:rPr>
        <w:t xml:space="preserve"> skaidrot, kādēļ sarunas organizēšana ir paredzēta tikai 2027. gada IV cet.</w:t>
      </w:r>
      <w:r w:rsidR="00DC691C">
        <w:rPr>
          <w:rFonts w:ascii="Times New Roman" w:hAnsi="Times New Roman" w:cs="Times New Roman"/>
          <w:bCs/>
          <w:sz w:val="24"/>
          <w:szCs w:val="24"/>
        </w:rPr>
        <w:t>.</w:t>
      </w:r>
    </w:p>
    <w:p w14:paraId="0D7F4283" w14:textId="6DA8B900" w:rsidR="006C7244" w:rsidRPr="00481FDB" w:rsidRDefault="00C279B2" w:rsidP="00E318D8">
      <w:pPr>
        <w:pStyle w:val="ListParagraph"/>
        <w:numPr>
          <w:ilvl w:val="0"/>
          <w:numId w:val="2"/>
        </w:numPr>
        <w:spacing w:after="0" w:line="240" w:lineRule="auto"/>
        <w:jc w:val="both"/>
        <w:rPr>
          <w:rFonts w:ascii="Times New Roman" w:hAnsi="Times New Roman" w:cs="Times New Roman"/>
          <w:sz w:val="24"/>
          <w:szCs w:val="24"/>
        </w:rPr>
      </w:pPr>
      <w:r w:rsidRPr="00481FDB">
        <w:rPr>
          <w:rFonts w:ascii="Times New Roman" w:hAnsi="Times New Roman" w:cs="Times New Roman"/>
          <w:bCs/>
          <w:sz w:val="24"/>
          <w:szCs w:val="24"/>
        </w:rPr>
        <w:t xml:space="preserve">Lūdzam </w:t>
      </w:r>
      <w:r w:rsidR="00555C2F" w:rsidRPr="00481FDB">
        <w:rPr>
          <w:rFonts w:ascii="Times New Roman" w:hAnsi="Times New Roman" w:cs="Times New Roman"/>
          <w:bCs/>
          <w:sz w:val="24"/>
          <w:szCs w:val="24"/>
        </w:rPr>
        <w:t>precizēt</w:t>
      </w:r>
      <w:r w:rsidRPr="00481FDB">
        <w:rPr>
          <w:rFonts w:ascii="Times New Roman" w:hAnsi="Times New Roman" w:cs="Times New Roman"/>
          <w:bCs/>
          <w:sz w:val="24"/>
          <w:szCs w:val="24"/>
        </w:rPr>
        <w:t xml:space="preserve"> pasākumā 1.3. mērķauditoriju, norādot,</w:t>
      </w:r>
      <w:r w:rsidRPr="00481FDB">
        <w:rPr>
          <w:rFonts w:ascii="Times New Roman" w:hAnsi="Times New Roman" w:cs="Times New Roman"/>
          <w:sz w:val="24"/>
          <w:szCs w:val="24"/>
        </w:rPr>
        <w:t xml:space="preserve"> vai tie bū</w:t>
      </w:r>
      <w:r w:rsidR="00EC695F">
        <w:rPr>
          <w:rFonts w:ascii="Times New Roman" w:hAnsi="Times New Roman" w:cs="Times New Roman"/>
          <w:sz w:val="24"/>
          <w:szCs w:val="24"/>
        </w:rPr>
        <w:t>s</w:t>
      </w:r>
      <w:r w:rsidRPr="00481FDB">
        <w:rPr>
          <w:rFonts w:ascii="Times New Roman" w:hAnsi="Times New Roman" w:cs="Times New Roman"/>
          <w:sz w:val="24"/>
          <w:szCs w:val="24"/>
        </w:rPr>
        <w:t xml:space="preserve"> valsts pārvaldes darbinieki, biedrības, mediji u.c. uzticēšanās “veicinātāji”, vai tie, kuru uzticēšanās pieaugums tiek sagaidīts, respektīvi – uz sabiedrību vērsta konference. Mērķauditorijas atšķirība būtiski ietekmē konferences saturu, izmantotās metodes un norisi. </w:t>
      </w:r>
    </w:p>
    <w:p w14:paraId="4288B205" w14:textId="44094FDC" w:rsidR="00311849" w:rsidRPr="00481FDB" w:rsidRDefault="00311849" w:rsidP="00E318D8">
      <w:pPr>
        <w:pStyle w:val="ListParagraph"/>
        <w:numPr>
          <w:ilvl w:val="0"/>
          <w:numId w:val="2"/>
        </w:numPr>
        <w:spacing w:after="0" w:line="240" w:lineRule="auto"/>
        <w:jc w:val="both"/>
        <w:rPr>
          <w:rFonts w:ascii="Times New Roman" w:hAnsi="Times New Roman" w:cs="Times New Roman"/>
          <w:sz w:val="24"/>
          <w:szCs w:val="24"/>
        </w:rPr>
      </w:pPr>
      <w:r w:rsidRPr="00481FDB">
        <w:rPr>
          <w:rFonts w:ascii="Times New Roman" w:hAnsi="Times New Roman" w:cs="Times New Roman"/>
          <w:bCs/>
          <w:sz w:val="24"/>
          <w:szCs w:val="24"/>
        </w:rPr>
        <w:t>Lūdz</w:t>
      </w:r>
      <w:r w:rsidR="006C7244" w:rsidRPr="00481FDB">
        <w:rPr>
          <w:rFonts w:ascii="Times New Roman" w:hAnsi="Times New Roman" w:cs="Times New Roman"/>
          <w:bCs/>
          <w:sz w:val="24"/>
          <w:szCs w:val="24"/>
        </w:rPr>
        <w:t xml:space="preserve">am </w:t>
      </w:r>
      <w:r w:rsidRPr="00481FDB">
        <w:rPr>
          <w:rFonts w:ascii="Times New Roman" w:hAnsi="Times New Roman" w:cs="Times New Roman"/>
          <w:bCs/>
          <w:sz w:val="24"/>
          <w:szCs w:val="24"/>
        </w:rPr>
        <w:t>pārskatīt 1.5.</w:t>
      </w:r>
      <w:r w:rsidR="0036471D">
        <w:rPr>
          <w:rFonts w:ascii="Times New Roman" w:hAnsi="Times New Roman" w:cs="Times New Roman"/>
          <w:bCs/>
          <w:sz w:val="24"/>
          <w:szCs w:val="24"/>
        </w:rPr>
        <w:t xml:space="preserve"> </w:t>
      </w:r>
      <w:r w:rsidRPr="00481FDB">
        <w:rPr>
          <w:rFonts w:ascii="Times New Roman" w:hAnsi="Times New Roman" w:cs="Times New Roman"/>
          <w:bCs/>
          <w:sz w:val="24"/>
          <w:szCs w:val="24"/>
        </w:rPr>
        <w:t>pasākuma darbības rezultātu, ietverot skaidru formulējumu par sasniedzamo rezultātu</w:t>
      </w:r>
      <w:r w:rsidR="006C7244" w:rsidRPr="00481FDB">
        <w:rPr>
          <w:rFonts w:ascii="Times New Roman" w:hAnsi="Times New Roman" w:cs="Times New Roman"/>
          <w:bCs/>
          <w:sz w:val="24"/>
          <w:szCs w:val="24"/>
        </w:rPr>
        <w:t xml:space="preserve"> - </w:t>
      </w:r>
      <w:r w:rsidR="006C7244" w:rsidRPr="00481FDB">
        <w:rPr>
          <w:rFonts w:ascii="Times New Roman" w:hAnsi="Times New Roman" w:cs="Times New Roman"/>
          <w:sz w:val="24"/>
          <w:szCs w:val="24"/>
        </w:rPr>
        <w:t xml:space="preserve">nav norādītas aktivitātes, kas tiks veiktas koprades principu iedzīvināšanai valsts pārvaldes procesos. </w:t>
      </w:r>
    </w:p>
    <w:p w14:paraId="3BDD5686" w14:textId="70648613" w:rsidR="006C7244" w:rsidRPr="00E318D8"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EC695F">
        <w:rPr>
          <w:rFonts w:ascii="Times New Roman" w:hAnsi="Times New Roman" w:cs="Times New Roman"/>
          <w:bCs/>
          <w:sz w:val="24"/>
          <w:szCs w:val="24"/>
        </w:rPr>
        <w:t>am</w:t>
      </w:r>
      <w:r w:rsidRPr="00481FDB">
        <w:rPr>
          <w:rFonts w:ascii="Times New Roman" w:hAnsi="Times New Roman" w:cs="Times New Roman"/>
          <w:bCs/>
          <w:sz w:val="24"/>
          <w:szCs w:val="24"/>
        </w:rPr>
        <w:t xml:space="preserve"> izvērtēt, vai 2.1. pasākuma darbības rezultāts nav jāorientē uz saprotamas un apkopojošas informācijas publiskošanu atbilstoši identificētajām problēmām 2.4. apakšnodaļā. Vienlaikus</w:t>
      </w:r>
      <w:r w:rsidR="001106B2">
        <w:rPr>
          <w:rFonts w:ascii="Times New Roman" w:hAnsi="Times New Roman" w:cs="Times New Roman"/>
          <w:bCs/>
          <w:sz w:val="24"/>
          <w:szCs w:val="24"/>
        </w:rPr>
        <w:t xml:space="preserve"> lūdzam</w:t>
      </w:r>
      <w:r w:rsidRPr="00481FDB">
        <w:rPr>
          <w:rFonts w:ascii="Times New Roman" w:hAnsi="Times New Roman" w:cs="Times New Roman"/>
          <w:bCs/>
          <w:sz w:val="24"/>
          <w:szCs w:val="24"/>
        </w:rPr>
        <w:t xml:space="preserve"> izvērtēt</w:t>
      </w:r>
      <w:r w:rsidR="00DC691C">
        <w:rPr>
          <w:rFonts w:ascii="Times New Roman" w:hAnsi="Times New Roman" w:cs="Times New Roman"/>
          <w:bCs/>
          <w:sz w:val="24"/>
          <w:szCs w:val="24"/>
        </w:rPr>
        <w:t xml:space="preserve">, vai Plāna projekta </w:t>
      </w:r>
      <w:r w:rsidRPr="00481FDB">
        <w:rPr>
          <w:rFonts w:ascii="Times New Roman" w:hAnsi="Times New Roman" w:cs="Times New Roman"/>
          <w:bCs/>
          <w:sz w:val="24"/>
          <w:szCs w:val="24"/>
        </w:rPr>
        <w:t>2.1. un 2.2. pasākum</w:t>
      </w:r>
      <w:r w:rsidR="00DC691C">
        <w:rPr>
          <w:rFonts w:ascii="Times New Roman" w:hAnsi="Times New Roman" w:cs="Times New Roman"/>
          <w:bCs/>
          <w:sz w:val="24"/>
          <w:szCs w:val="24"/>
        </w:rPr>
        <w:t>i esošajās redakcijās nav savstarpēji pārklājoši</w:t>
      </w:r>
      <w:r w:rsidRPr="00481FDB">
        <w:rPr>
          <w:rFonts w:ascii="Times New Roman" w:hAnsi="Times New Roman" w:cs="Times New Roman"/>
          <w:bCs/>
          <w:sz w:val="24"/>
          <w:szCs w:val="24"/>
        </w:rPr>
        <w:t xml:space="preserve">. </w:t>
      </w:r>
      <w:r w:rsidR="00D85DDA" w:rsidRPr="00481FDB">
        <w:rPr>
          <w:rFonts w:ascii="Times New Roman" w:hAnsi="Times New Roman" w:cs="Times New Roman"/>
          <w:bCs/>
          <w:sz w:val="24"/>
          <w:szCs w:val="24"/>
        </w:rPr>
        <w:t>Tāpat aicinām izvērtēt, vai 2.1. pasākums būtu paplašināms ar informācijas kanāliem arī ārpus oficiālajiem – plašsaziņas līdzekļi, sociālie mediji, viedokļu paudēji utml., kā arī paredzēt ne tikai informācijas pieejamības nodrošināšanu, bet arī skaidrojumus un analīzes sabiedrības izpratnes veidošanai no uzticamiem avotiem.</w:t>
      </w:r>
    </w:p>
    <w:p w14:paraId="038ACCD7" w14:textId="7CDEA28D" w:rsidR="006C7244" w:rsidRPr="00481FDB" w:rsidRDefault="006C7244"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 xml:space="preserve">Lūdzam </w:t>
      </w:r>
      <w:r w:rsidRPr="00481FDB">
        <w:rPr>
          <w:rFonts w:ascii="Times New Roman" w:hAnsi="Times New Roman" w:cs="Times New Roman"/>
          <w:sz w:val="24"/>
          <w:szCs w:val="24"/>
        </w:rPr>
        <w:t>pārskatīt pasākuma</w:t>
      </w:r>
      <w:r w:rsidRPr="00481FDB">
        <w:rPr>
          <w:rFonts w:ascii="Times New Roman" w:hAnsi="Times New Roman" w:cs="Times New Roman"/>
          <w:bCs/>
          <w:sz w:val="24"/>
          <w:szCs w:val="24"/>
        </w:rPr>
        <w:t xml:space="preserve"> 2.3.</w:t>
      </w:r>
      <w:r w:rsidRPr="00481FDB">
        <w:rPr>
          <w:rFonts w:ascii="Times New Roman" w:hAnsi="Times New Roman" w:cs="Times New Roman"/>
          <w:sz w:val="24"/>
          <w:szCs w:val="24"/>
        </w:rPr>
        <w:t xml:space="preserve"> noteikto  rezultatīvo rādītāju, norādot konkrētākus pasākumus sabiedrības izpratnes veicināšanai, komunikācijas kanālus un rīkus, kā arī īstenošanas līmeni – pašvaldību vai VARAM. Tāpat lūdzam izvērtēt, vai šis pasākums saturiski vairāk neiekļaujas 4. apņemšanās tvērumā</w:t>
      </w:r>
      <w:r w:rsidR="00556DC3" w:rsidRPr="00481FDB">
        <w:rPr>
          <w:rFonts w:ascii="Times New Roman" w:hAnsi="Times New Roman" w:cs="Times New Roman"/>
          <w:sz w:val="24"/>
          <w:szCs w:val="24"/>
        </w:rPr>
        <w:t>.</w:t>
      </w:r>
      <w:r w:rsidRPr="00481FDB">
        <w:rPr>
          <w:rFonts w:ascii="Times New Roman" w:hAnsi="Times New Roman" w:cs="Times New Roman"/>
          <w:sz w:val="24"/>
          <w:szCs w:val="24"/>
        </w:rPr>
        <w:t xml:space="preserve"> </w:t>
      </w:r>
    </w:p>
    <w:p w14:paraId="50242499" w14:textId="476B604E" w:rsidR="000B3856" w:rsidRPr="00330477" w:rsidRDefault="0036471D" w:rsidP="00E318D8">
      <w:pPr>
        <w:pStyle w:val="ListParagraph"/>
        <w:numPr>
          <w:ilvl w:val="0"/>
          <w:numId w:val="2"/>
        </w:num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sz w:val="24"/>
          <w:szCs w:val="24"/>
        </w:rPr>
        <w:t>Lūdzam</w:t>
      </w:r>
      <w:r w:rsidR="000B3856" w:rsidRPr="00481FDB">
        <w:rPr>
          <w:rFonts w:ascii="Times New Roman" w:hAnsi="Times New Roman" w:cs="Times New Roman"/>
          <w:bCs/>
          <w:sz w:val="24"/>
          <w:szCs w:val="24"/>
        </w:rPr>
        <w:t xml:space="preserve"> Plāna projekta 3. </w:t>
      </w:r>
      <w:r w:rsidR="00DC691C">
        <w:rPr>
          <w:rFonts w:ascii="Times New Roman" w:hAnsi="Times New Roman" w:cs="Times New Roman"/>
          <w:bCs/>
          <w:sz w:val="24"/>
          <w:szCs w:val="24"/>
        </w:rPr>
        <w:t>apņemšanās virzienā</w:t>
      </w:r>
      <w:r w:rsidR="000B3856" w:rsidRPr="00481FDB">
        <w:rPr>
          <w:rFonts w:ascii="Times New Roman" w:hAnsi="Times New Roman" w:cs="Times New Roman"/>
          <w:bCs/>
          <w:sz w:val="24"/>
          <w:szCs w:val="24"/>
        </w:rPr>
        <w:t xml:space="preserve"> ietvert pasākumu, kas orientēts uz iedzīvotāju padom</w:t>
      </w:r>
      <w:r w:rsidR="00556DC3" w:rsidRPr="00481FDB">
        <w:rPr>
          <w:rFonts w:ascii="Times New Roman" w:hAnsi="Times New Roman" w:cs="Times New Roman"/>
          <w:bCs/>
          <w:sz w:val="24"/>
          <w:szCs w:val="24"/>
        </w:rPr>
        <w:t>es</w:t>
      </w:r>
      <w:r w:rsidR="000B3856" w:rsidRPr="00481FDB">
        <w:rPr>
          <w:rFonts w:ascii="Times New Roman" w:hAnsi="Times New Roman" w:cs="Times New Roman"/>
          <w:bCs/>
          <w:sz w:val="24"/>
          <w:szCs w:val="24"/>
        </w:rPr>
        <w:t xml:space="preserve"> popularizēšan</w:t>
      </w:r>
      <w:r w:rsidR="00556DC3" w:rsidRPr="00481FDB">
        <w:rPr>
          <w:rFonts w:ascii="Times New Roman" w:hAnsi="Times New Roman" w:cs="Times New Roman"/>
          <w:bCs/>
          <w:sz w:val="24"/>
          <w:szCs w:val="24"/>
        </w:rPr>
        <w:t>u</w:t>
      </w:r>
      <w:r w:rsidR="000B3856" w:rsidRPr="00481FDB">
        <w:rPr>
          <w:rFonts w:ascii="Times New Roman" w:hAnsi="Times New Roman" w:cs="Times New Roman"/>
          <w:bCs/>
          <w:sz w:val="24"/>
          <w:szCs w:val="24"/>
        </w:rPr>
        <w:t xml:space="preserve">, sabiedrības izpratnes veicināšanu par </w:t>
      </w:r>
      <w:r w:rsidR="00556DC3" w:rsidRPr="00481FDB">
        <w:rPr>
          <w:rFonts w:ascii="Times New Roman" w:hAnsi="Times New Roman" w:cs="Times New Roman"/>
          <w:bCs/>
          <w:sz w:val="24"/>
          <w:szCs w:val="24"/>
        </w:rPr>
        <w:t>padomes</w:t>
      </w:r>
      <w:r w:rsidR="000B3856" w:rsidRPr="00481FDB">
        <w:rPr>
          <w:rFonts w:ascii="Times New Roman" w:hAnsi="Times New Roman" w:cs="Times New Roman"/>
          <w:bCs/>
          <w:sz w:val="24"/>
          <w:szCs w:val="24"/>
        </w:rPr>
        <w:t xml:space="preserve"> darbu, lomu un nozīmi iedzīvotāju līdzdalībai pašvaldības teritorijas attīstībai. </w:t>
      </w:r>
      <w:r w:rsidR="00EC695F">
        <w:rPr>
          <w:rFonts w:ascii="Times New Roman" w:hAnsi="Times New Roman" w:cs="Times New Roman"/>
          <w:bCs/>
          <w:sz w:val="24"/>
          <w:szCs w:val="24"/>
        </w:rPr>
        <w:t>P</w:t>
      </w:r>
      <w:r w:rsidR="000B3856" w:rsidRPr="00481FDB">
        <w:rPr>
          <w:rFonts w:ascii="Times New Roman" w:hAnsi="Times New Roman" w:cs="Times New Roman"/>
          <w:bCs/>
          <w:sz w:val="24"/>
          <w:szCs w:val="24"/>
        </w:rPr>
        <w:t>iedāvājam Plāna projektā iekļaut jaunu pasākumu</w:t>
      </w:r>
      <w:r w:rsidR="000B3856" w:rsidRPr="00481FDB">
        <w:rPr>
          <w:rFonts w:ascii="Times New Roman" w:hAnsi="Times New Roman" w:cs="Times New Roman"/>
          <w:color w:val="222222"/>
          <w:sz w:val="24"/>
          <w:szCs w:val="24"/>
        </w:rPr>
        <w:t xml:space="preserve">: “x. </w:t>
      </w:r>
      <w:r w:rsidR="000B3856" w:rsidRPr="00330477">
        <w:rPr>
          <w:rFonts w:ascii="Times New Roman" w:hAnsi="Times New Roman" w:cs="Times New Roman"/>
          <w:color w:val="000000" w:themeColor="text1"/>
          <w:sz w:val="24"/>
          <w:szCs w:val="24"/>
        </w:rPr>
        <w:t>Izpratnes veicināšana par pašvaldību iedzīvotāju padomēm, kas nodrošina vietējo iedzīvotāju līdzdalību pašvaldības teritorijas pārvaldībā un attīstībā”, nosakot darbības rezultātu: Nodrošināta plašāka informācijas pieejamība par iedzīvotāju padomju nozīmi vietējās kopienas iesaistē pašvaldības lēmuma pieņemšanā. Veikta pašvaldību labās prakses apmaiņa iedzīvotāju padomju darbības jautājumos. Atbildīgais – VARAM, līdzatbildīgais – pašvaldības</w:t>
      </w:r>
      <w:r w:rsidR="00556DC3" w:rsidRPr="00330477">
        <w:rPr>
          <w:rFonts w:ascii="Times New Roman" w:hAnsi="Times New Roman" w:cs="Times New Roman"/>
          <w:color w:val="000000" w:themeColor="text1"/>
          <w:sz w:val="24"/>
          <w:szCs w:val="24"/>
        </w:rPr>
        <w:t>, NVO.</w:t>
      </w:r>
    </w:p>
    <w:p w14:paraId="235665E2" w14:textId="1498B272" w:rsidR="00311849" w:rsidRPr="00481FDB"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556DC3"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pārskatīt 3.1. pasākuma darbības rezultātu, izvērtējot, vai uzskaitītie instrumenti nav pārceļami rezultātu ailē. Tāpat lūdz</w:t>
      </w:r>
      <w:r w:rsidR="00556DC3"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skaidrot apsvērumus, </w:t>
      </w:r>
      <w:r w:rsidRPr="00481FDB">
        <w:rPr>
          <w:rFonts w:ascii="Times New Roman" w:hAnsi="Times New Roman" w:cs="Times New Roman"/>
          <w:bCs/>
          <w:sz w:val="24"/>
          <w:szCs w:val="24"/>
        </w:rPr>
        <w:lastRenderedPageBreak/>
        <w:t>kādēļ šā pasākuma izpilde tiek plānota tikai 2027. gada IV cet.</w:t>
      </w:r>
      <w:r w:rsidR="00656ACD">
        <w:rPr>
          <w:rFonts w:ascii="Times New Roman" w:hAnsi="Times New Roman" w:cs="Times New Roman"/>
          <w:bCs/>
          <w:sz w:val="24"/>
          <w:szCs w:val="24"/>
        </w:rPr>
        <w:t>.</w:t>
      </w:r>
      <w:r w:rsidRPr="00481FDB">
        <w:rPr>
          <w:rFonts w:ascii="Times New Roman" w:hAnsi="Times New Roman" w:cs="Times New Roman"/>
          <w:bCs/>
          <w:sz w:val="24"/>
          <w:szCs w:val="24"/>
        </w:rPr>
        <w:t xml:space="preserve"> </w:t>
      </w:r>
      <w:r w:rsidR="000243FD">
        <w:rPr>
          <w:rFonts w:ascii="Times New Roman" w:hAnsi="Times New Roman" w:cs="Times New Roman"/>
          <w:bCs/>
          <w:sz w:val="24"/>
          <w:szCs w:val="24"/>
        </w:rPr>
        <w:t>A</w:t>
      </w:r>
      <w:r w:rsidR="00953BE6" w:rsidRPr="00481FDB">
        <w:rPr>
          <w:rFonts w:ascii="Times New Roman" w:hAnsi="Times New Roman" w:cs="Times New Roman"/>
          <w:bCs/>
          <w:sz w:val="24"/>
          <w:szCs w:val="24"/>
        </w:rPr>
        <w:t>icinām izvairīties no vispārīgiem un neskaidriem formulējumiem pasākuma kontekstā, lai neveidotu deklaratīvus pasākumus bez reāli īstenojamām darbībām</w:t>
      </w:r>
      <w:r w:rsidR="00556DC3" w:rsidRPr="00481FDB">
        <w:rPr>
          <w:rFonts w:ascii="Times New Roman" w:hAnsi="Times New Roman" w:cs="Times New Roman"/>
          <w:bCs/>
          <w:sz w:val="24"/>
          <w:szCs w:val="24"/>
        </w:rPr>
        <w:t>.</w:t>
      </w:r>
    </w:p>
    <w:p w14:paraId="448F49C5" w14:textId="1AE6A083" w:rsidR="00311849" w:rsidRPr="00481FDB"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556DC3"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izvērtēt, vai 3.2. pasākums nav skatāms kontekstā ar</w:t>
      </w:r>
      <w:r w:rsidR="00233055">
        <w:rPr>
          <w:rFonts w:ascii="Times New Roman" w:hAnsi="Times New Roman" w:cs="Times New Roman"/>
          <w:bCs/>
          <w:sz w:val="24"/>
          <w:szCs w:val="24"/>
        </w:rPr>
        <w:t xml:space="preserve"> likumprojektu “Grozījumi </w:t>
      </w:r>
      <w:r w:rsidRPr="00481FDB">
        <w:rPr>
          <w:rFonts w:ascii="Times New Roman" w:hAnsi="Times New Roman" w:cs="Times New Roman"/>
          <w:bCs/>
          <w:sz w:val="24"/>
          <w:szCs w:val="24"/>
        </w:rPr>
        <w:t xml:space="preserve"> Iesniegumu likumā</w:t>
      </w:r>
      <w:r w:rsidR="00233055">
        <w:rPr>
          <w:rFonts w:ascii="Times New Roman" w:hAnsi="Times New Roman" w:cs="Times New Roman"/>
          <w:bCs/>
          <w:sz w:val="24"/>
          <w:szCs w:val="24"/>
        </w:rPr>
        <w:t>”</w:t>
      </w:r>
      <w:r w:rsidR="0036471D">
        <w:rPr>
          <w:rFonts w:ascii="Times New Roman" w:hAnsi="Times New Roman" w:cs="Times New Roman"/>
          <w:bCs/>
          <w:sz w:val="24"/>
          <w:szCs w:val="24"/>
        </w:rPr>
        <w:t xml:space="preserve"> (</w:t>
      </w:r>
      <w:r w:rsidR="0036471D" w:rsidRPr="0036471D">
        <w:rPr>
          <w:rFonts w:ascii="Times New Roman" w:hAnsi="Times New Roman" w:cs="Times New Roman"/>
          <w:bCs/>
          <w:sz w:val="24"/>
          <w:szCs w:val="24"/>
        </w:rPr>
        <w:t>Nr: 877/Lp14</w:t>
      </w:r>
      <w:r w:rsidR="0036471D">
        <w:rPr>
          <w:rFonts w:ascii="Times New Roman" w:hAnsi="Times New Roman" w:cs="Times New Roman"/>
          <w:bCs/>
          <w:sz w:val="24"/>
          <w:szCs w:val="24"/>
        </w:rPr>
        <w:t xml:space="preserve">), kas šobrīd atrodas </w:t>
      </w:r>
      <w:r w:rsidR="00233055">
        <w:rPr>
          <w:rFonts w:ascii="Times New Roman" w:hAnsi="Times New Roman" w:cs="Times New Roman"/>
          <w:bCs/>
          <w:sz w:val="24"/>
          <w:szCs w:val="24"/>
        </w:rPr>
        <w:t>izskatīšanā</w:t>
      </w:r>
      <w:r w:rsidR="0036471D">
        <w:rPr>
          <w:rFonts w:ascii="Times New Roman" w:hAnsi="Times New Roman" w:cs="Times New Roman"/>
          <w:bCs/>
          <w:sz w:val="24"/>
          <w:szCs w:val="24"/>
        </w:rPr>
        <w:t xml:space="preserve"> Saeimā</w:t>
      </w:r>
      <w:r w:rsidR="000243FD">
        <w:rPr>
          <w:rFonts w:ascii="Times New Roman" w:hAnsi="Times New Roman" w:cs="Times New Roman"/>
          <w:bCs/>
          <w:sz w:val="24"/>
          <w:szCs w:val="24"/>
        </w:rPr>
        <w:t>,</w:t>
      </w:r>
      <w:r w:rsidR="0036471D">
        <w:rPr>
          <w:rFonts w:ascii="Times New Roman" w:hAnsi="Times New Roman" w:cs="Times New Roman"/>
          <w:bCs/>
          <w:sz w:val="24"/>
          <w:szCs w:val="24"/>
        </w:rPr>
        <w:t xml:space="preserve"> pirms III galīgā lasījuma </w:t>
      </w:r>
      <w:r w:rsidRPr="00481FDB">
        <w:rPr>
          <w:rFonts w:ascii="Times New Roman" w:hAnsi="Times New Roman" w:cs="Times New Roman"/>
          <w:bCs/>
          <w:sz w:val="24"/>
          <w:szCs w:val="24"/>
        </w:rPr>
        <w:t xml:space="preserve">par atbilžu sniegšanas termiņiem iedzīvotājiem no 2026. gada 1. janvāra, attiecīgi pārskatot pasākuma saturu un izpildes termiņu. </w:t>
      </w:r>
      <w:r w:rsidR="000243FD">
        <w:rPr>
          <w:rFonts w:ascii="Times New Roman" w:hAnsi="Times New Roman" w:cs="Times New Roman"/>
          <w:bCs/>
          <w:sz w:val="24"/>
          <w:szCs w:val="24"/>
        </w:rPr>
        <w:t>L</w:t>
      </w:r>
      <w:r w:rsidRPr="00481FDB">
        <w:rPr>
          <w:rFonts w:ascii="Times New Roman" w:hAnsi="Times New Roman" w:cs="Times New Roman"/>
          <w:bCs/>
          <w:sz w:val="24"/>
          <w:szCs w:val="24"/>
        </w:rPr>
        <w:t>ūdz</w:t>
      </w:r>
      <w:r w:rsidR="00556DC3"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izvērtēt, vai pie līdzatbildīgajām institūcijām nav jānorāda nozaru ministrijas un padotības iestādes</w:t>
      </w:r>
      <w:r w:rsidR="001106B2">
        <w:rPr>
          <w:rFonts w:ascii="Times New Roman" w:hAnsi="Times New Roman" w:cs="Times New Roman"/>
          <w:bCs/>
          <w:sz w:val="24"/>
          <w:szCs w:val="24"/>
        </w:rPr>
        <w:t xml:space="preserve"> un v</w:t>
      </w:r>
      <w:r w:rsidR="001B30FB" w:rsidRPr="00481FDB">
        <w:rPr>
          <w:rFonts w:ascii="Times New Roman" w:hAnsi="Times New Roman" w:cs="Times New Roman"/>
          <w:bCs/>
          <w:sz w:val="24"/>
          <w:szCs w:val="24"/>
        </w:rPr>
        <w:t>ai izpratnes maiņas nodrošināšanai izv</w:t>
      </w:r>
      <w:r w:rsidR="000243FD">
        <w:rPr>
          <w:rFonts w:ascii="Times New Roman" w:hAnsi="Times New Roman" w:cs="Times New Roman"/>
          <w:bCs/>
          <w:sz w:val="24"/>
          <w:szCs w:val="24"/>
        </w:rPr>
        <w:t>ē</w:t>
      </w:r>
      <w:r w:rsidR="001B30FB" w:rsidRPr="00481FDB">
        <w:rPr>
          <w:rFonts w:ascii="Times New Roman" w:hAnsi="Times New Roman" w:cs="Times New Roman"/>
          <w:bCs/>
          <w:sz w:val="24"/>
          <w:szCs w:val="24"/>
        </w:rPr>
        <w:t>l</w:t>
      </w:r>
      <w:r w:rsidR="000243FD">
        <w:rPr>
          <w:rFonts w:ascii="Times New Roman" w:hAnsi="Times New Roman" w:cs="Times New Roman"/>
          <w:bCs/>
          <w:sz w:val="24"/>
          <w:szCs w:val="24"/>
        </w:rPr>
        <w:t>ē</w:t>
      </w:r>
      <w:r w:rsidR="001B30FB" w:rsidRPr="00481FDB">
        <w:rPr>
          <w:rFonts w:ascii="Times New Roman" w:hAnsi="Times New Roman" w:cs="Times New Roman"/>
          <w:bCs/>
          <w:sz w:val="24"/>
          <w:szCs w:val="24"/>
        </w:rPr>
        <w:t xml:space="preserve">tais rezultatīvais rādītājs –  1 seminārs – ir atbilstošs un nodrošinās izvirzītā mērķa sasniegšanu. </w:t>
      </w:r>
    </w:p>
    <w:p w14:paraId="480DED06" w14:textId="1F8E107F" w:rsidR="00311849" w:rsidRPr="00481FDB"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556DC3" w:rsidRPr="00481FDB">
        <w:rPr>
          <w:rFonts w:ascii="Times New Roman" w:hAnsi="Times New Roman" w:cs="Times New Roman"/>
          <w:bCs/>
          <w:sz w:val="24"/>
          <w:szCs w:val="24"/>
        </w:rPr>
        <w:t>am</w:t>
      </w:r>
      <w:r w:rsidRPr="00481FDB">
        <w:rPr>
          <w:rFonts w:ascii="Times New Roman" w:hAnsi="Times New Roman" w:cs="Times New Roman"/>
          <w:bCs/>
          <w:sz w:val="24"/>
          <w:szCs w:val="24"/>
        </w:rPr>
        <w:t xml:space="preserve"> pārskatīt  3.3. pasākuma darbības rezultātu, ņemot vērā, ka ietvertā informācija vairāk atbilst rezultatīvajam rādītājam. </w:t>
      </w:r>
    </w:p>
    <w:p w14:paraId="20242054" w14:textId="64DAA90D" w:rsidR="00DE5AEF" w:rsidRPr="00481FDB" w:rsidRDefault="001B30FB"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Lūdzam pārvērtēt pasākuma 3.5. saturu, ņemot vērā, ka  Plāna projekta izklāsta daļā tiek minēts,  ka aptauju rezultāti rāda, ka sabiedrībai pietrūkst “cilvēks – cilvēks” saziņas klātienē, kas varētu veidot augstāku uzticēšanās līmeni</w:t>
      </w:r>
      <w:r w:rsidR="00656ACD">
        <w:rPr>
          <w:rFonts w:ascii="Times New Roman" w:hAnsi="Times New Roman" w:cs="Times New Roman"/>
          <w:bCs/>
          <w:sz w:val="24"/>
          <w:szCs w:val="24"/>
        </w:rPr>
        <w:t xml:space="preserve"> valsts pārvaldei</w:t>
      </w:r>
      <w:r w:rsidRPr="00481FDB">
        <w:rPr>
          <w:rFonts w:ascii="Times New Roman" w:hAnsi="Times New Roman" w:cs="Times New Roman"/>
          <w:bCs/>
          <w:sz w:val="24"/>
          <w:szCs w:val="24"/>
        </w:rPr>
        <w:t>. Nenoliedz</w:t>
      </w:r>
      <w:r w:rsidR="00556DC3" w:rsidRPr="00481FDB">
        <w:rPr>
          <w:rFonts w:ascii="Times New Roman" w:hAnsi="Times New Roman" w:cs="Times New Roman"/>
          <w:bCs/>
          <w:sz w:val="24"/>
          <w:szCs w:val="24"/>
        </w:rPr>
        <w:t>ami ir identificējam</w:t>
      </w:r>
      <w:r w:rsidR="000243FD">
        <w:rPr>
          <w:rFonts w:ascii="Times New Roman" w:hAnsi="Times New Roman" w:cs="Times New Roman"/>
          <w:bCs/>
          <w:sz w:val="24"/>
          <w:szCs w:val="24"/>
        </w:rPr>
        <w:t>i</w:t>
      </w:r>
      <w:r w:rsidRPr="00481FDB">
        <w:rPr>
          <w:rFonts w:ascii="Times New Roman" w:hAnsi="Times New Roman" w:cs="Times New Roman"/>
          <w:bCs/>
          <w:sz w:val="24"/>
          <w:szCs w:val="24"/>
        </w:rPr>
        <w:t xml:space="preserve"> </w:t>
      </w:r>
      <w:r w:rsidR="003B5A2C">
        <w:rPr>
          <w:rFonts w:ascii="Times New Roman" w:hAnsi="Times New Roman" w:cs="Times New Roman"/>
          <w:bCs/>
          <w:sz w:val="24"/>
          <w:szCs w:val="24"/>
        </w:rPr>
        <w:t xml:space="preserve">mākslīgā intelekta (MI) </w:t>
      </w:r>
      <w:r w:rsidRPr="00481FDB">
        <w:rPr>
          <w:rFonts w:ascii="Times New Roman" w:hAnsi="Times New Roman" w:cs="Times New Roman"/>
          <w:bCs/>
          <w:sz w:val="24"/>
          <w:szCs w:val="24"/>
        </w:rPr>
        <w:t>izmantošanas pozitīv</w:t>
      </w:r>
      <w:r w:rsidR="00556DC3" w:rsidRPr="00481FDB">
        <w:rPr>
          <w:rFonts w:ascii="Times New Roman" w:hAnsi="Times New Roman" w:cs="Times New Roman"/>
          <w:bCs/>
          <w:sz w:val="24"/>
          <w:szCs w:val="24"/>
        </w:rPr>
        <w:t>ie</w:t>
      </w:r>
      <w:r w:rsidRPr="00481FDB">
        <w:rPr>
          <w:rFonts w:ascii="Times New Roman" w:hAnsi="Times New Roman" w:cs="Times New Roman"/>
          <w:bCs/>
          <w:sz w:val="24"/>
          <w:szCs w:val="24"/>
        </w:rPr>
        <w:t xml:space="preserve"> aspekt</w:t>
      </w:r>
      <w:r w:rsidR="00556DC3" w:rsidRPr="00481FDB">
        <w:rPr>
          <w:rFonts w:ascii="Times New Roman" w:hAnsi="Times New Roman" w:cs="Times New Roman"/>
          <w:bCs/>
          <w:sz w:val="24"/>
          <w:szCs w:val="24"/>
        </w:rPr>
        <w:t>i</w:t>
      </w:r>
      <w:r w:rsidR="00656ACD">
        <w:rPr>
          <w:rFonts w:ascii="Times New Roman" w:hAnsi="Times New Roman" w:cs="Times New Roman"/>
          <w:bCs/>
          <w:sz w:val="24"/>
          <w:szCs w:val="24"/>
        </w:rPr>
        <w:t xml:space="preserve"> un potenciāls</w:t>
      </w:r>
      <w:r w:rsidRPr="00481FDB">
        <w:rPr>
          <w:rFonts w:ascii="Times New Roman" w:hAnsi="Times New Roman" w:cs="Times New Roman"/>
          <w:bCs/>
          <w:sz w:val="24"/>
          <w:szCs w:val="24"/>
        </w:rPr>
        <w:t>, bet diskutabls</w:t>
      </w:r>
      <w:r w:rsidR="000243FD">
        <w:rPr>
          <w:rFonts w:ascii="Times New Roman" w:hAnsi="Times New Roman" w:cs="Times New Roman"/>
          <w:bCs/>
          <w:sz w:val="24"/>
          <w:szCs w:val="24"/>
        </w:rPr>
        <w:t xml:space="preserve"> ir</w:t>
      </w:r>
      <w:r w:rsidR="00466372" w:rsidRPr="00481FDB">
        <w:rPr>
          <w:rFonts w:ascii="Times New Roman" w:hAnsi="Times New Roman" w:cs="Times New Roman"/>
          <w:bCs/>
          <w:sz w:val="24"/>
          <w:szCs w:val="24"/>
        </w:rPr>
        <w:t xml:space="preserve"> jautājums, vai </w:t>
      </w:r>
      <w:r w:rsidRPr="00481FDB">
        <w:rPr>
          <w:rFonts w:ascii="Times New Roman" w:hAnsi="Times New Roman" w:cs="Times New Roman"/>
          <w:bCs/>
          <w:sz w:val="24"/>
          <w:szCs w:val="24"/>
        </w:rPr>
        <w:t>skaidrākas informācijas aspekts būtu primārais (un šajā dokumentā vienīgais norādītais), uz kuriem būtu jākoncentrējas MI izmantošanā valsts pārvaldē. Drīzāk</w:t>
      </w:r>
      <w:r w:rsidR="00F02891" w:rsidRPr="00481FDB">
        <w:rPr>
          <w:rFonts w:ascii="Times New Roman" w:hAnsi="Times New Roman" w:cs="Times New Roman"/>
          <w:bCs/>
          <w:sz w:val="24"/>
          <w:szCs w:val="24"/>
        </w:rPr>
        <w:t xml:space="preserve"> uzsvars liekams</w:t>
      </w:r>
      <w:r w:rsidRPr="00481FDB">
        <w:rPr>
          <w:rFonts w:ascii="Times New Roman" w:hAnsi="Times New Roman" w:cs="Times New Roman"/>
          <w:bCs/>
          <w:sz w:val="24"/>
          <w:szCs w:val="24"/>
        </w:rPr>
        <w:t xml:space="preserve"> uz procesu optimizēšanu ar MI rīku palīdzību, kas dotu lielākas iespējas valsts pārvaldes un pašvaldību darbiniekiem veidot tiešu klātienes kontaktu ar sabiedrību.</w:t>
      </w:r>
      <w:r w:rsidR="00466372" w:rsidRPr="00481FDB">
        <w:rPr>
          <w:rFonts w:ascii="Times New Roman" w:hAnsi="Times New Roman" w:cs="Times New Roman"/>
          <w:bCs/>
          <w:sz w:val="24"/>
          <w:szCs w:val="24"/>
        </w:rPr>
        <w:t xml:space="preserve"> </w:t>
      </w:r>
    </w:p>
    <w:p w14:paraId="05ECE3C9" w14:textId="7107B644" w:rsidR="00DE5AEF" w:rsidRPr="00481FDB" w:rsidRDefault="00DE5AEF"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sz w:val="24"/>
          <w:szCs w:val="24"/>
        </w:rPr>
        <w:t xml:space="preserve">Lūdzam izvērtēt, vai  </w:t>
      </w:r>
      <w:r w:rsidRPr="00481FDB">
        <w:rPr>
          <w:rFonts w:ascii="Times New Roman" w:hAnsi="Times New Roman" w:cs="Times New Roman"/>
          <w:bCs/>
          <w:sz w:val="24"/>
          <w:szCs w:val="24"/>
        </w:rPr>
        <w:t>pasākums 3.6.</w:t>
      </w:r>
      <w:r w:rsidRPr="00481FDB">
        <w:rPr>
          <w:rFonts w:ascii="Times New Roman" w:hAnsi="Times New Roman" w:cs="Times New Roman"/>
          <w:sz w:val="24"/>
          <w:szCs w:val="24"/>
        </w:rPr>
        <w:t xml:space="preserve"> </w:t>
      </w:r>
      <w:r w:rsidR="00330477">
        <w:rPr>
          <w:rFonts w:ascii="Times New Roman" w:hAnsi="Times New Roman" w:cs="Times New Roman"/>
          <w:sz w:val="24"/>
          <w:szCs w:val="24"/>
        </w:rPr>
        <w:t>būtu</w:t>
      </w:r>
      <w:r w:rsidR="00330477" w:rsidRPr="00481FDB">
        <w:rPr>
          <w:rFonts w:ascii="Times New Roman" w:hAnsi="Times New Roman" w:cs="Times New Roman"/>
          <w:sz w:val="24"/>
          <w:szCs w:val="24"/>
        </w:rPr>
        <w:t xml:space="preserve"> </w:t>
      </w:r>
      <w:r w:rsidRPr="00481FDB">
        <w:rPr>
          <w:rFonts w:ascii="Times New Roman" w:hAnsi="Times New Roman" w:cs="Times New Roman"/>
          <w:sz w:val="24"/>
          <w:szCs w:val="24"/>
        </w:rPr>
        <w:t>papildināms ar sadarbības organizāciju tīkla izmantošanu izglītošanas pasākumu efektivitātes veicināšanai – iesaistīt augstākās izglītības iestādes, NVO, pašvaldības resursu, projektu u.c. iespējas.</w:t>
      </w:r>
    </w:p>
    <w:p w14:paraId="060A8F1A" w14:textId="48F04E4A" w:rsidR="00DE5AEF" w:rsidRPr="00481FDB" w:rsidRDefault="00DE5AEF" w:rsidP="00E318D8">
      <w:pPr>
        <w:pStyle w:val="ListParagraph"/>
        <w:numPr>
          <w:ilvl w:val="0"/>
          <w:numId w:val="2"/>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 xml:space="preserve">Lūdzam izvērtēt, vai 3.7. pasākumā </w:t>
      </w:r>
      <w:r w:rsidR="00F02891" w:rsidRPr="00481FDB">
        <w:rPr>
          <w:rFonts w:ascii="Times New Roman" w:hAnsi="Times New Roman" w:cs="Times New Roman"/>
          <w:sz w:val="24"/>
          <w:szCs w:val="24"/>
        </w:rPr>
        <w:t>uzsvars</w:t>
      </w:r>
      <w:r w:rsidRPr="00481FDB">
        <w:rPr>
          <w:rFonts w:ascii="Times New Roman" w:hAnsi="Times New Roman" w:cs="Times New Roman"/>
          <w:sz w:val="24"/>
          <w:szCs w:val="24"/>
        </w:rPr>
        <w:t xml:space="preserve"> nav jāliek uz centralizētas vietnes izveidi, kur </w:t>
      </w:r>
      <w:r w:rsidR="00F02891" w:rsidRPr="00481FDB">
        <w:rPr>
          <w:rFonts w:ascii="Times New Roman" w:hAnsi="Times New Roman" w:cs="Times New Roman"/>
          <w:sz w:val="24"/>
          <w:szCs w:val="24"/>
        </w:rPr>
        <w:t xml:space="preserve">iedzīvotāji </w:t>
      </w:r>
      <w:r w:rsidRPr="00481FDB">
        <w:rPr>
          <w:rFonts w:ascii="Times New Roman" w:hAnsi="Times New Roman" w:cs="Times New Roman"/>
          <w:sz w:val="24"/>
          <w:szCs w:val="24"/>
        </w:rPr>
        <w:t xml:space="preserve">var sniegt </w:t>
      </w:r>
      <w:r w:rsidR="00F02891" w:rsidRPr="00481FDB">
        <w:rPr>
          <w:rFonts w:ascii="Times New Roman" w:hAnsi="Times New Roman" w:cs="Times New Roman"/>
          <w:sz w:val="24"/>
          <w:szCs w:val="24"/>
        </w:rPr>
        <w:t>atsauksmes</w:t>
      </w:r>
      <w:r w:rsidRPr="00481FDB">
        <w:rPr>
          <w:rFonts w:ascii="Times New Roman" w:hAnsi="Times New Roman" w:cs="Times New Roman"/>
          <w:sz w:val="24"/>
          <w:szCs w:val="24"/>
        </w:rPr>
        <w:t xml:space="preserve">, </w:t>
      </w:r>
      <w:r w:rsidR="00F02891" w:rsidRPr="00481FDB">
        <w:rPr>
          <w:rFonts w:ascii="Times New Roman" w:hAnsi="Times New Roman" w:cs="Times New Roman"/>
          <w:sz w:val="24"/>
          <w:szCs w:val="24"/>
        </w:rPr>
        <w:t>tādējādi izvairoties no situācijas, kad</w:t>
      </w:r>
      <w:r w:rsidRPr="00481FDB">
        <w:rPr>
          <w:rFonts w:ascii="Times New Roman" w:hAnsi="Times New Roman" w:cs="Times New Roman"/>
          <w:sz w:val="24"/>
          <w:szCs w:val="24"/>
        </w:rPr>
        <w:t xml:space="preserve"> </w:t>
      </w:r>
      <w:r w:rsidR="00F02891" w:rsidRPr="00481FDB">
        <w:rPr>
          <w:rFonts w:ascii="Times New Roman" w:hAnsi="Times New Roman" w:cs="Times New Roman"/>
          <w:sz w:val="24"/>
          <w:szCs w:val="24"/>
        </w:rPr>
        <w:t xml:space="preserve">iedzīvotājiem </w:t>
      </w:r>
      <w:r w:rsidR="003B5A2C">
        <w:rPr>
          <w:rFonts w:ascii="Times New Roman" w:hAnsi="Times New Roman" w:cs="Times New Roman"/>
          <w:sz w:val="24"/>
          <w:szCs w:val="24"/>
        </w:rPr>
        <w:t>pašiem ir “</w:t>
      </w:r>
      <w:r w:rsidR="00F02891" w:rsidRPr="00481FDB">
        <w:rPr>
          <w:rFonts w:ascii="Times New Roman" w:hAnsi="Times New Roman" w:cs="Times New Roman"/>
          <w:sz w:val="24"/>
          <w:szCs w:val="24"/>
        </w:rPr>
        <w:t>jāpiemeklē</w:t>
      </w:r>
      <w:r w:rsidR="003B5A2C">
        <w:rPr>
          <w:rFonts w:ascii="Times New Roman" w:hAnsi="Times New Roman" w:cs="Times New Roman"/>
          <w:sz w:val="24"/>
          <w:szCs w:val="24"/>
        </w:rPr>
        <w:t>”</w:t>
      </w:r>
      <w:r w:rsidR="00F02891" w:rsidRPr="00481FDB">
        <w:rPr>
          <w:rFonts w:ascii="Times New Roman" w:hAnsi="Times New Roman" w:cs="Times New Roman"/>
          <w:sz w:val="24"/>
          <w:szCs w:val="24"/>
        </w:rPr>
        <w:t xml:space="preserve"> </w:t>
      </w:r>
      <w:r w:rsidR="003B5A2C">
        <w:rPr>
          <w:rFonts w:ascii="Times New Roman" w:hAnsi="Times New Roman" w:cs="Times New Roman"/>
          <w:sz w:val="24"/>
          <w:szCs w:val="24"/>
        </w:rPr>
        <w:t>kompetentā</w:t>
      </w:r>
      <w:r w:rsidR="00F02891" w:rsidRPr="00481FDB">
        <w:rPr>
          <w:rFonts w:ascii="Times New Roman" w:hAnsi="Times New Roman" w:cs="Times New Roman"/>
          <w:sz w:val="24"/>
          <w:szCs w:val="24"/>
        </w:rPr>
        <w:t xml:space="preserve"> institūcija savas atsauksmes sniegšanai. </w:t>
      </w:r>
      <w:r w:rsidRPr="00481FDB">
        <w:rPr>
          <w:rFonts w:ascii="Times New Roman" w:hAnsi="Times New Roman" w:cs="Times New Roman"/>
          <w:sz w:val="24"/>
          <w:szCs w:val="24"/>
        </w:rPr>
        <w:t xml:space="preserve"> </w:t>
      </w:r>
    </w:p>
    <w:p w14:paraId="31B50171" w14:textId="45F84A18" w:rsidR="00DE5AEF" w:rsidRPr="0008732C" w:rsidRDefault="00DE5AEF" w:rsidP="00E318D8">
      <w:pPr>
        <w:pStyle w:val="ListParagraph"/>
        <w:numPr>
          <w:ilvl w:val="0"/>
          <w:numId w:val="2"/>
        </w:numPr>
        <w:spacing w:after="0" w:line="240" w:lineRule="auto"/>
        <w:jc w:val="both"/>
        <w:rPr>
          <w:rFonts w:ascii="Times New Roman" w:hAnsi="Times New Roman" w:cs="Times New Roman"/>
          <w:sz w:val="24"/>
          <w:szCs w:val="24"/>
        </w:rPr>
      </w:pPr>
      <w:r w:rsidRPr="00481FDB">
        <w:rPr>
          <w:rFonts w:ascii="Times New Roman" w:hAnsi="Times New Roman" w:cs="Times New Roman"/>
          <w:bCs/>
          <w:sz w:val="24"/>
          <w:szCs w:val="24"/>
        </w:rPr>
        <w:t xml:space="preserve">Lūdzam </w:t>
      </w:r>
      <w:r w:rsidR="00F02891" w:rsidRPr="00481FDB">
        <w:rPr>
          <w:rFonts w:ascii="Times New Roman" w:hAnsi="Times New Roman" w:cs="Times New Roman"/>
          <w:bCs/>
          <w:sz w:val="24"/>
          <w:szCs w:val="24"/>
        </w:rPr>
        <w:t>izvērtēt</w:t>
      </w:r>
      <w:r w:rsidRPr="00481FDB">
        <w:rPr>
          <w:rFonts w:ascii="Times New Roman" w:hAnsi="Times New Roman" w:cs="Times New Roman"/>
          <w:bCs/>
          <w:sz w:val="24"/>
          <w:szCs w:val="24"/>
        </w:rPr>
        <w:t xml:space="preserve"> pasākuma 4.1. tvērumu  - </w:t>
      </w:r>
      <w:r w:rsidRPr="00481FDB">
        <w:rPr>
          <w:rFonts w:ascii="Times New Roman" w:hAnsi="Times New Roman" w:cs="Times New Roman"/>
          <w:sz w:val="24"/>
          <w:szCs w:val="24"/>
        </w:rPr>
        <w:t>kapacitāte ir plašāks jēdziens</w:t>
      </w:r>
      <w:r w:rsidR="00F02891" w:rsidRPr="00481FDB">
        <w:rPr>
          <w:rFonts w:ascii="Times New Roman" w:hAnsi="Times New Roman" w:cs="Times New Roman"/>
          <w:sz w:val="24"/>
          <w:szCs w:val="24"/>
        </w:rPr>
        <w:t>, proti,</w:t>
      </w:r>
      <w:r w:rsidRPr="00481FDB">
        <w:rPr>
          <w:rFonts w:ascii="Times New Roman" w:hAnsi="Times New Roman" w:cs="Times New Roman"/>
          <w:sz w:val="24"/>
          <w:szCs w:val="24"/>
        </w:rPr>
        <w:t xml:space="preserve"> ne tikai zināšan</w:t>
      </w:r>
      <w:r w:rsidR="00F02891" w:rsidRPr="00481FDB">
        <w:rPr>
          <w:rFonts w:ascii="Times New Roman" w:hAnsi="Times New Roman" w:cs="Times New Roman"/>
          <w:sz w:val="24"/>
          <w:szCs w:val="24"/>
        </w:rPr>
        <w:t>as</w:t>
      </w:r>
      <w:r w:rsidRPr="00481FDB">
        <w:rPr>
          <w:rFonts w:ascii="Times New Roman" w:hAnsi="Times New Roman" w:cs="Times New Roman"/>
          <w:sz w:val="24"/>
          <w:szCs w:val="24"/>
        </w:rPr>
        <w:t xml:space="preserve">, bet arī </w:t>
      </w:r>
      <w:r w:rsidR="00F02891" w:rsidRPr="00481FDB">
        <w:rPr>
          <w:rFonts w:ascii="Times New Roman" w:hAnsi="Times New Roman" w:cs="Times New Roman"/>
          <w:sz w:val="24"/>
          <w:szCs w:val="24"/>
        </w:rPr>
        <w:t xml:space="preserve"> darbinieku </w:t>
      </w:r>
      <w:r w:rsidRPr="00481FDB">
        <w:rPr>
          <w:rFonts w:ascii="Times New Roman" w:hAnsi="Times New Roman" w:cs="Times New Roman"/>
          <w:sz w:val="24"/>
          <w:szCs w:val="24"/>
        </w:rPr>
        <w:t>pieejamīb</w:t>
      </w:r>
      <w:r w:rsidR="00F02891" w:rsidRPr="00481FDB">
        <w:rPr>
          <w:rFonts w:ascii="Times New Roman" w:hAnsi="Times New Roman" w:cs="Times New Roman"/>
          <w:sz w:val="24"/>
          <w:szCs w:val="24"/>
        </w:rPr>
        <w:t>a</w:t>
      </w:r>
      <w:r w:rsidRPr="00481FDB">
        <w:rPr>
          <w:rFonts w:ascii="Times New Roman" w:hAnsi="Times New Roman" w:cs="Times New Roman"/>
          <w:sz w:val="24"/>
          <w:szCs w:val="24"/>
        </w:rPr>
        <w:t>,  noslodz</w:t>
      </w:r>
      <w:r w:rsidR="00F02891" w:rsidRPr="00481FDB">
        <w:rPr>
          <w:rFonts w:ascii="Times New Roman" w:hAnsi="Times New Roman" w:cs="Times New Roman"/>
          <w:sz w:val="24"/>
          <w:szCs w:val="24"/>
        </w:rPr>
        <w:t>e</w:t>
      </w:r>
      <w:r w:rsidRPr="00481FDB">
        <w:rPr>
          <w:rFonts w:ascii="Times New Roman" w:hAnsi="Times New Roman" w:cs="Times New Roman"/>
          <w:sz w:val="24"/>
          <w:szCs w:val="24"/>
        </w:rPr>
        <w:t>, spēj</w:t>
      </w:r>
      <w:r w:rsidR="00F02891" w:rsidRPr="00481FDB">
        <w:rPr>
          <w:rFonts w:ascii="Times New Roman" w:hAnsi="Times New Roman" w:cs="Times New Roman"/>
          <w:sz w:val="24"/>
          <w:szCs w:val="24"/>
        </w:rPr>
        <w:t>as</w:t>
      </w:r>
      <w:r w:rsidRPr="00481FDB">
        <w:rPr>
          <w:rFonts w:ascii="Times New Roman" w:hAnsi="Times New Roman" w:cs="Times New Roman"/>
          <w:sz w:val="24"/>
          <w:szCs w:val="24"/>
        </w:rPr>
        <w:t xml:space="preserve"> un prasm</w:t>
      </w:r>
      <w:r w:rsidR="00F02891" w:rsidRPr="00481FDB">
        <w:rPr>
          <w:rFonts w:ascii="Times New Roman" w:hAnsi="Times New Roman" w:cs="Times New Roman"/>
          <w:sz w:val="24"/>
          <w:szCs w:val="24"/>
        </w:rPr>
        <w:t>es</w:t>
      </w:r>
      <w:r w:rsidRPr="00481FDB">
        <w:rPr>
          <w:rFonts w:ascii="Times New Roman" w:hAnsi="Times New Roman" w:cs="Times New Roman"/>
          <w:sz w:val="24"/>
          <w:szCs w:val="24"/>
        </w:rPr>
        <w:t>. Tādēļ lūdzam</w:t>
      </w:r>
      <w:r w:rsidR="00F02891" w:rsidRPr="00481FDB">
        <w:rPr>
          <w:rFonts w:ascii="Times New Roman" w:hAnsi="Times New Roman" w:cs="Times New Roman"/>
          <w:sz w:val="24"/>
          <w:szCs w:val="24"/>
        </w:rPr>
        <w:t xml:space="preserve"> </w:t>
      </w:r>
      <w:r w:rsidRPr="00481FDB">
        <w:rPr>
          <w:rFonts w:ascii="Times New Roman" w:hAnsi="Times New Roman" w:cs="Times New Roman"/>
          <w:sz w:val="24"/>
          <w:szCs w:val="24"/>
        </w:rPr>
        <w:t>pārformulēt pasākumu vai papildināt plānotās darbības rezultātus, ietverot arī citus kapacitātes aspektus.</w:t>
      </w:r>
    </w:p>
    <w:p w14:paraId="25973BF5" w14:textId="362C3E57" w:rsidR="00311849" w:rsidRPr="00481FDB"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3B5A2C">
        <w:rPr>
          <w:rFonts w:ascii="Times New Roman" w:hAnsi="Times New Roman" w:cs="Times New Roman"/>
          <w:bCs/>
          <w:sz w:val="24"/>
          <w:szCs w:val="24"/>
        </w:rPr>
        <w:t>am</w:t>
      </w:r>
      <w:r w:rsidRPr="00481FDB">
        <w:rPr>
          <w:rFonts w:ascii="Times New Roman" w:hAnsi="Times New Roman" w:cs="Times New Roman"/>
          <w:bCs/>
          <w:sz w:val="24"/>
          <w:szCs w:val="24"/>
        </w:rPr>
        <w:t xml:space="preserve"> pārvērtēt 4.2. pasākuma nosaukumu, uzsvaru liekot uz nozaru ministriju pienākumu iesaistīt iedzīvotājus iespējami labākā rezultāta sasniegšanai</w:t>
      </w:r>
      <w:r w:rsidR="00DE5AEF" w:rsidRPr="00481FDB">
        <w:rPr>
          <w:rFonts w:ascii="Times New Roman" w:hAnsi="Times New Roman" w:cs="Times New Roman"/>
          <w:bCs/>
          <w:sz w:val="24"/>
          <w:szCs w:val="24"/>
        </w:rPr>
        <w:t>,</w:t>
      </w:r>
      <w:r w:rsidRPr="00481FDB">
        <w:rPr>
          <w:rFonts w:ascii="Times New Roman" w:hAnsi="Times New Roman" w:cs="Times New Roman"/>
          <w:bCs/>
          <w:sz w:val="24"/>
          <w:szCs w:val="24"/>
        </w:rPr>
        <w:t xml:space="preserve"> nevis lūgt mērķa grupas viedokli. </w:t>
      </w:r>
      <w:r w:rsidR="00DE5AEF" w:rsidRPr="00481FDB">
        <w:rPr>
          <w:rFonts w:ascii="Times New Roman" w:hAnsi="Times New Roman" w:cs="Times New Roman"/>
          <w:bCs/>
          <w:sz w:val="24"/>
          <w:szCs w:val="24"/>
        </w:rPr>
        <w:t>Turklāt pasākuma ietvaros ir jāparedz</w:t>
      </w:r>
      <w:r w:rsidR="002D24AD" w:rsidRPr="00481FDB">
        <w:rPr>
          <w:rFonts w:ascii="Times New Roman" w:hAnsi="Times New Roman" w:cs="Times New Roman"/>
          <w:bCs/>
          <w:sz w:val="24"/>
          <w:szCs w:val="24"/>
        </w:rPr>
        <w:t xml:space="preserve"> noteikt skaidru </w:t>
      </w:r>
      <w:r w:rsidR="00481FDB" w:rsidRPr="00481FDB">
        <w:rPr>
          <w:rFonts w:ascii="Times New Roman" w:hAnsi="Times New Roman" w:cs="Times New Roman"/>
          <w:bCs/>
          <w:sz w:val="24"/>
          <w:szCs w:val="24"/>
        </w:rPr>
        <w:t>mehānismu</w:t>
      </w:r>
      <w:r w:rsidR="002D24AD" w:rsidRPr="00481FDB">
        <w:rPr>
          <w:rFonts w:ascii="Times New Roman" w:hAnsi="Times New Roman" w:cs="Times New Roman"/>
          <w:bCs/>
          <w:sz w:val="24"/>
          <w:szCs w:val="24"/>
        </w:rPr>
        <w:t xml:space="preserve">, kā apzināt </w:t>
      </w:r>
      <w:r w:rsidR="00481FDB" w:rsidRPr="00481FDB">
        <w:rPr>
          <w:rFonts w:ascii="Times New Roman" w:hAnsi="Times New Roman" w:cs="Times New Roman"/>
          <w:bCs/>
          <w:sz w:val="24"/>
          <w:szCs w:val="24"/>
        </w:rPr>
        <w:t>sabiedrības</w:t>
      </w:r>
      <w:r w:rsidR="002D24AD" w:rsidRPr="00481FDB">
        <w:rPr>
          <w:rFonts w:ascii="Times New Roman" w:hAnsi="Times New Roman" w:cs="Times New Roman"/>
          <w:bCs/>
          <w:sz w:val="24"/>
          <w:szCs w:val="24"/>
        </w:rPr>
        <w:t xml:space="preserve"> grupu, kura ir ar zemu vai ļoti zemu iesaistes līmeni,  un darbības, lai pēc vienota principa sasniegtu šo </w:t>
      </w:r>
      <w:r w:rsidR="00481FDB" w:rsidRPr="00481FDB">
        <w:rPr>
          <w:rFonts w:ascii="Times New Roman" w:hAnsi="Times New Roman" w:cs="Times New Roman"/>
          <w:bCs/>
          <w:sz w:val="24"/>
          <w:szCs w:val="24"/>
        </w:rPr>
        <w:t>mērķa</w:t>
      </w:r>
      <w:r w:rsidR="002D24AD" w:rsidRPr="00481FDB">
        <w:rPr>
          <w:rFonts w:ascii="Times New Roman" w:hAnsi="Times New Roman" w:cs="Times New Roman"/>
          <w:bCs/>
          <w:sz w:val="24"/>
          <w:szCs w:val="24"/>
        </w:rPr>
        <w:t xml:space="preserve"> grupu</w:t>
      </w:r>
      <w:r w:rsidR="00481FDB" w:rsidRPr="00481FDB">
        <w:rPr>
          <w:rFonts w:ascii="Times New Roman" w:hAnsi="Times New Roman" w:cs="Times New Roman"/>
          <w:bCs/>
          <w:sz w:val="24"/>
          <w:szCs w:val="24"/>
        </w:rPr>
        <w:t>.</w:t>
      </w:r>
    </w:p>
    <w:p w14:paraId="35E3F8F3" w14:textId="074B0744" w:rsidR="00311849" w:rsidRPr="00481FDB"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3B5A2C">
        <w:rPr>
          <w:rFonts w:ascii="Times New Roman" w:hAnsi="Times New Roman" w:cs="Times New Roman"/>
          <w:bCs/>
          <w:sz w:val="24"/>
          <w:szCs w:val="24"/>
        </w:rPr>
        <w:t>am</w:t>
      </w:r>
      <w:r w:rsidRPr="00481FDB">
        <w:rPr>
          <w:rFonts w:ascii="Times New Roman" w:hAnsi="Times New Roman" w:cs="Times New Roman"/>
          <w:bCs/>
          <w:sz w:val="24"/>
          <w:szCs w:val="24"/>
        </w:rPr>
        <w:t xml:space="preserve"> izvērtēt, vai 4.5. pasākumā ietvertie darbības rezultāti nav īstenojami atšķirīgos termiņos.</w:t>
      </w:r>
    </w:p>
    <w:p w14:paraId="05D25F0B" w14:textId="55ACA666" w:rsidR="00311849" w:rsidRPr="00481FDB" w:rsidRDefault="00311849"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3B5A2C">
        <w:rPr>
          <w:rFonts w:ascii="Times New Roman" w:hAnsi="Times New Roman" w:cs="Times New Roman"/>
          <w:bCs/>
          <w:sz w:val="24"/>
          <w:szCs w:val="24"/>
        </w:rPr>
        <w:t>am</w:t>
      </w:r>
      <w:r w:rsidRPr="00481FDB">
        <w:rPr>
          <w:rFonts w:ascii="Times New Roman" w:hAnsi="Times New Roman" w:cs="Times New Roman"/>
          <w:bCs/>
          <w:sz w:val="24"/>
          <w:szCs w:val="24"/>
        </w:rPr>
        <w:t xml:space="preserve"> izvērtēt, vai 4.7. pasākumā ailē “Līdzatbildīgās institūcijas” nav jāpapildina ar “Izglītības iestādēm”.</w:t>
      </w:r>
    </w:p>
    <w:p w14:paraId="176A6477" w14:textId="33A18A39" w:rsidR="002D24AD" w:rsidRPr="00481FDB" w:rsidRDefault="002D24AD"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Lūdzam izvērtēt</w:t>
      </w:r>
      <w:r w:rsidR="003B5A2C">
        <w:rPr>
          <w:rFonts w:ascii="Times New Roman" w:hAnsi="Times New Roman" w:cs="Times New Roman"/>
          <w:bCs/>
          <w:sz w:val="24"/>
          <w:szCs w:val="24"/>
        </w:rPr>
        <w:t>,</w:t>
      </w:r>
      <w:r w:rsidRPr="00481FDB">
        <w:rPr>
          <w:rFonts w:ascii="Times New Roman" w:hAnsi="Times New Roman" w:cs="Times New Roman"/>
          <w:bCs/>
          <w:sz w:val="24"/>
          <w:szCs w:val="24"/>
        </w:rPr>
        <w:t xml:space="preserve"> vai pasākuma 4.10. </w:t>
      </w:r>
      <w:r w:rsidR="00481FDB" w:rsidRPr="00481FDB">
        <w:rPr>
          <w:rFonts w:ascii="Times New Roman" w:hAnsi="Times New Roman" w:cs="Times New Roman"/>
          <w:bCs/>
          <w:sz w:val="24"/>
          <w:szCs w:val="24"/>
        </w:rPr>
        <w:t>rezultatīvais</w:t>
      </w:r>
      <w:r w:rsidRPr="00481FDB">
        <w:rPr>
          <w:rFonts w:ascii="Times New Roman" w:hAnsi="Times New Roman" w:cs="Times New Roman"/>
          <w:bCs/>
          <w:sz w:val="24"/>
          <w:szCs w:val="24"/>
        </w:rPr>
        <w:t xml:space="preserve"> rādītājs ir atbilstošs, lai sasniegtu nosprausto mērķi nacionāl</w:t>
      </w:r>
      <w:r w:rsidR="00330477">
        <w:rPr>
          <w:rFonts w:ascii="Times New Roman" w:hAnsi="Times New Roman" w:cs="Times New Roman"/>
          <w:bCs/>
          <w:sz w:val="24"/>
          <w:szCs w:val="24"/>
        </w:rPr>
        <w:t>aj</w:t>
      </w:r>
      <w:r w:rsidRPr="00481FDB">
        <w:rPr>
          <w:rFonts w:ascii="Times New Roman" w:hAnsi="Times New Roman" w:cs="Times New Roman"/>
          <w:bCs/>
          <w:sz w:val="24"/>
          <w:szCs w:val="24"/>
        </w:rPr>
        <w:t>ā līmen</w:t>
      </w:r>
      <w:r w:rsidR="00053E16" w:rsidRPr="00481FDB">
        <w:rPr>
          <w:rFonts w:ascii="Times New Roman" w:hAnsi="Times New Roman" w:cs="Times New Roman"/>
          <w:bCs/>
          <w:sz w:val="24"/>
          <w:szCs w:val="24"/>
        </w:rPr>
        <w:t>ī</w:t>
      </w:r>
      <w:r w:rsidR="00481FDB" w:rsidRPr="00481FDB">
        <w:rPr>
          <w:rFonts w:ascii="Times New Roman" w:hAnsi="Times New Roman" w:cs="Times New Roman"/>
          <w:bCs/>
          <w:sz w:val="24"/>
          <w:szCs w:val="24"/>
        </w:rPr>
        <w:t>.</w:t>
      </w:r>
    </w:p>
    <w:p w14:paraId="4957DD63" w14:textId="33945754" w:rsidR="00053E16" w:rsidRPr="00481FDB" w:rsidRDefault="00053E16" w:rsidP="00E318D8">
      <w:pPr>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 xml:space="preserve">Lūdzam izvērtēt, vai Plāna projekts būtu papildināms ar pasākumu, kura mērķis būtu ieviest atgriezeniskās saites mehānismus (piemēram, sabiedrības apmierinātības novērtējumus pēc politikas lēmumiem) un nodrošināt </w:t>
      </w:r>
      <w:r w:rsidRPr="00481FDB">
        <w:rPr>
          <w:rFonts w:ascii="Times New Roman" w:hAnsi="Times New Roman" w:cs="Times New Roman"/>
          <w:bCs/>
          <w:sz w:val="24"/>
          <w:szCs w:val="24"/>
        </w:rPr>
        <w:lastRenderedPageBreak/>
        <w:t>sistemātisk</w:t>
      </w:r>
      <w:r w:rsidR="003B5A2C">
        <w:rPr>
          <w:rFonts w:ascii="Times New Roman" w:hAnsi="Times New Roman" w:cs="Times New Roman"/>
          <w:bCs/>
          <w:sz w:val="24"/>
          <w:szCs w:val="24"/>
        </w:rPr>
        <w:t>u</w:t>
      </w:r>
      <w:r w:rsidRPr="00481FDB">
        <w:rPr>
          <w:rFonts w:ascii="Times New Roman" w:hAnsi="Times New Roman" w:cs="Times New Roman"/>
          <w:bCs/>
          <w:sz w:val="24"/>
          <w:szCs w:val="24"/>
        </w:rPr>
        <w:t xml:space="preserve"> rezultātu monitorēšanu</w:t>
      </w:r>
      <w:r w:rsidR="0006386C" w:rsidRPr="00481FDB">
        <w:rPr>
          <w:rFonts w:ascii="Times New Roman" w:hAnsi="Times New Roman" w:cs="Times New Roman"/>
          <w:bCs/>
          <w:sz w:val="24"/>
          <w:szCs w:val="24"/>
        </w:rPr>
        <w:t>, regulāri mērot iedzīvotāju uzticēšanās vai informētības līmeni, ko varētu vērtēt ikgadējās aptaujās</w:t>
      </w:r>
      <w:r w:rsidR="003B5A2C">
        <w:rPr>
          <w:rFonts w:ascii="Times New Roman" w:hAnsi="Times New Roman" w:cs="Times New Roman"/>
          <w:bCs/>
          <w:sz w:val="24"/>
          <w:szCs w:val="24"/>
        </w:rPr>
        <w:t xml:space="preserve"> un kas kalpotu Plāna projekta izvirzīto politikas rezultātu sasniegšanai (skatīt 2. iebildumu).</w:t>
      </w:r>
    </w:p>
    <w:p w14:paraId="3B664C92" w14:textId="3BF79F5D" w:rsidR="008F7469" w:rsidRPr="00481FDB" w:rsidRDefault="004B1255" w:rsidP="00E318D8">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Lūdzam izvērtēt, vai Plāna projekts būtu papildināms ar pasākumu, kura ietvaros pilotprojekta veidā tiktu</w:t>
      </w:r>
      <w:r w:rsidR="008F7469" w:rsidRPr="00481FDB">
        <w:rPr>
          <w:rFonts w:ascii="Times New Roman" w:hAnsi="Times New Roman" w:cs="Times New Roman"/>
          <w:bCs/>
          <w:sz w:val="24"/>
          <w:szCs w:val="24"/>
        </w:rPr>
        <w:t xml:space="preserve"> </w:t>
      </w:r>
      <w:r w:rsidR="00481FDB" w:rsidRPr="00481FDB">
        <w:rPr>
          <w:rFonts w:ascii="Times New Roman" w:hAnsi="Times New Roman" w:cs="Times New Roman"/>
          <w:bCs/>
          <w:sz w:val="24"/>
          <w:szCs w:val="24"/>
        </w:rPr>
        <w:t>aprobēta</w:t>
      </w:r>
      <w:r w:rsidRPr="00481FDB">
        <w:rPr>
          <w:rFonts w:ascii="Times New Roman" w:hAnsi="Times New Roman" w:cs="Times New Roman"/>
          <w:bCs/>
          <w:sz w:val="24"/>
          <w:szCs w:val="24"/>
        </w:rPr>
        <w:t xml:space="preserve"> </w:t>
      </w:r>
      <w:r w:rsidR="00481FDB" w:rsidRPr="00481FDB">
        <w:rPr>
          <w:rFonts w:ascii="Times New Roman" w:hAnsi="Times New Roman" w:cs="Times New Roman"/>
          <w:bCs/>
          <w:sz w:val="24"/>
          <w:szCs w:val="24"/>
        </w:rPr>
        <w:t>sabiedrības</w:t>
      </w:r>
      <w:r w:rsidRPr="00481FDB">
        <w:rPr>
          <w:rFonts w:ascii="Times New Roman" w:hAnsi="Times New Roman" w:cs="Times New Roman"/>
          <w:bCs/>
          <w:sz w:val="24"/>
          <w:szCs w:val="24"/>
        </w:rPr>
        <w:t xml:space="preserve"> locekļu </w:t>
      </w:r>
      <w:r w:rsidR="00481FDB" w:rsidRPr="00481FDB">
        <w:rPr>
          <w:rFonts w:ascii="Times New Roman" w:hAnsi="Times New Roman" w:cs="Times New Roman"/>
          <w:bCs/>
          <w:sz w:val="24"/>
          <w:szCs w:val="24"/>
        </w:rPr>
        <w:t>iesaiste</w:t>
      </w:r>
      <w:r w:rsidRPr="00481FDB">
        <w:rPr>
          <w:rFonts w:ascii="Times New Roman" w:hAnsi="Times New Roman" w:cs="Times New Roman"/>
          <w:bCs/>
          <w:sz w:val="24"/>
          <w:szCs w:val="24"/>
        </w:rPr>
        <w:t xml:space="preserve"> </w:t>
      </w:r>
      <w:r w:rsidR="00481FDB" w:rsidRPr="00481FDB">
        <w:rPr>
          <w:rFonts w:ascii="Times New Roman" w:hAnsi="Times New Roman" w:cs="Times New Roman"/>
          <w:bCs/>
          <w:sz w:val="24"/>
          <w:szCs w:val="24"/>
        </w:rPr>
        <w:t>normatīvo aktu</w:t>
      </w:r>
      <w:r w:rsidR="008F7469" w:rsidRPr="00481FDB">
        <w:rPr>
          <w:rFonts w:ascii="Times New Roman" w:hAnsi="Times New Roman" w:cs="Times New Roman"/>
          <w:bCs/>
          <w:sz w:val="24"/>
          <w:szCs w:val="24"/>
        </w:rPr>
        <w:t xml:space="preserve"> </w:t>
      </w:r>
      <w:r w:rsidR="00481FDB" w:rsidRPr="00481FDB">
        <w:rPr>
          <w:rFonts w:ascii="Times New Roman" w:hAnsi="Times New Roman" w:cs="Times New Roman"/>
          <w:bCs/>
          <w:sz w:val="24"/>
          <w:szCs w:val="24"/>
        </w:rPr>
        <w:t>iniciēšanā</w:t>
      </w:r>
      <w:r w:rsidRPr="00481FDB">
        <w:rPr>
          <w:rFonts w:ascii="Times New Roman" w:hAnsi="Times New Roman" w:cs="Times New Roman"/>
          <w:bCs/>
          <w:sz w:val="24"/>
          <w:szCs w:val="24"/>
        </w:rPr>
        <w:t xml:space="preserve"> kādā novadā, sākot ar </w:t>
      </w:r>
      <w:r w:rsidR="00B862E8">
        <w:rPr>
          <w:rFonts w:ascii="Times New Roman" w:hAnsi="Times New Roman" w:cs="Times New Roman"/>
          <w:bCs/>
          <w:sz w:val="24"/>
          <w:szCs w:val="24"/>
        </w:rPr>
        <w:t xml:space="preserve">pašvaldības </w:t>
      </w:r>
      <w:r w:rsidRPr="00481FDB">
        <w:rPr>
          <w:rFonts w:ascii="Times New Roman" w:hAnsi="Times New Roman" w:cs="Times New Roman"/>
          <w:bCs/>
          <w:sz w:val="24"/>
          <w:szCs w:val="24"/>
        </w:rPr>
        <w:t xml:space="preserve">saistošo noteikumu iniciēšanu un pilna procesa nodrošināšanu, līdz </w:t>
      </w:r>
      <w:r w:rsidR="00481FDB" w:rsidRPr="00481FDB">
        <w:rPr>
          <w:rFonts w:ascii="Times New Roman" w:hAnsi="Times New Roman" w:cs="Times New Roman"/>
          <w:bCs/>
          <w:sz w:val="24"/>
          <w:szCs w:val="24"/>
        </w:rPr>
        <w:t>t</w:t>
      </w:r>
      <w:r w:rsidRPr="00481FDB">
        <w:rPr>
          <w:rFonts w:ascii="Times New Roman" w:hAnsi="Times New Roman" w:cs="Times New Roman"/>
          <w:bCs/>
          <w:sz w:val="24"/>
          <w:szCs w:val="24"/>
        </w:rPr>
        <w:t xml:space="preserve">o </w:t>
      </w:r>
      <w:r w:rsidR="00481FDB" w:rsidRPr="00481FDB">
        <w:rPr>
          <w:rFonts w:ascii="Times New Roman" w:hAnsi="Times New Roman" w:cs="Times New Roman"/>
          <w:bCs/>
          <w:sz w:val="24"/>
          <w:szCs w:val="24"/>
        </w:rPr>
        <w:t>pieņemšanai</w:t>
      </w:r>
      <w:r w:rsidR="008F7469" w:rsidRPr="00481FDB">
        <w:rPr>
          <w:rFonts w:ascii="Times New Roman" w:hAnsi="Times New Roman" w:cs="Times New Roman"/>
          <w:bCs/>
          <w:sz w:val="24"/>
          <w:szCs w:val="24"/>
        </w:rPr>
        <w:t xml:space="preserve">. </w:t>
      </w:r>
    </w:p>
    <w:p w14:paraId="5E945587" w14:textId="07120614" w:rsidR="008F7469" w:rsidRPr="00481FDB" w:rsidRDefault="004B1255" w:rsidP="00E318D8">
      <w:pPr>
        <w:pStyle w:val="ListParagraph"/>
        <w:numPr>
          <w:ilvl w:val="0"/>
          <w:numId w:val="2"/>
        </w:numPr>
        <w:spacing w:after="0" w:line="240" w:lineRule="auto"/>
        <w:jc w:val="both"/>
        <w:rPr>
          <w:rFonts w:ascii="Times New Roman" w:hAnsi="Times New Roman" w:cs="Times New Roman"/>
          <w:sz w:val="24"/>
          <w:szCs w:val="24"/>
        </w:rPr>
      </w:pPr>
      <w:r w:rsidRPr="00481FDB">
        <w:rPr>
          <w:rFonts w:ascii="Times New Roman" w:hAnsi="Times New Roman" w:cs="Times New Roman"/>
          <w:sz w:val="24"/>
          <w:szCs w:val="24"/>
        </w:rPr>
        <w:t xml:space="preserve">Lūdzam izvērtēt </w:t>
      </w:r>
      <w:r w:rsidR="0008732C">
        <w:rPr>
          <w:rFonts w:ascii="Times New Roman" w:hAnsi="Times New Roman" w:cs="Times New Roman"/>
          <w:sz w:val="24"/>
          <w:szCs w:val="24"/>
        </w:rPr>
        <w:t>P</w:t>
      </w:r>
      <w:r w:rsidR="0008732C" w:rsidRPr="00481FDB">
        <w:rPr>
          <w:rFonts w:ascii="Times New Roman" w:hAnsi="Times New Roman" w:cs="Times New Roman"/>
          <w:sz w:val="24"/>
          <w:szCs w:val="24"/>
        </w:rPr>
        <w:t>lāna</w:t>
      </w:r>
      <w:r w:rsidRPr="00481FDB">
        <w:rPr>
          <w:rFonts w:ascii="Times New Roman" w:hAnsi="Times New Roman" w:cs="Times New Roman"/>
          <w:sz w:val="24"/>
          <w:szCs w:val="24"/>
        </w:rPr>
        <w:t xml:space="preserve"> projekta papildināšanu ar pasākumu, k</w:t>
      </w:r>
      <w:r w:rsidR="000243FD">
        <w:rPr>
          <w:rFonts w:ascii="Times New Roman" w:hAnsi="Times New Roman" w:cs="Times New Roman"/>
          <w:sz w:val="24"/>
          <w:szCs w:val="24"/>
        </w:rPr>
        <w:t>as</w:t>
      </w:r>
      <w:r w:rsidRPr="00481FDB">
        <w:rPr>
          <w:rFonts w:ascii="Times New Roman" w:hAnsi="Times New Roman" w:cs="Times New Roman"/>
          <w:sz w:val="24"/>
          <w:szCs w:val="24"/>
        </w:rPr>
        <w:t xml:space="preserve"> </w:t>
      </w:r>
      <w:r w:rsidR="002F53AE">
        <w:rPr>
          <w:rFonts w:ascii="Times New Roman" w:hAnsi="Times New Roman" w:cs="Times New Roman"/>
          <w:sz w:val="24"/>
          <w:szCs w:val="24"/>
        </w:rPr>
        <w:t>mērķēts</w:t>
      </w:r>
      <w:r w:rsidRPr="00481FDB">
        <w:rPr>
          <w:rFonts w:ascii="Times New Roman" w:hAnsi="Times New Roman" w:cs="Times New Roman"/>
          <w:sz w:val="24"/>
          <w:szCs w:val="24"/>
        </w:rPr>
        <w:t xml:space="preserve"> uz </w:t>
      </w:r>
      <w:r w:rsidR="002F53AE" w:rsidRPr="00481FDB">
        <w:rPr>
          <w:rFonts w:ascii="Times New Roman" w:hAnsi="Times New Roman" w:cs="Times New Roman"/>
          <w:sz w:val="24"/>
          <w:szCs w:val="24"/>
        </w:rPr>
        <w:t>sabiedrīb</w:t>
      </w:r>
      <w:r w:rsidR="002F53AE">
        <w:rPr>
          <w:rFonts w:ascii="Times New Roman" w:hAnsi="Times New Roman" w:cs="Times New Roman"/>
          <w:sz w:val="24"/>
          <w:szCs w:val="24"/>
        </w:rPr>
        <w:t>ā valdošo</w:t>
      </w:r>
      <w:r w:rsidRPr="00481FDB">
        <w:rPr>
          <w:rFonts w:ascii="Times New Roman" w:hAnsi="Times New Roman" w:cs="Times New Roman"/>
          <w:sz w:val="24"/>
          <w:szCs w:val="24"/>
        </w:rPr>
        <w:t xml:space="preserve"> </w:t>
      </w:r>
      <w:r w:rsidR="002F53AE" w:rsidRPr="00481FDB">
        <w:rPr>
          <w:rFonts w:ascii="Times New Roman" w:hAnsi="Times New Roman" w:cs="Times New Roman"/>
          <w:sz w:val="24"/>
          <w:szCs w:val="24"/>
        </w:rPr>
        <w:t>stereotipu</w:t>
      </w:r>
      <w:r w:rsidRPr="00481FDB">
        <w:rPr>
          <w:rFonts w:ascii="Times New Roman" w:hAnsi="Times New Roman" w:cs="Times New Roman"/>
          <w:sz w:val="24"/>
          <w:szCs w:val="24"/>
        </w:rPr>
        <w:t xml:space="preserve"> </w:t>
      </w:r>
      <w:r w:rsidR="002F53AE">
        <w:rPr>
          <w:rFonts w:ascii="Times New Roman" w:hAnsi="Times New Roman" w:cs="Times New Roman"/>
          <w:sz w:val="24"/>
          <w:szCs w:val="24"/>
        </w:rPr>
        <w:t>mazināšanu</w:t>
      </w:r>
      <w:r w:rsidRPr="00481FDB">
        <w:rPr>
          <w:rFonts w:ascii="Times New Roman" w:hAnsi="Times New Roman" w:cs="Times New Roman"/>
          <w:sz w:val="24"/>
          <w:szCs w:val="24"/>
        </w:rPr>
        <w:t xml:space="preserve"> par valsts </w:t>
      </w:r>
      <w:r w:rsidR="002F53AE" w:rsidRPr="00481FDB">
        <w:rPr>
          <w:rFonts w:ascii="Times New Roman" w:hAnsi="Times New Roman" w:cs="Times New Roman"/>
          <w:sz w:val="24"/>
          <w:szCs w:val="24"/>
        </w:rPr>
        <w:t>pārvaldes</w:t>
      </w:r>
      <w:r w:rsidRPr="00481FDB">
        <w:rPr>
          <w:rFonts w:ascii="Times New Roman" w:hAnsi="Times New Roman" w:cs="Times New Roman"/>
          <w:sz w:val="24"/>
          <w:szCs w:val="24"/>
        </w:rPr>
        <w:t xml:space="preserve"> darbu, piemēra</w:t>
      </w:r>
      <w:r w:rsidR="000243FD">
        <w:rPr>
          <w:rFonts w:ascii="Times New Roman" w:hAnsi="Times New Roman" w:cs="Times New Roman"/>
          <w:sz w:val="24"/>
          <w:szCs w:val="24"/>
        </w:rPr>
        <w:t>m</w:t>
      </w:r>
      <w:r w:rsidRPr="00481FDB">
        <w:rPr>
          <w:rFonts w:ascii="Times New Roman" w:hAnsi="Times New Roman" w:cs="Times New Roman"/>
          <w:sz w:val="24"/>
          <w:szCs w:val="24"/>
        </w:rPr>
        <w:t>, n</w:t>
      </w:r>
      <w:r w:rsidR="008F7469" w:rsidRPr="00481FDB">
        <w:rPr>
          <w:rFonts w:ascii="Times New Roman" w:hAnsi="Times New Roman" w:cs="Times New Roman"/>
          <w:sz w:val="24"/>
          <w:szCs w:val="24"/>
        </w:rPr>
        <w:t>aratīva  “Informācija nav pieejama vai necaurspīdīga” kliedēšana.</w:t>
      </w:r>
    </w:p>
    <w:p w14:paraId="125C6E81" w14:textId="597FEB15" w:rsidR="008F7469" w:rsidRPr="00481FDB" w:rsidRDefault="00640527" w:rsidP="00E318D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Lūdzam</w:t>
      </w:r>
      <w:r w:rsidR="004B1255" w:rsidRPr="00481FDB">
        <w:rPr>
          <w:rFonts w:ascii="Times New Roman" w:hAnsi="Times New Roman" w:cs="Times New Roman"/>
          <w:sz w:val="24"/>
          <w:szCs w:val="24"/>
        </w:rPr>
        <w:t xml:space="preserve"> izvērtēt tād</w:t>
      </w:r>
      <w:r w:rsidR="00257020">
        <w:rPr>
          <w:rFonts w:ascii="Times New Roman" w:hAnsi="Times New Roman" w:cs="Times New Roman"/>
          <w:sz w:val="24"/>
          <w:szCs w:val="24"/>
        </w:rPr>
        <w:t>a</w:t>
      </w:r>
      <w:r w:rsidR="004B1255" w:rsidRPr="00481FDB">
        <w:rPr>
          <w:rFonts w:ascii="Times New Roman" w:hAnsi="Times New Roman" w:cs="Times New Roman"/>
          <w:sz w:val="24"/>
          <w:szCs w:val="24"/>
        </w:rPr>
        <w:t xml:space="preserve"> pasākum</w:t>
      </w:r>
      <w:r w:rsidR="00257020">
        <w:rPr>
          <w:rFonts w:ascii="Times New Roman" w:hAnsi="Times New Roman" w:cs="Times New Roman"/>
          <w:sz w:val="24"/>
          <w:szCs w:val="24"/>
        </w:rPr>
        <w:t>a</w:t>
      </w:r>
      <w:r w:rsidR="004B1255" w:rsidRPr="00481FDB">
        <w:rPr>
          <w:rFonts w:ascii="Times New Roman" w:hAnsi="Times New Roman" w:cs="Times New Roman"/>
          <w:sz w:val="24"/>
          <w:szCs w:val="24"/>
        </w:rPr>
        <w:t xml:space="preserve"> </w:t>
      </w:r>
      <w:r w:rsidRPr="00481FDB">
        <w:rPr>
          <w:rFonts w:ascii="Times New Roman" w:hAnsi="Times New Roman" w:cs="Times New Roman"/>
          <w:sz w:val="24"/>
          <w:szCs w:val="24"/>
        </w:rPr>
        <w:t>iekļaušanu</w:t>
      </w:r>
      <w:r w:rsidR="004B1255" w:rsidRPr="00481FDB">
        <w:rPr>
          <w:rFonts w:ascii="Times New Roman" w:hAnsi="Times New Roman" w:cs="Times New Roman"/>
          <w:sz w:val="24"/>
          <w:szCs w:val="24"/>
        </w:rPr>
        <w:t xml:space="preserve">, kas </w:t>
      </w:r>
      <w:r>
        <w:rPr>
          <w:rFonts w:ascii="Times New Roman" w:hAnsi="Times New Roman" w:cs="Times New Roman"/>
          <w:sz w:val="24"/>
          <w:szCs w:val="24"/>
        </w:rPr>
        <w:t>mērķēt</w:t>
      </w:r>
      <w:r w:rsidR="00257020">
        <w:rPr>
          <w:rFonts w:ascii="Times New Roman" w:hAnsi="Times New Roman" w:cs="Times New Roman"/>
          <w:sz w:val="24"/>
          <w:szCs w:val="24"/>
        </w:rPr>
        <w:t>s</w:t>
      </w:r>
      <w:r w:rsidR="004B1255" w:rsidRPr="00481FDB">
        <w:rPr>
          <w:rFonts w:ascii="Times New Roman" w:hAnsi="Times New Roman" w:cs="Times New Roman"/>
          <w:sz w:val="24"/>
          <w:szCs w:val="24"/>
        </w:rPr>
        <w:t xml:space="preserve"> uz  lēmumu </w:t>
      </w:r>
      <w:r w:rsidRPr="00481FDB">
        <w:rPr>
          <w:rFonts w:ascii="Times New Roman" w:hAnsi="Times New Roman" w:cs="Times New Roman"/>
          <w:sz w:val="24"/>
          <w:szCs w:val="24"/>
        </w:rPr>
        <w:t>pieņēmēju</w:t>
      </w:r>
      <w:r w:rsidR="004B1255" w:rsidRPr="00481FDB">
        <w:rPr>
          <w:rFonts w:ascii="Times New Roman" w:hAnsi="Times New Roman" w:cs="Times New Roman"/>
          <w:sz w:val="24"/>
          <w:szCs w:val="24"/>
        </w:rPr>
        <w:t xml:space="preserve"> izglītošanu, nostiprinot sabiedrības gaidas </w:t>
      </w:r>
      <w:r w:rsidRPr="00481FDB">
        <w:rPr>
          <w:rFonts w:ascii="Times New Roman" w:hAnsi="Times New Roman" w:cs="Times New Roman"/>
          <w:sz w:val="24"/>
          <w:szCs w:val="24"/>
        </w:rPr>
        <w:t>pēc</w:t>
      </w:r>
      <w:r w:rsidR="004B1255" w:rsidRPr="00481FDB">
        <w:rPr>
          <w:rFonts w:ascii="Times New Roman" w:hAnsi="Times New Roman" w:cs="Times New Roman"/>
          <w:sz w:val="24"/>
          <w:szCs w:val="24"/>
        </w:rPr>
        <w:t xml:space="preserve"> </w:t>
      </w:r>
      <w:r w:rsidRPr="00481FDB">
        <w:rPr>
          <w:rFonts w:ascii="Times New Roman" w:hAnsi="Times New Roman" w:cs="Times New Roman"/>
          <w:sz w:val="24"/>
          <w:szCs w:val="24"/>
        </w:rPr>
        <w:t>zinošiem un</w:t>
      </w:r>
      <w:r w:rsidR="004B1255" w:rsidRPr="00481FDB">
        <w:rPr>
          <w:rFonts w:ascii="Times New Roman" w:hAnsi="Times New Roman" w:cs="Times New Roman"/>
          <w:sz w:val="24"/>
          <w:szCs w:val="24"/>
        </w:rPr>
        <w:t xml:space="preserve"> izglītotiem lēmumu pieņēmējiem</w:t>
      </w:r>
      <w:r>
        <w:rPr>
          <w:rFonts w:ascii="Times New Roman" w:hAnsi="Times New Roman" w:cs="Times New Roman"/>
          <w:sz w:val="24"/>
          <w:szCs w:val="24"/>
        </w:rPr>
        <w:t>, kas ir viens no priekšnoteikumiem sabiedrības uzticības vairoša</w:t>
      </w:r>
      <w:r w:rsidR="000243FD">
        <w:rPr>
          <w:rFonts w:ascii="Times New Roman" w:hAnsi="Times New Roman" w:cs="Times New Roman"/>
          <w:sz w:val="24"/>
          <w:szCs w:val="24"/>
        </w:rPr>
        <w:t>na</w:t>
      </w:r>
      <w:r>
        <w:rPr>
          <w:rFonts w:ascii="Times New Roman" w:hAnsi="Times New Roman" w:cs="Times New Roman"/>
          <w:sz w:val="24"/>
          <w:szCs w:val="24"/>
        </w:rPr>
        <w:t>i lēmumu pieņēmējiem un valsts pārvaldei kopumā.</w:t>
      </w:r>
    </w:p>
    <w:p w14:paraId="5D725881" w14:textId="313F748D" w:rsidR="004B1255" w:rsidRDefault="00871019" w:rsidP="00E318D8">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Lūdzam izvērtēt</w:t>
      </w:r>
      <w:r w:rsidR="000243FD">
        <w:rPr>
          <w:rFonts w:ascii="Times New Roman" w:hAnsi="Times New Roman" w:cs="Times New Roman"/>
          <w:sz w:val="24"/>
          <w:szCs w:val="24"/>
        </w:rPr>
        <w:t xml:space="preserve"> iespēju</w:t>
      </w:r>
      <w:r>
        <w:rPr>
          <w:rFonts w:ascii="Times New Roman" w:hAnsi="Times New Roman" w:cs="Times New Roman"/>
          <w:sz w:val="24"/>
          <w:szCs w:val="24"/>
        </w:rPr>
        <w:t xml:space="preserve"> Plāna projekta pasākumus papildināt ar jaunu pasākumu, kas vērsts uz </w:t>
      </w:r>
      <w:r w:rsidR="004B1255" w:rsidRPr="00481FDB">
        <w:rPr>
          <w:rFonts w:ascii="Times New Roman" w:hAnsi="Times New Roman" w:cs="Times New Roman"/>
          <w:sz w:val="24"/>
          <w:szCs w:val="24"/>
        </w:rPr>
        <w:t>inovatīv</w:t>
      </w:r>
      <w:r>
        <w:rPr>
          <w:rFonts w:ascii="Times New Roman" w:hAnsi="Times New Roman" w:cs="Times New Roman"/>
          <w:sz w:val="24"/>
          <w:szCs w:val="24"/>
        </w:rPr>
        <w:t>u</w:t>
      </w:r>
      <w:r w:rsidR="004B1255" w:rsidRPr="00481FDB">
        <w:rPr>
          <w:rFonts w:ascii="Times New Roman" w:hAnsi="Times New Roman" w:cs="Times New Roman"/>
          <w:sz w:val="24"/>
          <w:szCs w:val="24"/>
        </w:rPr>
        <w:t xml:space="preserve"> </w:t>
      </w:r>
      <w:r>
        <w:rPr>
          <w:rFonts w:ascii="Times New Roman" w:hAnsi="Times New Roman" w:cs="Times New Roman"/>
          <w:sz w:val="24"/>
          <w:szCs w:val="24"/>
        </w:rPr>
        <w:t>metožu ieviešanu</w:t>
      </w:r>
      <w:r w:rsidR="004B1255" w:rsidRPr="00481FDB">
        <w:rPr>
          <w:rFonts w:ascii="Times New Roman" w:hAnsi="Times New Roman" w:cs="Times New Roman"/>
          <w:sz w:val="24"/>
          <w:szCs w:val="24"/>
        </w:rPr>
        <w:t xml:space="preserve"> līdzdalības </w:t>
      </w:r>
      <w:r w:rsidRPr="00481FDB">
        <w:rPr>
          <w:rFonts w:ascii="Times New Roman" w:hAnsi="Times New Roman" w:cs="Times New Roman"/>
          <w:sz w:val="24"/>
          <w:szCs w:val="24"/>
        </w:rPr>
        <w:t>budžeta</w:t>
      </w:r>
      <w:r w:rsidR="004B1255" w:rsidRPr="00481FDB">
        <w:rPr>
          <w:rFonts w:ascii="Times New Roman" w:hAnsi="Times New Roman" w:cs="Times New Roman"/>
          <w:sz w:val="24"/>
          <w:szCs w:val="24"/>
        </w:rPr>
        <w:t xml:space="preserve"> projektu popularizēšanai, piedāvājot da</w:t>
      </w:r>
      <w:r>
        <w:rPr>
          <w:rFonts w:ascii="Times New Roman" w:hAnsi="Times New Roman" w:cs="Times New Roman"/>
          <w:sz w:val="24"/>
          <w:szCs w:val="24"/>
        </w:rPr>
        <w:t>žā</w:t>
      </w:r>
      <w:r w:rsidR="004B1255" w:rsidRPr="00481FDB">
        <w:rPr>
          <w:rFonts w:ascii="Times New Roman" w:hAnsi="Times New Roman" w:cs="Times New Roman"/>
          <w:sz w:val="24"/>
          <w:szCs w:val="24"/>
        </w:rPr>
        <w:t xml:space="preserve">das metodes  </w:t>
      </w:r>
      <w:r w:rsidRPr="00481FDB">
        <w:rPr>
          <w:rFonts w:ascii="Times New Roman" w:hAnsi="Times New Roman" w:cs="Times New Roman"/>
          <w:sz w:val="24"/>
          <w:szCs w:val="24"/>
        </w:rPr>
        <w:t>balsošanai</w:t>
      </w:r>
      <w:r w:rsidR="004B1255" w:rsidRPr="00481FDB">
        <w:rPr>
          <w:rFonts w:ascii="Times New Roman" w:hAnsi="Times New Roman" w:cs="Times New Roman"/>
          <w:sz w:val="24"/>
          <w:szCs w:val="24"/>
        </w:rPr>
        <w:t>, lai aktivizētu lielāku sabiedrības daļu mērķa sasniegšanai.</w:t>
      </w:r>
    </w:p>
    <w:p w14:paraId="2978CBF2" w14:textId="3CB06B5A" w:rsidR="00257020" w:rsidRPr="00481FDB" w:rsidRDefault="00257020" w:rsidP="00257020">
      <w:pPr>
        <w:pStyle w:val="ListParagraph"/>
        <w:numPr>
          <w:ilvl w:val="0"/>
          <w:numId w:val="2"/>
        </w:numPr>
        <w:spacing w:after="0" w:line="240" w:lineRule="auto"/>
        <w:jc w:val="both"/>
        <w:rPr>
          <w:rFonts w:ascii="Times New Roman" w:hAnsi="Times New Roman" w:cs="Times New Roman"/>
          <w:bCs/>
          <w:sz w:val="24"/>
          <w:szCs w:val="24"/>
        </w:rPr>
      </w:pPr>
      <w:r w:rsidRPr="00481FDB">
        <w:rPr>
          <w:rFonts w:ascii="Times New Roman" w:hAnsi="Times New Roman" w:cs="Times New Roman"/>
          <w:bCs/>
          <w:sz w:val="24"/>
          <w:szCs w:val="24"/>
        </w:rPr>
        <w:t>Lūdz</w:t>
      </w:r>
      <w:r w:rsidR="00A4266A">
        <w:rPr>
          <w:rFonts w:ascii="Times New Roman" w:hAnsi="Times New Roman" w:cs="Times New Roman"/>
          <w:bCs/>
          <w:sz w:val="24"/>
          <w:szCs w:val="24"/>
        </w:rPr>
        <w:t>am</w:t>
      </w:r>
      <w:r w:rsidRPr="00481FDB">
        <w:rPr>
          <w:rFonts w:ascii="Times New Roman" w:hAnsi="Times New Roman" w:cs="Times New Roman"/>
          <w:bCs/>
          <w:sz w:val="24"/>
          <w:szCs w:val="24"/>
        </w:rPr>
        <w:t xml:space="preserve"> izvērtēt, vai Plāna</w:t>
      </w:r>
      <w:r w:rsidR="00F41BBA">
        <w:rPr>
          <w:rFonts w:ascii="Times New Roman" w:hAnsi="Times New Roman" w:cs="Times New Roman"/>
          <w:bCs/>
          <w:sz w:val="24"/>
          <w:szCs w:val="24"/>
        </w:rPr>
        <w:t xml:space="preserve"> projekta</w:t>
      </w:r>
      <w:r w:rsidRPr="00481FDB">
        <w:rPr>
          <w:rFonts w:ascii="Times New Roman" w:hAnsi="Times New Roman" w:cs="Times New Roman"/>
          <w:bCs/>
          <w:sz w:val="24"/>
          <w:szCs w:val="24"/>
        </w:rPr>
        <w:t xml:space="preserve"> pasākumos kā līdzatbildīgās iestādes biežāk nav jāietver NVO sektors kā starpnieks starp publisko pārvaldi un iedzīvotājiem. </w:t>
      </w:r>
    </w:p>
    <w:p w14:paraId="7E47F46C" w14:textId="77777777" w:rsidR="00257020" w:rsidRPr="00481FDB" w:rsidRDefault="00257020" w:rsidP="00257020">
      <w:pPr>
        <w:pStyle w:val="ListParagraph"/>
        <w:spacing w:after="0" w:line="240" w:lineRule="auto"/>
        <w:jc w:val="both"/>
        <w:rPr>
          <w:rFonts w:ascii="Times New Roman" w:hAnsi="Times New Roman" w:cs="Times New Roman"/>
          <w:sz w:val="24"/>
          <w:szCs w:val="24"/>
        </w:rPr>
      </w:pPr>
    </w:p>
    <w:p w14:paraId="23DCE800" w14:textId="77777777" w:rsidR="00311849" w:rsidRPr="00481FDB" w:rsidRDefault="00311849" w:rsidP="00E318D8">
      <w:pPr>
        <w:spacing w:after="0" w:line="240" w:lineRule="auto"/>
        <w:jc w:val="both"/>
        <w:rPr>
          <w:rFonts w:ascii="Times New Roman" w:hAnsi="Times New Roman" w:cs="Times New Roman"/>
          <w:color w:val="000000" w:themeColor="text1"/>
          <w:sz w:val="24"/>
          <w:szCs w:val="24"/>
          <w:shd w:val="clear" w:color="auto" w:fill="FFFFFF"/>
        </w:rPr>
      </w:pPr>
    </w:p>
    <w:p w14:paraId="28261B22" w14:textId="77777777" w:rsidR="00330477" w:rsidRDefault="000243FD" w:rsidP="00581D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Latvijas Universitātes Ekonomikas un sociālo zinātņu fakultātes</w:t>
      </w:r>
    </w:p>
    <w:p w14:paraId="45F6CD68" w14:textId="56CBEC22" w:rsidR="00AD3E1F" w:rsidRDefault="000243FD" w:rsidP="00581D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maģistra studiju programmas “Sabiedrības vadība</w:t>
      </w:r>
      <w:r w:rsidR="004C4F96">
        <w:rPr>
          <w:rFonts w:ascii="Times New Roman" w:hAnsi="Times New Roman" w:cs="Times New Roman"/>
          <w:sz w:val="24"/>
          <w:szCs w:val="24"/>
        </w:rPr>
        <w:t>”</w:t>
      </w:r>
      <w:bookmarkStart w:id="1" w:name="_GoBack"/>
      <w:bookmarkEnd w:id="1"/>
      <w:r>
        <w:rPr>
          <w:rFonts w:ascii="Times New Roman" w:hAnsi="Times New Roman" w:cs="Times New Roman"/>
          <w:sz w:val="24"/>
          <w:szCs w:val="24"/>
        </w:rPr>
        <w:t xml:space="preserve"> </w:t>
      </w:r>
      <w:r w:rsidR="006064AE">
        <w:rPr>
          <w:rFonts w:ascii="Times New Roman" w:hAnsi="Times New Roman" w:cs="Times New Roman"/>
          <w:sz w:val="24"/>
          <w:szCs w:val="24"/>
        </w:rPr>
        <w:t>1. kursa stud</w:t>
      </w:r>
      <w:r>
        <w:rPr>
          <w:rFonts w:ascii="Times New Roman" w:hAnsi="Times New Roman" w:cs="Times New Roman"/>
          <w:sz w:val="24"/>
          <w:szCs w:val="24"/>
        </w:rPr>
        <w:t>ējošie</w:t>
      </w:r>
    </w:p>
    <w:p w14:paraId="5485273A" w14:textId="133EB9C5" w:rsidR="006064AE" w:rsidRDefault="006064AE" w:rsidP="00E318D8">
      <w:pPr>
        <w:spacing w:after="0" w:line="240" w:lineRule="auto"/>
        <w:jc w:val="both"/>
        <w:rPr>
          <w:rFonts w:ascii="Times New Roman" w:hAnsi="Times New Roman" w:cs="Times New Roman"/>
          <w:sz w:val="24"/>
          <w:szCs w:val="24"/>
        </w:rPr>
      </w:pPr>
    </w:p>
    <w:p w14:paraId="0B97486F" w14:textId="77777777" w:rsidR="00AE5E9A" w:rsidRDefault="00AE5E9A" w:rsidP="00E318D8">
      <w:pPr>
        <w:spacing w:after="0" w:line="240" w:lineRule="auto"/>
        <w:jc w:val="both"/>
        <w:rPr>
          <w:rFonts w:ascii="Times New Roman" w:hAnsi="Times New Roman" w:cs="Times New Roman"/>
          <w:sz w:val="24"/>
          <w:szCs w:val="24"/>
        </w:rPr>
      </w:pPr>
    </w:p>
    <w:p w14:paraId="686986B1" w14:textId="6AB87721" w:rsidR="006064AE" w:rsidRPr="00481FDB" w:rsidRDefault="00AE5E9A" w:rsidP="00E31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2025</w:t>
      </w:r>
      <w:r w:rsidR="00E0626D">
        <w:rPr>
          <w:rFonts w:ascii="Times New Roman" w:hAnsi="Times New Roman" w:cs="Times New Roman"/>
          <w:sz w:val="24"/>
          <w:szCs w:val="24"/>
        </w:rPr>
        <w:t>. </w:t>
      </w:r>
      <w:r>
        <w:rPr>
          <w:rFonts w:ascii="Times New Roman" w:hAnsi="Times New Roman" w:cs="Times New Roman"/>
          <w:sz w:val="24"/>
          <w:szCs w:val="24"/>
        </w:rPr>
        <w:t>gada 5.</w:t>
      </w:r>
      <w:r w:rsidR="00E0626D">
        <w:rPr>
          <w:rFonts w:ascii="Times New Roman" w:hAnsi="Times New Roman" w:cs="Times New Roman"/>
          <w:sz w:val="24"/>
          <w:szCs w:val="24"/>
        </w:rPr>
        <w:t> </w:t>
      </w:r>
      <w:r>
        <w:rPr>
          <w:rFonts w:ascii="Times New Roman" w:hAnsi="Times New Roman" w:cs="Times New Roman"/>
          <w:sz w:val="24"/>
          <w:szCs w:val="24"/>
        </w:rPr>
        <w:t>novembrī</w:t>
      </w:r>
    </w:p>
    <w:sectPr w:rsidR="006064AE" w:rsidRPr="00481FDB">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B9230" w14:textId="77777777" w:rsidR="005E3EB4" w:rsidRDefault="005E3EB4" w:rsidP="004113A9">
      <w:pPr>
        <w:spacing w:after="0" w:line="240" w:lineRule="auto"/>
      </w:pPr>
      <w:r>
        <w:separator/>
      </w:r>
    </w:p>
  </w:endnote>
  <w:endnote w:type="continuationSeparator" w:id="0">
    <w:p w14:paraId="70C35498" w14:textId="77777777" w:rsidR="005E3EB4" w:rsidRDefault="005E3EB4" w:rsidP="00411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339859"/>
      <w:docPartObj>
        <w:docPartGallery w:val="Page Numbers (Bottom of Page)"/>
        <w:docPartUnique/>
      </w:docPartObj>
    </w:sdtPr>
    <w:sdtEndPr>
      <w:rPr>
        <w:noProof/>
      </w:rPr>
    </w:sdtEndPr>
    <w:sdtContent>
      <w:p w14:paraId="45B4E7F3" w14:textId="7063CF65" w:rsidR="00056E75" w:rsidRDefault="00056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619D95" w14:textId="77777777" w:rsidR="00056E75" w:rsidRDefault="0005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0E68B" w14:textId="77777777" w:rsidR="005E3EB4" w:rsidRDefault="005E3EB4" w:rsidP="004113A9">
      <w:pPr>
        <w:spacing w:after="0" w:line="240" w:lineRule="auto"/>
      </w:pPr>
      <w:r>
        <w:separator/>
      </w:r>
    </w:p>
  </w:footnote>
  <w:footnote w:type="continuationSeparator" w:id="0">
    <w:p w14:paraId="70DE46EB" w14:textId="77777777" w:rsidR="005E3EB4" w:rsidRDefault="005E3EB4" w:rsidP="00411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F3866"/>
    <w:multiLevelType w:val="hybridMultilevel"/>
    <w:tmpl w:val="E1308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46324F"/>
    <w:multiLevelType w:val="hybridMultilevel"/>
    <w:tmpl w:val="8CDC6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4A1FB6"/>
    <w:multiLevelType w:val="hybridMultilevel"/>
    <w:tmpl w:val="6BD2D02A"/>
    <w:lvl w:ilvl="0" w:tplc="24CAA1EC">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5B7466E"/>
    <w:multiLevelType w:val="hybridMultilevel"/>
    <w:tmpl w:val="414697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A9019EF"/>
    <w:multiLevelType w:val="hybridMultilevel"/>
    <w:tmpl w:val="1174ED28"/>
    <w:lvl w:ilvl="0" w:tplc="24CAA1EC">
      <w:numFmt w:val="bullet"/>
      <w:lvlText w:val="-"/>
      <w:lvlJc w:val="left"/>
      <w:pPr>
        <w:ind w:left="720" w:hanging="360"/>
      </w:pPr>
      <w:rPr>
        <w:rFonts w:ascii="Calibri" w:eastAsiaTheme="minorHAns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67F2"/>
    <w:multiLevelType w:val="hybridMultilevel"/>
    <w:tmpl w:val="0C4ADA60"/>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793425D"/>
    <w:multiLevelType w:val="hybridMultilevel"/>
    <w:tmpl w:val="936E8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B36C0F"/>
    <w:multiLevelType w:val="hybridMultilevel"/>
    <w:tmpl w:val="8FAC20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7F472989"/>
    <w:multiLevelType w:val="multilevel"/>
    <w:tmpl w:val="6E925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7"/>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A9"/>
    <w:rsid w:val="000243FD"/>
    <w:rsid w:val="00053E16"/>
    <w:rsid w:val="00056E75"/>
    <w:rsid w:val="0006386C"/>
    <w:rsid w:val="00076B69"/>
    <w:rsid w:val="0008732C"/>
    <w:rsid w:val="000B3856"/>
    <w:rsid w:val="001015AB"/>
    <w:rsid w:val="001106B2"/>
    <w:rsid w:val="00133081"/>
    <w:rsid w:val="00193D0F"/>
    <w:rsid w:val="001B0C9E"/>
    <w:rsid w:val="001B30FB"/>
    <w:rsid w:val="00233055"/>
    <w:rsid w:val="00257020"/>
    <w:rsid w:val="002B7D76"/>
    <w:rsid w:val="002D24AD"/>
    <w:rsid w:val="002F2156"/>
    <w:rsid w:val="002F53AE"/>
    <w:rsid w:val="003019C6"/>
    <w:rsid w:val="00311849"/>
    <w:rsid w:val="0031561B"/>
    <w:rsid w:val="00330477"/>
    <w:rsid w:val="0036471D"/>
    <w:rsid w:val="00370AF4"/>
    <w:rsid w:val="00390587"/>
    <w:rsid w:val="003B5A2C"/>
    <w:rsid w:val="003F016E"/>
    <w:rsid w:val="004113A9"/>
    <w:rsid w:val="00414671"/>
    <w:rsid w:val="004178A3"/>
    <w:rsid w:val="004205B6"/>
    <w:rsid w:val="00466372"/>
    <w:rsid w:val="00481FDB"/>
    <w:rsid w:val="004B1255"/>
    <w:rsid w:val="004C4F96"/>
    <w:rsid w:val="004F31F7"/>
    <w:rsid w:val="00555C2F"/>
    <w:rsid w:val="00556DC3"/>
    <w:rsid w:val="00581D42"/>
    <w:rsid w:val="005E3EB4"/>
    <w:rsid w:val="006064AE"/>
    <w:rsid w:val="00640527"/>
    <w:rsid w:val="0065255A"/>
    <w:rsid w:val="00656ACD"/>
    <w:rsid w:val="006C7244"/>
    <w:rsid w:val="006D3CB2"/>
    <w:rsid w:val="00727FCC"/>
    <w:rsid w:val="007349BB"/>
    <w:rsid w:val="00761197"/>
    <w:rsid w:val="00810D02"/>
    <w:rsid w:val="00824E0B"/>
    <w:rsid w:val="008637E4"/>
    <w:rsid w:val="00871019"/>
    <w:rsid w:val="008D4507"/>
    <w:rsid w:val="008F5BD0"/>
    <w:rsid w:val="008F7469"/>
    <w:rsid w:val="00953BE6"/>
    <w:rsid w:val="00975BE2"/>
    <w:rsid w:val="00982F6E"/>
    <w:rsid w:val="009C06E7"/>
    <w:rsid w:val="009E3424"/>
    <w:rsid w:val="00A4266A"/>
    <w:rsid w:val="00AC6833"/>
    <w:rsid w:val="00AD3E1F"/>
    <w:rsid w:val="00AE5E9A"/>
    <w:rsid w:val="00B24F10"/>
    <w:rsid w:val="00B527FC"/>
    <w:rsid w:val="00B862E8"/>
    <w:rsid w:val="00B92DA4"/>
    <w:rsid w:val="00BE3A5D"/>
    <w:rsid w:val="00BF4F12"/>
    <w:rsid w:val="00C16C2C"/>
    <w:rsid w:val="00C279B2"/>
    <w:rsid w:val="00CD0C02"/>
    <w:rsid w:val="00CE6D5A"/>
    <w:rsid w:val="00D10116"/>
    <w:rsid w:val="00D1148F"/>
    <w:rsid w:val="00D30B9D"/>
    <w:rsid w:val="00D85DDA"/>
    <w:rsid w:val="00DC691C"/>
    <w:rsid w:val="00DD5A79"/>
    <w:rsid w:val="00DE5AEF"/>
    <w:rsid w:val="00DF5B55"/>
    <w:rsid w:val="00E0626D"/>
    <w:rsid w:val="00E273B4"/>
    <w:rsid w:val="00E318D8"/>
    <w:rsid w:val="00E82800"/>
    <w:rsid w:val="00EC695F"/>
    <w:rsid w:val="00F02891"/>
    <w:rsid w:val="00F16C72"/>
    <w:rsid w:val="00F30482"/>
    <w:rsid w:val="00F31E46"/>
    <w:rsid w:val="00F33B89"/>
    <w:rsid w:val="00F41BBA"/>
    <w:rsid w:val="00F610E9"/>
    <w:rsid w:val="00F80F58"/>
    <w:rsid w:val="00FA7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7431E"/>
  <w15:chartTrackingRefBased/>
  <w15:docId w15:val="{2D0AFD1A-C2F8-44E3-AEC8-4CC800F5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1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13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13A9"/>
  </w:style>
  <w:style w:type="paragraph" w:styleId="Footer">
    <w:name w:val="footer"/>
    <w:basedOn w:val="Normal"/>
    <w:link w:val="FooterChar"/>
    <w:uiPriority w:val="99"/>
    <w:unhideWhenUsed/>
    <w:rsid w:val="004113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13A9"/>
  </w:style>
  <w:style w:type="paragraph" w:styleId="ListParagraph">
    <w:name w:val="List Paragraph"/>
    <w:basedOn w:val="Normal"/>
    <w:uiPriority w:val="34"/>
    <w:qFormat/>
    <w:rsid w:val="007349BB"/>
    <w:pPr>
      <w:ind w:left="720"/>
      <w:contextualSpacing/>
    </w:pPr>
  </w:style>
  <w:style w:type="paragraph" w:styleId="NormalWeb">
    <w:name w:val="Normal (Web)"/>
    <w:basedOn w:val="Normal"/>
    <w:uiPriority w:val="99"/>
    <w:semiHidden/>
    <w:unhideWhenUsed/>
    <w:rsid w:val="000B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33B89"/>
    <w:rPr>
      <w:color w:val="0563C1" w:themeColor="hyperlink"/>
      <w:u w:val="single"/>
    </w:rPr>
  </w:style>
  <w:style w:type="character" w:styleId="UnresolvedMention">
    <w:name w:val="Unresolved Mention"/>
    <w:basedOn w:val="DefaultParagraphFont"/>
    <w:uiPriority w:val="99"/>
    <w:semiHidden/>
    <w:unhideWhenUsed/>
    <w:rsid w:val="00F33B89"/>
    <w:rPr>
      <w:color w:val="605E5C"/>
      <w:shd w:val="clear" w:color="auto" w:fill="E1DFDD"/>
    </w:rPr>
  </w:style>
  <w:style w:type="paragraph" w:styleId="Revision">
    <w:name w:val="Revision"/>
    <w:hidden/>
    <w:uiPriority w:val="99"/>
    <w:semiHidden/>
    <w:rsid w:val="00193D0F"/>
    <w:pPr>
      <w:spacing w:after="0" w:line="240" w:lineRule="auto"/>
    </w:pPr>
  </w:style>
  <w:style w:type="character" w:styleId="CommentReference">
    <w:name w:val="annotation reference"/>
    <w:basedOn w:val="DefaultParagraphFont"/>
    <w:uiPriority w:val="99"/>
    <w:semiHidden/>
    <w:unhideWhenUsed/>
    <w:rsid w:val="00193D0F"/>
    <w:rPr>
      <w:sz w:val="16"/>
      <w:szCs w:val="16"/>
    </w:rPr>
  </w:style>
  <w:style w:type="paragraph" w:styleId="CommentText">
    <w:name w:val="annotation text"/>
    <w:basedOn w:val="Normal"/>
    <w:link w:val="CommentTextChar"/>
    <w:uiPriority w:val="99"/>
    <w:unhideWhenUsed/>
    <w:rsid w:val="00193D0F"/>
    <w:pPr>
      <w:spacing w:line="240" w:lineRule="auto"/>
    </w:pPr>
    <w:rPr>
      <w:sz w:val="20"/>
      <w:szCs w:val="20"/>
    </w:rPr>
  </w:style>
  <w:style w:type="character" w:customStyle="1" w:styleId="CommentTextChar">
    <w:name w:val="Comment Text Char"/>
    <w:basedOn w:val="DefaultParagraphFont"/>
    <w:link w:val="CommentText"/>
    <w:uiPriority w:val="99"/>
    <w:rsid w:val="00193D0F"/>
    <w:rPr>
      <w:sz w:val="20"/>
      <w:szCs w:val="20"/>
    </w:rPr>
  </w:style>
  <w:style w:type="paragraph" w:styleId="CommentSubject">
    <w:name w:val="annotation subject"/>
    <w:basedOn w:val="CommentText"/>
    <w:next w:val="CommentText"/>
    <w:link w:val="CommentSubjectChar"/>
    <w:uiPriority w:val="99"/>
    <w:semiHidden/>
    <w:unhideWhenUsed/>
    <w:rsid w:val="00193D0F"/>
    <w:rPr>
      <w:b/>
      <w:bCs/>
    </w:rPr>
  </w:style>
  <w:style w:type="character" w:customStyle="1" w:styleId="CommentSubjectChar">
    <w:name w:val="Comment Subject Char"/>
    <w:basedOn w:val="CommentTextChar"/>
    <w:link w:val="CommentSubject"/>
    <w:uiPriority w:val="99"/>
    <w:semiHidden/>
    <w:rsid w:val="00193D0F"/>
    <w:rPr>
      <w:b/>
      <w:bCs/>
      <w:sz w:val="20"/>
      <w:szCs w:val="20"/>
    </w:rPr>
  </w:style>
  <w:style w:type="paragraph" w:styleId="BalloonText">
    <w:name w:val="Balloon Text"/>
    <w:basedOn w:val="Normal"/>
    <w:link w:val="BalloonTextChar"/>
    <w:uiPriority w:val="99"/>
    <w:semiHidden/>
    <w:unhideWhenUsed/>
    <w:rsid w:val="008637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7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48336">
      <w:bodyDiv w:val="1"/>
      <w:marLeft w:val="0"/>
      <w:marRight w:val="0"/>
      <w:marTop w:val="0"/>
      <w:marBottom w:val="0"/>
      <w:divBdr>
        <w:top w:val="none" w:sz="0" w:space="0" w:color="auto"/>
        <w:left w:val="none" w:sz="0" w:space="0" w:color="auto"/>
        <w:bottom w:val="none" w:sz="0" w:space="0" w:color="auto"/>
        <w:right w:val="none" w:sz="0" w:space="0" w:color="auto"/>
      </w:divBdr>
    </w:div>
    <w:div w:id="32578573">
      <w:bodyDiv w:val="1"/>
      <w:marLeft w:val="0"/>
      <w:marRight w:val="0"/>
      <w:marTop w:val="0"/>
      <w:marBottom w:val="0"/>
      <w:divBdr>
        <w:top w:val="none" w:sz="0" w:space="0" w:color="auto"/>
        <w:left w:val="none" w:sz="0" w:space="0" w:color="auto"/>
        <w:bottom w:val="none" w:sz="0" w:space="0" w:color="auto"/>
        <w:right w:val="none" w:sz="0" w:space="0" w:color="auto"/>
      </w:divBdr>
    </w:div>
    <w:div w:id="305087480">
      <w:bodyDiv w:val="1"/>
      <w:marLeft w:val="0"/>
      <w:marRight w:val="0"/>
      <w:marTop w:val="0"/>
      <w:marBottom w:val="0"/>
      <w:divBdr>
        <w:top w:val="none" w:sz="0" w:space="0" w:color="auto"/>
        <w:left w:val="none" w:sz="0" w:space="0" w:color="auto"/>
        <w:bottom w:val="none" w:sz="0" w:space="0" w:color="auto"/>
        <w:right w:val="none" w:sz="0" w:space="0" w:color="auto"/>
      </w:divBdr>
    </w:div>
    <w:div w:id="804588849">
      <w:bodyDiv w:val="1"/>
      <w:marLeft w:val="0"/>
      <w:marRight w:val="0"/>
      <w:marTop w:val="0"/>
      <w:marBottom w:val="0"/>
      <w:divBdr>
        <w:top w:val="none" w:sz="0" w:space="0" w:color="auto"/>
        <w:left w:val="none" w:sz="0" w:space="0" w:color="auto"/>
        <w:bottom w:val="none" w:sz="0" w:space="0" w:color="auto"/>
        <w:right w:val="none" w:sz="0" w:space="0" w:color="auto"/>
      </w:divBdr>
    </w:div>
    <w:div w:id="857082370">
      <w:bodyDiv w:val="1"/>
      <w:marLeft w:val="0"/>
      <w:marRight w:val="0"/>
      <w:marTop w:val="0"/>
      <w:marBottom w:val="0"/>
      <w:divBdr>
        <w:top w:val="none" w:sz="0" w:space="0" w:color="auto"/>
        <w:left w:val="none" w:sz="0" w:space="0" w:color="auto"/>
        <w:bottom w:val="none" w:sz="0" w:space="0" w:color="auto"/>
        <w:right w:val="none" w:sz="0" w:space="0" w:color="auto"/>
      </w:divBdr>
      <w:divsChild>
        <w:div w:id="96607120">
          <w:marLeft w:val="0"/>
          <w:marRight w:val="0"/>
          <w:marTop w:val="0"/>
          <w:marBottom w:val="0"/>
          <w:divBdr>
            <w:top w:val="none" w:sz="0" w:space="0" w:color="auto"/>
            <w:left w:val="none" w:sz="0" w:space="0" w:color="auto"/>
            <w:bottom w:val="none" w:sz="0" w:space="0" w:color="auto"/>
            <w:right w:val="none" w:sz="0" w:space="0" w:color="auto"/>
          </w:divBdr>
        </w:div>
        <w:div w:id="2111924556">
          <w:marLeft w:val="0"/>
          <w:marRight w:val="0"/>
          <w:marTop w:val="0"/>
          <w:marBottom w:val="0"/>
          <w:divBdr>
            <w:top w:val="none" w:sz="0" w:space="0" w:color="auto"/>
            <w:left w:val="none" w:sz="0" w:space="0" w:color="auto"/>
            <w:bottom w:val="none" w:sz="0" w:space="0" w:color="auto"/>
            <w:right w:val="none" w:sz="0" w:space="0" w:color="auto"/>
          </w:divBdr>
        </w:div>
        <w:div w:id="977153125">
          <w:marLeft w:val="0"/>
          <w:marRight w:val="0"/>
          <w:marTop w:val="0"/>
          <w:marBottom w:val="0"/>
          <w:divBdr>
            <w:top w:val="none" w:sz="0" w:space="0" w:color="auto"/>
            <w:left w:val="none" w:sz="0" w:space="0" w:color="auto"/>
            <w:bottom w:val="none" w:sz="0" w:space="0" w:color="auto"/>
            <w:right w:val="none" w:sz="0" w:space="0" w:color="auto"/>
          </w:divBdr>
        </w:div>
        <w:div w:id="812647323">
          <w:marLeft w:val="0"/>
          <w:marRight w:val="0"/>
          <w:marTop w:val="0"/>
          <w:marBottom w:val="0"/>
          <w:divBdr>
            <w:top w:val="none" w:sz="0" w:space="0" w:color="auto"/>
            <w:left w:val="none" w:sz="0" w:space="0" w:color="auto"/>
            <w:bottom w:val="none" w:sz="0" w:space="0" w:color="auto"/>
            <w:right w:val="none" w:sz="0" w:space="0" w:color="auto"/>
          </w:divBdr>
        </w:div>
        <w:div w:id="1193804761">
          <w:marLeft w:val="0"/>
          <w:marRight w:val="0"/>
          <w:marTop w:val="0"/>
          <w:marBottom w:val="0"/>
          <w:divBdr>
            <w:top w:val="none" w:sz="0" w:space="0" w:color="auto"/>
            <w:left w:val="none" w:sz="0" w:space="0" w:color="auto"/>
            <w:bottom w:val="none" w:sz="0" w:space="0" w:color="auto"/>
            <w:right w:val="none" w:sz="0" w:space="0" w:color="auto"/>
          </w:divBdr>
        </w:div>
        <w:div w:id="654071367">
          <w:marLeft w:val="0"/>
          <w:marRight w:val="0"/>
          <w:marTop w:val="0"/>
          <w:marBottom w:val="0"/>
          <w:divBdr>
            <w:top w:val="none" w:sz="0" w:space="0" w:color="auto"/>
            <w:left w:val="none" w:sz="0" w:space="0" w:color="auto"/>
            <w:bottom w:val="none" w:sz="0" w:space="0" w:color="auto"/>
            <w:right w:val="none" w:sz="0" w:space="0" w:color="auto"/>
          </w:divBdr>
        </w:div>
        <w:div w:id="132791207">
          <w:marLeft w:val="0"/>
          <w:marRight w:val="0"/>
          <w:marTop w:val="0"/>
          <w:marBottom w:val="0"/>
          <w:divBdr>
            <w:top w:val="none" w:sz="0" w:space="0" w:color="auto"/>
            <w:left w:val="none" w:sz="0" w:space="0" w:color="auto"/>
            <w:bottom w:val="none" w:sz="0" w:space="0" w:color="auto"/>
            <w:right w:val="none" w:sz="0" w:space="0" w:color="auto"/>
          </w:divBdr>
        </w:div>
        <w:div w:id="560680849">
          <w:marLeft w:val="0"/>
          <w:marRight w:val="0"/>
          <w:marTop w:val="0"/>
          <w:marBottom w:val="0"/>
          <w:divBdr>
            <w:top w:val="none" w:sz="0" w:space="0" w:color="auto"/>
            <w:left w:val="none" w:sz="0" w:space="0" w:color="auto"/>
            <w:bottom w:val="none" w:sz="0" w:space="0" w:color="auto"/>
            <w:right w:val="none" w:sz="0" w:space="0" w:color="auto"/>
          </w:divBdr>
        </w:div>
        <w:div w:id="232853860">
          <w:marLeft w:val="0"/>
          <w:marRight w:val="0"/>
          <w:marTop w:val="0"/>
          <w:marBottom w:val="0"/>
          <w:divBdr>
            <w:top w:val="none" w:sz="0" w:space="0" w:color="auto"/>
            <w:left w:val="none" w:sz="0" w:space="0" w:color="auto"/>
            <w:bottom w:val="none" w:sz="0" w:space="0" w:color="auto"/>
            <w:right w:val="none" w:sz="0" w:space="0" w:color="auto"/>
          </w:divBdr>
        </w:div>
        <w:div w:id="1001153976">
          <w:marLeft w:val="0"/>
          <w:marRight w:val="0"/>
          <w:marTop w:val="0"/>
          <w:marBottom w:val="0"/>
          <w:divBdr>
            <w:top w:val="none" w:sz="0" w:space="0" w:color="auto"/>
            <w:left w:val="none" w:sz="0" w:space="0" w:color="auto"/>
            <w:bottom w:val="none" w:sz="0" w:space="0" w:color="auto"/>
            <w:right w:val="none" w:sz="0" w:space="0" w:color="auto"/>
          </w:divBdr>
        </w:div>
        <w:div w:id="2012415210">
          <w:marLeft w:val="0"/>
          <w:marRight w:val="0"/>
          <w:marTop w:val="0"/>
          <w:marBottom w:val="0"/>
          <w:divBdr>
            <w:top w:val="none" w:sz="0" w:space="0" w:color="auto"/>
            <w:left w:val="none" w:sz="0" w:space="0" w:color="auto"/>
            <w:bottom w:val="none" w:sz="0" w:space="0" w:color="auto"/>
            <w:right w:val="none" w:sz="0" w:space="0" w:color="auto"/>
          </w:divBdr>
        </w:div>
        <w:div w:id="211696379">
          <w:marLeft w:val="0"/>
          <w:marRight w:val="0"/>
          <w:marTop w:val="0"/>
          <w:marBottom w:val="0"/>
          <w:divBdr>
            <w:top w:val="none" w:sz="0" w:space="0" w:color="auto"/>
            <w:left w:val="none" w:sz="0" w:space="0" w:color="auto"/>
            <w:bottom w:val="none" w:sz="0" w:space="0" w:color="auto"/>
            <w:right w:val="none" w:sz="0" w:space="0" w:color="auto"/>
          </w:divBdr>
        </w:div>
        <w:div w:id="1166821819">
          <w:marLeft w:val="0"/>
          <w:marRight w:val="0"/>
          <w:marTop w:val="0"/>
          <w:marBottom w:val="0"/>
          <w:divBdr>
            <w:top w:val="none" w:sz="0" w:space="0" w:color="auto"/>
            <w:left w:val="none" w:sz="0" w:space="0" w:color="auto"/>
            <w:bottom w:val="none" w:sz="0" w:space="0" w:color="auto"/>
            <w:right w:val="none" w:sz="0" w:space="0" w:color="auto"/>
          </w:divBdr>
        </w:div>
        <w:div w:id="631249064">
          <w:marLeft w:val="0"/>
          <w:marRight w:val="0"/>
          <w:marTop w:val="0"/>
          <w:marBottom w:val="0"/>
          <w:divBdr>
            <w:top w:val="none" w:sz="0" w:space="0" w:color="auto"/>
            <w:left w:val="none" w:sz="0" w:space="0" w:color="auto"/>
            <w:bottom w:val="none" w:sz="0" w:space="0" w:color="auto"/>
            <w:right w:val="none" w:sz="0" w:space="0" w:color="auto"/>
          </w:divBdr>
        </w:div>
        <w:div w:id="48312421">
          <w:marLeft w:val="0"/>
          <w:marRight w:val="0"/>
          <w:marTop w:val="0"/>
          <w:marBottom w:val="0"/>
          <w:divBdr>
            <w:top w:val="none" w:sz="0" w:space="0" w:color="auto"/>
            <w:left w:val="none" w:sz="0" w:space="0" w:color="auto"/>
            <w:bottom w:val="none" w:sz="0" w:space="0" w:color="auto"/>
            <w:right w:val="none" w:sz="0" w:space="0" w:color="auto"/>
          </w:divBdr>
        </w:div>
        <w:div w:id="412362470">
          <w:marLeft w:val="0"/>
          <w:marRight w:val="0"/>
          <w:marTop w:val="0"/>
          <w:marBottom w:val="0"/>
          <w:divBdr>
            <w:top w:val="none" w:sz="0" w:space="0" w:color="auto"/>
            <w:left w:val="none" w:sz="0" w:space="0" w:color="auto"/>
            <w:bottom w:val="none" w:sz="0" w:space="0" w:color="auto"/>
            <w:right w:val="none" w:sz="0" w:space="0" w:color="auto"/>
          </w:divBdr>
        </w:div>
        <w:div w:id="1255242173">
          <w:marLeft w:val="0"/>
          <w:marRight w:val="0"/>
          <w:marTop w:val="0"/>
          <w:marBottom w:val="0"/>
          <w:divBdr>
            <w:top w:val="none" w:sz="0" w:space="0" w:color="auto"/>
            <w:left w:val="none" w:sz="0" w:space="0" w:color="auto"/>
            <w:bottom w:val="none" w:sz="0" w:space="0" w:color="auto"/>
            <w:right w:val="none" w:sz="0" w:space="0" w:color="auto"/>
          </w:divBdr>
        </w:div>
        <w:div w:id="1762792301">
          <w:marLeft w:val="0"/>
          <w:marRight w:val="0"/>
          <w:marTop w:val="0"/>
          <w:marBottom w:val="0"/>
          <w:divBdr>
            <w:top w:val="none" w:sz="0" w:space="0" w:color="auto"/>
            <w:left w:val="none" w:sz="0" w:space="0" w:color="auto"/>
            <w:bottom w:val="none" w:sz="0" w:space="0" w:color="auto"/>
            <w:right w:val="none" w:sz="0" w:space="0" w:color="auto"/>
          </w:divBdr>
        </w:div>
        <w:div w:id="1368018925">
          <w:marLeft w:val="0"/>
          <w:marRight w:val="0"/>
          <w:marTop w:val="0"/>
          <w:marBottom w:val="0"/>
          <w:divBdr>
            <w:top w:val="none" w:sz="0" w:space="0" w:color="auto"/>
            <w:left w:val="none" w:sz="0" w:space="0" w:color="auto"/>
            <w:bottom w:val="none" w:sz="0" w:space="0" w:color="auto"/>
            <w:right w:val="none" w:sz="0" w:space="0" w:color="auto"/>
          </w:divBdr>
        </w:div>
        <w:div w:id="1401563490">
          <w:marLeft w:val="0"/>
          <w:marRight w:val="0"/>
          <w:marTop w:val="0"/>
          <w:marBottom w:val="0"/>
          <w:divBdr>
            <w:top w:val="none" w:sz="0" w:space="0" w:color="auto"/>
            <w:left w:val="none" w:sz="0" w:space="0" w:color="auto"/>
            <w:bottom w:val="none" w:sz="0" w:space="0" w:color="auto"/>
            <w:right w:val="none" w:sz="0" w:space="0" w:color="auto"/>
          </w:divBdr>
        </w:div>
        <w:div w:id="452020507">
          <w:marLeft w:val="0"/>
          <w:marRight w:val="0"/>
          <w:marTop w:val="0"/>
          <w:marBottom w:val="0"/>
          <w:divBdr>
            <w:top w:val="none" w:sz="0" w:space="0" w:color="auto"/>
            <w:left w:val="none" w:sz="0" w:space="0" w:color="auto"/>
            <w:bottom w:val="none" w:sz="0" w:space="0" w:color="auto"/>
            <w:right w:val="none" w:sz="0" w:space="0" w:color="auto"/>
          </w:divBdr>
        </w:div>
        <w:div w:id="795413744">
          <w:marLeft w:val="0"/>
          <w:marRight w:val="0"/>
          <w:marTop w:val="0"/>
          <w:marBottom w:val="0"/>
          <w:divBdr>
            <w:top w:val="none" w:sz="0" w:space="0" w:color="auto"/>
            <w:left w:val="none" w:sz="0" w:space="0" w:color="auto"/>
            <w:bottom w:val="none" w:sz="0" w:space="0" w:color="auto"/>
            <w:right w:val="none" w:sz="0" w:space="0" w:color="auto"/>
          </w:divBdr>
        </w:div>
        <w:div w:id="1524512606">
          <w:marLeft w:val="0"/>
          <w:marRight w:val="0"/>
          <w:marTop w:val="0"/>
          <w:marBottom w:val="0"/>
          <w:divBdr>
            <w:top w:val="none" w:sz="0" w:space="0" w:color="auto"/>
            <w:left w:val="none" w:sz="0" w:space="0" w:color="auto"/>
            <w:bottom w:val="none" w:sz="0" w:space="0" w:color="auto"/>
            <w:right w:val="none" w:sz="0" w:space="0" w:color="auto"/>
          </w:divBdr>
        </w:div>
      </w:divsChild>
    </w:div>
    <w:div w:id="1028219148">
      <w:bodyDiv w:val="1"/>
      <w:marLeft w:val="0"/>
      <w:marRight w:val="0"/>
      <w:marTop w:val="0"/>
      <w:marBottom w:val="0"/>
      <w:divBdr>
        <w:top w:val="none" w:sz="0" w:space="0" w:color="auto"/>
        <w:left w:val="none" w:sz="0" w:space="0" w:color="auto"/>
        <w:bottom w:val="none" w:sz="0" w:space="0" w:color="auto"/>
        <w:right w:val="none" w:sz="0" w:space="0" w:color="auto"/>
      </w:divBdr>
    </w:div>
    <w:div w:id="1083524434">
      <w:bodyDiv w:val="1"/>
      <w:marLeft w:val="0"/>
      <w:marRight w:val="0"/>
      <w:marTop w:val="0"/>
      <w:marBottom w:val="0"/>
      <w:divBdr>
        <w:top w:val="none" w:sz="0" w:space="0" w:color="auto"/>
        <w:left w:val="none" w:sz="0" w:space="0" w:color="auto"/>
        <w:bottom w:val="none" w:sz="0" w:space="0" w:color="auto"/>
        <w:right w:val="none" w:sz="0" w:space="0" w:color="auto"/>
      </w:divBdr>
    </w:div>
    <w:div w:id="1202016995">
      <w:bodyDiv w:val="1"/>
      <w:marLeft w:val="0"/>
      <w:marRight w:val="0"/>
      <w:marTop w:val="0"/>
      <w:marBottom w:val="0"/>
      <w:divBdr>
        <w:top w:val="none" w:sz="0" w:space="0" w:color="auto"/>
        <w:left w:val="none" w:sz="0" w:space="0" w:color="auto"/>
        <w:bottom w:val="none" w:sz="0" w:space="0" w:color="auto"/>
        <w:right w:val="none" w:sz="0" w:space="0" w:color="auto"/>
      </w:divBdr>
    </w:div>
    <w:div w:id="1345938982">
      <w:bodyDiv w:val="1"/>
      <w:marLeft w:val="0"/>
      <w:marRight w:val="0"/>
      <w:marTop w:val="0"/>
      <w:marBottom w:val="0"/>
      <w:divBdr>
        <w:top w:val="none" w:sz="0" w:space="0" w:color="auto"/>
        <w:left w:val="none" w:sz="0" w:space="0" w:color="auto"/>
        <w:bottom w:val="none" w:sz="0" w:space="0" w:color="auto"/>
        <w:right w:val="none" w:sz="0" w:space="0" w:color="auto"/>
      </w:divBdr>
    </w:div>
    <w:div w:id="1373923553">
      <w:bodyDiv w:val="1"/>
      <w:marLeft w:val="0"/>
      <w:marRight w:val="0"/>
      <w:marTop w:val="0"/>
      <w:marBottom w:val="0"/>
      <w:divBdr>
        <w:top w:val="none" w:sz="0" w:space="0" w:color="auto"/>
        <w:left w:val="none" w:sz="0" w:space="0" w:color="auto"/>
        <w:bottom w:val="none" w:sz="0" w:space="0" w:color="auto"/>
        <w:right w:val="none" w:sz="0" w:space="0" w:color="auto"/>
      </w:divBdr>
    </w:div>
    <w:div w:id="1673024685">
      <w:bodyDiv w:val="1"/>
      <w:marLeft w:val="0"/>
      <w:marRight w:val="0"/>
      <w:marTop w:val="0"/>
      <w:marBottom w:val="0"/>
      <w:divBdr>
        <w:top w:val="none" w:sz="0" w:space="0" w:color="auto"/>
        <w:left w:val="none" w:sz="0" w:space="0" w:color="auto"/>
        <w:bottom w:val="none" w:sz="0" w:space="0" w:color="auto"/>
        <w:right w:val="none" w:sz="0" w:space="0" w:color="auto"/>
      </w:divBdr>
    </w:div>
    <w:div w:id="1751005308">
      <w:bodyDiv w:val="1"/>
      <w:marLeft w:val="0"/>
      <w:marRight w:val="0"/>
      <w:marTop w:val="0"/>
      <w:marBottom w:val="0"/>
      <w:divBdr>
        <w:top w:val="none" w:sz="0" w:space="0" w:color="auto"/>
        <w:left w:val="none" w:sz="0" w:space="0" w:color="auto"/>
        <w:bottom w:val="none" w:sz="0" w:space="0" w:color="auto"/>
        <w:right w:val="none" w:sz="0" w:space="0" w:color="auto"/>
      </w:divBdr>
    </w:div>
    <w:div w:id="19124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nese.kuske@mk.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f875b8044f2db83a7d955348529dd745">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08a6173f4c55bde32dcb94343035af19"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008D4-1533-4B2B-B327-28E7712CC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0E693-0F52-4329-B745-61DD358F80AB}">
  <ds:schemaRefs>
    <ds:schemaRef ds:uri="http://schemas.microsoft.com/office/infopath/2007/PartnerControls"/>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9ead1021-c0f9-4a1b-84a2-5b25ae836979"/>
    <ds:schemaRef ds:uri="http://schemas.microsoft.com/office/2006/metadata/properties"/>
    <ds:schemaRef ds:uri="824e1f06-b23b-4fdc-b7c8-d94556328704"/>
    <ds:schemaRef ds:uri="http://purl.org/dc/dcmitype/"/>
  </ds:schemaRefs>
</ds:datastoreItem>
</file>

<file path=customXml/itemProps3.xml><?xml version="1.0" encoding="utf-8"?>
<ds:datastoreItem xmlns:ds="http://schemas.openxmlformats.org/officeDocument/2006/customXml" ds:itemID="{E31B8E49-6D77-4166-B18A-57C1575CC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2231</Words>
  <Characters>15839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Lukašenoka</dc:creator>
  <cp:keywords/>
  <dc:description/>
  <cp:lastModifiedBy>Aiga Lukašenoka</cp:lastModifiedBy>
  <cp:revision>10</cp:revision>
  <dcterms:created xsi:type="dcterms:W3CDTF">2025-11-05T16:52:00Z</dcterms:created>
  <dcterms:modified xsi:type="dcterms:W3CDTF">2025-11-05T17:56:00Z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y fmtid="{D5CDD505-2E9C-101B-9397-08002B2CF9AE}" pid="3" name="GrammarlyDocumentId">
    <vt:lpwstr>47a86af0-87d9-42d6-9f20-1342d8e9b34f</vt:lpwstr>
  </property>
</Properties>
</file>