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25-TA-2231: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Iekšlietu ministrijas sistēmas iestāžu un Ieslodzījuma vietu pārvaldes amatpersonu ar speciālajām dienesta pakāpēm dienesta gaitas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Iekšlietu ministrijas sistēmas iestāžu un Ieslodzījuma vietu pārvaldes amatpersonu ar speciālajām dienesta pakāpēm dienesta gaitas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Latvijas Brīvo arodbiedrību savienība iebilst pret likumprojektu un tajā iekļautajiem grozījumiem. LBAS ieskatā grozījumi pasliktinās Iekšlietu ministrijas sistēmas darbinieku ar speciālajām dienesta pakāpēm materiālo situāciju, pretī nepiedāvājot zaudējumus kompensējošu mehānismu. Tas neveicinās arī minēto darbinieku motivāciju strādāt un uzsākt karjeru iekšlietu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uzskata, ka nevar veikt grozījumus, kuri paredz vājināt darbinieku sociālās garantijas, lai rastu valsts budžetā papildus līdzekļus. Tādā veidā tiek vājināta valsts iekšējā drošība, neskatoties uz to, ka iekšējā drošība ir izvirzīta kā prioritāte. LBAS aicina pārskatīt iekšlietu sistēmas darbinieku atalgojuma sistēmu, tā, lai tā būtu motivējoša un konkurētspējīga. Tas veicinās arī mazināt personāla trūkumu, kurš jau ir sasniedzis kritisko robežu.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vecums likumprojektā noteikts atbilstoši Ministru kabineta 2025. gada 2. septembra sēdē (prot. Nr.34 25. §)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likumprojektā ietvertais regulējums, kas paredz, ka persona var tikt pieņemta dienestā līdz Iekšlietu ministrijas sistēmas iestāžu un Ieslodzījuma vietu pārvaldes amatpersonu ar speciālajām dienesta pakāpēm dienesta gaitas likuma (turpmāk - Dienesta gaitas likums) 46. panta pirmajā daļā minētā vecuma sasniegšanai, proti, paredz paaugstināt dienestā pieņemšanas vecumu, kā arī regulējums, kas ļauj iestādes vadītājam, izvērtējot dienesta nepieciešamību, pieņemt dienestā arī tādu personu, kura ir vecāka par Dienesta gaitas likuma 46. panta pirmajā daļā minēto vecumu, mazinās personāla trūkumu iestādēs.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Iekšlietu ministrijas sistēmas iestāžu un Ieslodzījuma vietu pārvaldes amatpersonu ar speciālajām dienesta pakāpēm dienesta gaitas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Iekšlietu ministrijas sistēmas iestāžu un Ieslodzījuma vietu pārvaldes amatpersonu ar speciālajām dienesta pakāpēm dienesta gaitas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(LIDA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Iekšlietu darbinieku arodbiedrība (turpmāk - Arodbiedrība) nepiekrīt grozījumiem likumā "Iekšlietu ministrijas sistēmas iestāžu un Ieslodzījuma vietu pārvaldes amatpersonu ar speciālajām dienesta pakāpēm dienesta gaitas likumā" (turpmāk -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uzskata, ka šādi Grozījumi nav veicami,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būtiski ietekmē amatpersonu, kurām ir tiesības uz izdienas pensiju, sociālās garantijas, kuras ir viens no amatperosnu motivācijas rīkiem vai līdzekļiem pildīt tāds amata pienākumus, kas saistīti ar valsts iekšējās drošības nepātrauktu nodrošināšanu. Valdība ir definējusi, ka iekšējā drošība ir tās prioritāte, bet ar šādiem Grozījumiem iekšējā drošība kā prioritāte tiek būtiski ietekmēta vai mazināta. Valsts ar šādiem Grozījumiem būtiski samazina amatpersonām agrāk piešķirtās sociālās garantijas, pretī nesniedzot alternatīvas, kas būtu līdzevērtīgas tiem zuadējumiem, kas rodas līdz ar šo grozījumu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Arodbiedrība uzskata, ka ar Grozījumiem tiks pārkāptas amatpersonu tiesības, konkrēti pārkāpjot tiesiskās paļāvības principu un pieņemot Grozījumus tiks pārkāts vienlīdzības princips. Arodbiedrība uzskata, ka Grozījumi ir vērsti tikai un vienīgi uz valsts budžeta līdzekļu taupīšanas fona bez objektīvi un patiesi pārbaudāmiem faktiem un datiem. Satversmes tiesa savos spriedumos ir norādījusi, ka finanšu līdzekļu taupība valsts budžetā nevar būt kā pamatarguments cilvēku tiesību pārkāpumam. Arodbiedrība uzskata, ka šie Grozījumi pārkāpj amatpersonu Satversmē nostirpinātās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Arodbiedrība uzskata, ka izmaiņas likumā "Par izdienas pensijām Iekšlietu ministrijas sistēmas darbiniekiem ar speciālajām dienesta pakāpēm" (turpmāk - Likums) šobrīd nav pieļaujamas tikmēr Ukrainā notiek karš, kuru izraisījusi Krievija. Arodbiedrība uzskata, ka Grozījumi likumā ir veicami brīdī, kad beigsies karš vai brīdī kad amatpersonām tiks būtiski palielināts atalgojums, palielinātas citas normatīvajos aktos noteiktas sociālās garantijas. Arodbiedrība uzskata, ka tikmēr normatīvajos aktos nav paredzēta noteikta kārtība kā tiek palielināts atalgojums amatpersonām ar speciālajām dienesta pakāpēm, tikmēr jebkādas izmaiņas likumā ir nepieļaujamas.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Arodbiedrība uzskata, ka ieviešot izmaiņas Likumā valsts riskē ar būtisku personāla iztrūkumu, kurš ir uz šo brīdi ir jau būtisks. Savukārt personāla demotivācija turpināt dienestu, radas augstus riskus noziedzības palielināšanās, mazināsies sabiedrības uzticēšanas dienestu spējām izpildīt savus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Savukārt Arodbiedrība uzskata, ka nākotnē izmaiņas Likumā varētu tikt ieviestas un tās būtu attiecināmas uz tām amatpersonām kuras tikai uzsāks dienestu, pretī no valsts saņemot alternatīvus risinājumus kā tiktu palielināta izdienas pensija, piemēram, ieviešot trešo pensiju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Arodbiedrība konceptuāli piekrīt, ka izmaiņas ir nepieciešamas, bet nepiekrīt termiņiem, attiecināmību un veidu kā tas tiek darīts. Arodbiedrība uzskata, ka šīs izmaiņas ir Valsts kancelas ultimāta veidā uzsākts process, neņemot vērā Arodbiedrības agrāk sniegtos priekšlikumus, neņemot vērā faktiskos apstākļus, kurus pauduši Dienesti. Arodbiedrība aicina atcelt Grozījumus kā nepamatotus un uzspiestus, kas neatbilsts - Labas pārvaldības principam, Tiesiskās paļāvības principam, Taisnīguma principam un Vienlīdzības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piedāvā: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izmaiņas Likumā, kad beigsies karš Ukrainā, tiks atcelti ārkārtējais stāvoklis uz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paredzēts, ka tiek būtiski palielināts amatpersonu atalgojums, nosakot, ka minimālā alga amatpersonai pēc nodokļu nomaksas būs 1500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ieviests valsts dotēts trešais pensiju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Palielināts veselības aprūpes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Veiktas izmaiņas normatīvos, kas regulē izvirzāmās prasības amatperosnām uz veselības stāvokli un fizisko sagatavotību;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Arobiedrība uzskata, ka būtu veicamas izmaiņas Likuma 46.panta pirmajā daļā, izsakot šādā redakcijā: "Atpersonas var dienēt līdz 55 gadu vecuma sasniegšanai, ar tiesībām 50 gadu vecumā doties izdienas pensijā."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regulējums izriet no Ministru kabineta 2025. gada 2. septembra sēdē (prot. Nr.34, 25.§)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tiesiskās paļāvības principa pārkāpumu, norādāms, ka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w:t>
            </w:r>
            <w:r w:rsidR="00000000" w:rsidRPr="00000000" w:rsidDel="00000000">
              <w:rPr>
                <w:i w:val="1"/>
                <w:rtl w:val="0"/>
              </w:rPr>
              <w:t xml:space="preserve">sk.  Satversmes tiesas 2009.gada 26.novembra sprieduma lietā Nr. 2009-08-01 23. un 25. punktu</w:t>
            </w:r>
            <w:r w:rsidR="00000000" w:rsidRPr="00000000" w:rsidDel="00000000">
              <w:rPr>
                <w:rtl w:val="0"/>
              </w:rPr>
              <w:t xml:space="preserve">).  Izvērtējot  to,  vai  ir  ievērots  saprātīgs  līdzsvars  starp  nepieciešamību aizsargāt personu tiesisko paļāvību un nodrošināt sabiedrības intereses, vērā ņemams tas, vai ir paredzēta saudzējoša pāreja uz jauno tiesisko regulējumu, kas var izpausties kā  saprātīga  pārejas  termiņa  noteikšana  vai  kompensācijas  paredzēšana (</w:t>
            </w:r>
            <w:r w:rsidR="00000000" w:rsidRPr="00000000" w:rsidDel="00000000">
              <w:rPr>
                <w:i w:val="1"/>
                <w:rtl w:val="0"/>
              </w:rPr>
              <w:t xml:space="preserve">sk. Satversmes  tiesas  2003. gada  25. marta sprieduma lietā Nr. 2002-12-01 secinājumu daļas 2. punktu</w:t>
            </w:r>
            <w:r w:rsidR="00000000" w:rsidRPr="00000000" w:rsidDel="00000000">
              <w:rPr>
                <w:rtl w:val="0"/>
              </w:rPr>
              <w:t xml:space="preserve">). Līdz ar to, lai ievērotu saprātīgu līdzsvaru starp nepieciešamību aizsargāt personu tiesisko paļāvību un nodrošināt sabiedrības intereses, likumprojektā iekļautais regulējums, kas paredz dienesta vecuma pieaugumu no 50 līdz 55 gadiem, neskars tās amatpersonas, kuras līdz 2026. gada 31. decembrim būs sasniegušas 50 gadu vecumu un kurām attiecīgi ir pagarināts dienests, kā arī tās amatpersonas, kuru izdienas stāžs, kas aprēķināts saskaņā ar likumu "Par izdienas pensijām Iekšlietu ministrijas sistēmas darbiniekiem ar speciālajām dienesta pakāpēm" ir lielāks par 15 gadiem vai kopējais apdrošināšanas stāžs un tam pielīdzinātais stāžs izdienas pensijas piešķiršanai, ir lielāks par 20 gadiem. Savukārt, pārējām amatpersonām Dienesta gaitas likuma 46. panta pirmajā daļā noteiktais vecums no 50 gadiem līdz 55 gadiem pieaugs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iekļautais tiesiskais regulējums nodrošina tiesiskās paļāvības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diskusijas par izdienas pensijas vecuma paaugstināšanu notiek jau kopš vismaz 2013. gada (</w:t>
            </w:r>
            <w:r w:rsidR="00000000" w:rsidRPr="00000000" w:rsidDel="00000000">
              <w:rPr>
                <w:i w:val="1"/>
                <w:rtl w:val="0"/>
              </w:rPr>
              <w:t xml:space="preserve">skat. Koncepcijas projektu "Par izdienas pensiju piešķiršanu" (VSS-1678), kas izsludināts Valsts sekretāru 2013. gada 29. augusta sanāksmē (prot. Nr. 34, 14.§)</w:t>
            </w:r>
            <w:r w:rsidR="00000000" w:rsidRPr="00000000" w:rsidDel="00000000">
              <w:rPr>
                <w:rtl w:val="0"/>
              </w:rPr>
              <w:t xml:space="preserve">), tāpat Valsts kontrole 2017. gada lietderības revīzijā “Valsts politikas efektivitāte pensiju sistēmas ilgtspējas nodrošināšanai” un 2022. gada lietderības revīzijā “Vai pastāv iespēja samazināt izmeklēšanas iestāžu skaitu un pārskatīt kompetenču sadalījumu starp tām?” akcentē vajadzību atteikties no izdienas pensijām. Līdz ar to ir pamats uzskatīt, ka amatpersonas, uzsākot dienestu, gan esot dienestā, varēja paredzēt, ka esošajos apstākļos nav iespējams ilgtermiņā nodrošināt nemainīgus izdienas pensijas noteikumus, tostarp, ka pensionēšanās vecuma paaugstināšana ir neizbēgama.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uzsverams, ka likumprojektā iekļauts arī regulējums par dienestā pieņemšanas vecuma paaugstināšanu, kuru Latvijas Iekšlietu darbinieku arodbiedrība iepriekš ir saskaņojusi un vērtējusi atzinīgi, kā arī regulējums par dienesta laika pagarināšanas mehānisma precizēšanu, uz kura nepieciešamību Ministru kabineta 2025. gada 2. septembra sēdē arodbiedrības valdes priekšsēdētājs īpaši norādīja.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Iekšlietu ministrijas sistēmas iestāžu un Ieslodzījuma vietu pārvaldes amatpersonu ar speciālajām dienesta pakāpēm dienesta gaitas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var dienēt līdz 55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ievērojot amata dienesta pienākumu izpildes specifiku un amata pienākumu izpildei nepieciešamās fiziskās spējas, kā arī veselības stāvokli un psiholoģiskās īpašības, nosaka amatus, kuru amata pienākumus var pildīt līdz 50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"60" ar skaitli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46.panta 1.daļā piedāvāto ierobežojumu līdz 55 gadu vecuma sasniegšanai.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skaitli 55 aizstāt ar skaitli 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regulējums izriet no Ministru kabineta 2025. gada 2. septembra sēdē (prot. Nr.34, 25.§)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var dienēt līdz 55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ievērojot amata dienesta pienākumu izpildes specifiku un amata pienākumu izpildei nepieciešamās fiziskās spējas, kā arī veselības stāvokli un psiholoģiskās īpašības, nosaka amatus, kuru amata pienākumus var pildīt līdz 50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"60" ar skaitli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 un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Amatpersonām, kuras līdz 2026. gada 31. decembrim sasniegušas 50 gadu vecumu un kurām pagarināts dienesta laiks, un amatpersonām, kuru izdienas stāžs, kas aprēķināts saskaņā ar likumu “Par izdienas pensijām Iekšlietu ministrijas sistēmas darbiniekiem ar speciālajām dienesta pakāpēm” vai kopējais apdrošināšanas stāžs un tam pielīdzinātais stāžs izdienas pensijas piešķiršanai 2026. gada 31. decembrī ir lielāks par 15 gadiem, šā likuma 46. panta pirmajā daļā minētais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Amatpersonām, kuru izdienas stāžs, kas aprēķināts saskaņā ar likumu “Par izdienas pensijām Iekšlietu ministrijas sistēmas darbiniekiem ar speciālajām dienesta pakāpēm” 3. pantu 2026. gada 31. decembrī ir mazāks par 15 gadiem, kā arī amatpersonām, kuru kopējais apdrošināšanas stāžs un tam pielīdzinātais stāžs izdienas pensijas piešķiršanai 2026. gada 31. decembrī ir mazāks par 20 gadiem, šā likuma 46. panta pirmajā daļā noteiktais dienesta vecums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noteiktais vecums izdienas pensijas piešķiršanai no 50 līdz 55 gadiem pieaug pakāpeniski ar soli 6 mēneši gadā. LBAS ieskatā tas ir pārāk straujš lēciens. Atgādinām, ka paaugstinot vecuma pensijas slieksni, pārejas posmā bija noteikti 3 mēneši gadā. Aicinām tādu pašu principu attiecināt arī uz izdienas pensijām.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regulējums izriet no Ministru kabineta 2025. gada 2. septembra sēdē (prot. Nr.34, 25.§)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 23. un 24. 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Grozījumi šā likuma 46. panta pirmajā un otrajā daļā par dienesta vecuma paaugstināšanu, kā arī grozījums par šā likuma 46. panta papildināšanu ar (1</w:t>
            </w:r>
            <w:r w:rsidR="00000000" w:rsidRPr="00000000" w:rsidDel="00000000">
              <w:rPr>
                <w:vertAlign w:val="superscript"/>
                <w:rtl w:val="0"/>
              </w:rPr>
              <w:t xml:space="preserve">1</w:t>
            </w:r>
            <w:r w:rsidR="00000000" w:rsidRPr="00000000" w:rsidDel="00000000">
              <w:rPr>
                <w:rtl w:val="0"/>
              </w:rPr>
              <w:t xml:space="preserve">) daļu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Amatpersonām, kuras līdz 2026. gada 31. decembrim sasniegušas 50 gadu vecumu un kurām pagarināts dienesta laiks, un amatpersonām, kuru izdienas stāžs, kas aprēķināts saskaņā ar likumu “Par izdienas pensijām Iekšlietu ministrijas sistēmas darbiniekiem ar speciālajām dienesta pakāpēm” ir lielāks par 15 gadiem, vai kuru kopējais apdrošināšanas stāžs un tam pielīdzinātais stāžs izdienas pensijas piešķiršanai 2026. gada 31. decembrī ir lielāks par 20 gadiem, šā likuma 46. panta pirmajā daļā minētais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Amatpersonām, kuru izdienas stāžs, kas aprēķināts saskaņā ar likumu “Par izdienas pensijām Iekšlietu ministrijas sistēmas darbiniekiem ar speciālajām dienesta pakāpēm” 3. pantu 2026. gada 31. decembrī ir mazāks par 15 gadiem, kā arī amatpersonām, kuru kopējais apdrošināšanas stāžs un tam pielīdzinātais stāžs izdienas pensijas piešķiršanai 2026. gada 31. decembrī ir mazāks par 20 gadiem, šā likuma 46. panta pirmajā daļā noteiktais dienesta vecums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 un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Amatpersonām, kuras līdz 2026. gada 31. decembrim sasniegušas 50 gadu vecumu un kurām pagarināts dienesta laiks, un amatpersonām, kuru izdienas stāžs, kas aprēķināts saskaņā ar likumu “Par izdienas pensijām Iekšlietu ministrijas sistēmas darbiniekiem ar speciālajām dienesta pakāpēm” vai kopējais apdrošināšanas stāžs un tam pielīdzinātais stāžs izdienas pensijas piešķiršanai 2026. gada 31. decembrī ir lielāks par 15 gadiem, šā likuma 46. panta pirmajā daļā minētais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Amatpersonām, kuru izdienas stāžs, kas aprēķināts saskaņā ar likumu “Par izdienas pensijām Iekšlietu ministrijas sistēmas darbiniekiem ar speciālajām dienesta pakāpēm” 3. pantu 2026. gada 31. decembrī ir mazāks par 15 gadiem, kā arī amatpersonām, kuru kopējais apdrošināšanas stāžs un tam pielīdzinātais stāžs izdienas pensijas piešķiršanai 2026. gada 31. decembrī ir mazāks par 20 gadiem, šā likuma 46. panta pirmajā daļā noteiktais dienesta vecums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priekšlikumu Papildināt pārejas noteikumus ar 22. un 23.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gaitas likumā noteiktajiem vecuma ierobežojumiem nav jābūt saistītiem ar vecumu, kādā personām ir tiesības doties izdienas pensijā. Doties izdienas pensijā ir personas tiesības nevis ar Dienesta gaitas likumā ietvertiem ierobežojumiem uzspiests pienākums. Personai ir jābūt tiesībām turpināt dienestu arī tad, ja ir sasniegts izdienas pensijas vecums.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priekšlikumu Papildināt pārejas noteikumus ar 22. un 23.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gaitas likuma 46. panta pirmajā daļā noteiktais dienesta vecums ir noteikts atbilstoši tam vecumam, kāds noteikts likumā "Par izdienas pensijām Iekšlietu ministrijas sistēmas darbiniekiem ar speciālajām dienesta pakāpēm". Tāpat vēršama uzmanība, ka saskaņā ar Dienesta gaitas likuma 46. panta otrajā daļā noteikto, pastāvot dienesta nepieciešamībai, pastāv iespēja, personai pagarināt dienestu. Līdz ar ko Dienesta gaitas likuma 46. panta pirmajā daļā noteiktā vecuma iestāšanās pati par sevi nenozīmē to, ka persona nevar turpināt dienestu arī pēc 50 gadu vecumam sasniegšanas.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 23. un 24. 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Grozījumi šā likuma 46. panta pirmajā un otrajā daļā par dienesta vecuma paaugstināšanu, kā arī grozījums par šā likuma 46. panta papildināšanu ar (1</w:t>
            </w:r>
            <w:r w:rsidR="00000000" w:rsidRPr="00000000" w:rsidDel="00000000">
              <w:rPr>
                <w:vertAlign w:val="superscript"/>
                <w:rtl w:val="0"/>
              </w:rPr>
              <w:t xml:space="preserve">1</w:t>
            </w:r>
            <w:r w:rsidR="00000000" w:rsidRPr="00000000" w:rsidDel="00000000">
              <w:rPr>
                <w:rtl w:val="0"/>
              </w:rPr>
              <w:t xml:space="preserve">) daļu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Amatpersonām, kuras līdz 2026. gada 31. decembrim sasniegušas 50 gadu vecumu un kurām pagarināts dienesta laiks, un amatpersonām, kuru izdienas stāžs, kas aprēķināts saskaņā ar likumu “Par izdienas pensijām Iekšlietu ministrijas sistēmas darbiniekiem ar speciālajām dienesta pakāpēm” ir lielāks par 15 gadiem, vai kuru kopējais apdrošināšanas stāžs un tam pielīdzinātais stāžs izdienas pensijas piešķiršanai 2026. gada 31. decembrī ir lielāks par 20 gadiem, šā likuma 46. panta pirmajā daļā minētais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Amatpersonām, kuru izdienas stāžs, kas aprēķināts saskaņā ar likumu “Par izdienas pensijām Iekšlietu ministrijas sistēmas darbiniekiem ar speciālajām dienesta pakāpēm” 3. pantu 2026. gada 31. decembrī ir mazāks par 15 gadiem, kā arī amatpersonām, kuru kopējais apdrošināšanas stāžs un tam pielīdzinātais stāžs izdienas pensijas piešķiršanai 2026. gada 31. decembrī ir mazāks par 20 gadiem, šā likuma 46. panta pirmajā daļā noteiktais dienesta vecums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"40" ar skaitli "55";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dienesta nepieciešamību, personas fiziskās un profesionālās spējas, kā arī veselības stāvokli, dienestā var pieņemt arī personu, kura ir vecāka par 55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pārvaldē (turpmāk – Pārvalde) nozīmīgākais resurss ir motivētas, profesionālas un zinošas amatpersonas ar speciālajām dienesta pakāpēm (turpmāk – amatpersonas), bez kurām nav iedomājams stabils un ilgtspējīgs dienests. Pietiekams katru dienu dienestā esošu amatpersonu skaits nodrošina Pārvaldes darbības nepārtrauktību, valstiski nozīmīgu uzdevumu veikšanu un iekšējās drošības nodrošināšanu. Tomēr, neskatoties uz ilgtermiņā veiktajiem pasākumiem personāla piesaistei dienestā Pārvaldē, amatpersonu vakanto amatu skaits Pārvaldē aizvien palielinās. Liels vakanču apjoms rada risku Pārvaldes nepārtrauktu darbību nodrošināšanā, kā arī rada lielu pārslodzi pārējām amatpersonām. Līdz ar to jau šobrīd ir nepieciešams paplašināt personu grupu, kas var pretendēt uz amatpersonas statusu dienestam Pārvaldē, nevis gaidīt līdz 2027. gada 1. janvārim. Pārvalde lūdz noteikt, ka dienestā var pieņemt personas vecumā no 18 līdz 50 gadu vecuma sasniegšanas tiklīdz tiks pieņemti šie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skaitļus un vārdus "no 18 līdz gadiem 40" ar skaitļiem un vārdiem "no 18 gadiem līdz šā likuma 46. panta pirmajā daļā noteiktajam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dienesta nepieciešamību, personas fiziskās un profesionālās spējas, kā arī veselības stāvokli, dienestā var pieņemt arī personu, kura ir vecāka par šā likuma 46. panta pirmajā daļā noteikto vecumu.".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ka normas, kas paredz palielināt vecumu, līdz kuram personu var pieņem dienestā, stājas spēkā ātrāk nekā 2027.gada 1.janvārī (piemērots datums būtu 2026.gada 1.janvāris). Tas nepieciešams, lai rastos iespēja mazināt kritisko vakanču skaitu IeM sistēmas iestādēs un Ieslodzījuma vietu pārvaldē pirms 2027.gada 1.janvāra, kad noteikta visa likumprojekta spēkā stāšanās.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25-TA-2231</w:t>
    </w:r>
    <w:r>
      <w:br/>
    </w:r>
    <w:r w:rsidR="00000000" w:rsidRPr="00000000" w:rsidDel="00000000">
      <w:rPr>
        <w:rtl w:val="0"/>
      </w:rPr>
      <w:t xml:space="preserve">01.10.2025. 12.36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25-TA-2231</w:t>
    </w:r>
    <w:r>
      <w:br/>
    </w:r>
    <w:r w:rsidR="00000000" w:rsidRPr="00000000" w:rsidDel="00000000">
      <w:rPr>
        <w:rtl w:val="0"/>
      </w:rPr>
      <w:t xml:space="preserve">01.10.2025. 12.36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Izziņa_25-TA-2231.docx</dc:title>
</cp:coreProperties>
</file>

<file path=docProps/custom.xml><?xml version="1.0" encoding="utf-8"?>
<Properties xmlns="http://schemas.openxmlformats.org/officeDocument/2006/custom-properties" xmlns:vt="http://schemas.openxmlformats.org/officeDocument/2006/docPropsVTypes"/>
</file>