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24-TA-2163: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Republikas ārējās robežas  šķērsošanas elektroniskās iepriekšējās pieteikšanās un rindas progresa sistēmas e-pakalpojuma, un robežšķērsošanas vietas kontroles procesa elektronizētas pārvaldības risinājumu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Republikas ārējās robežas šķērsošanas elektroniskās iepriekšējās pieteikšanās un rindas progresa sistēmas e-pakalpojuma, un robežšķērsošanas vietas kontroles procesa elektronizētas pārvaldības risinājumu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- 24.09.2024.)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praksē īstenotu Eiropas Savienības prasības OCTA apdrošināšanas jomā, t.i., direktīvas 2009/103/EK, kas grozīta ar direktīvu (ES) 2021/2118, 4.panta prasības par to, ka dalībvalstis OCTA apdrošināšanas pārbaudes var veikt, ja tās nav diskriminējošas, ir nepieciešamas un samērīgas, lai sasniegtu noteikto mērķi,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tiek veiktas kā daļa no tādas kontroles, kuras vienīgais mērķis nav pārbaudīt apdrošināšanu;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tiek veiktas kā daļa no vispārējās pārbaužu sistēmas valsts teritorijā, tostarp attiecībā uz transportlīdzekļiem, kuri parasti atrodas pārbaudi veicošās dalībvalsts teritorijā, un kam nav nepieciešama transportlīdzekļa apstāšanās,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kuras pārņemtas Sauszemes transportlīdzekļu īpašnieku civiltiesiskās atbildības obligātās apdrošināšanas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izvērtējams un papildināms būtu informatīvais ziņojums par to, ka, modernizējot sauszemes ārējās robežas RŠV "Pāternieki", "Terehova", "Grebņeva" un uzstādot pie iebraukšanas un izbraukšanas videonovērošanas kameras, kas darbosies kā “digitālie vārti” un nekļūdīgi nolasīs un atpazīs pie “digitālajiem vārtiem” esošā transporta līdzekļa numura zīmi, vienlaikus būtu jāparedz arī OCTA apdrošināšanas esamības pārbaude  Latvijas Republikā reģistrētiem transportlīdzekļiem un jāveic LR normatīvajos aktos noteiktās prasības, ja OCTA apdrošināšana nav veikta.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Elektroniskās iepriekšējās pieteikšanās un rindas progresa sistēmas e-pakalpojuma un robežšķērsošanas vietas kontroles procesa elektronizētas pārvaldības risinājums neparedz atcelt šobrīd spēkā esošos normatīvajos aktos noteiktos ārējās robežas šķērsošanas kontroles pasākumus.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Sauszemes transportlīdzekļu īpašnieku civiltiesiskās atbildības obligātās apdrošināšanas likuma 55. un 56.panta ietvaros Valsts robežsardzei ir pienākums un tiesības pārliecināties par transportlīdzekļu īpašnieku civiltiesiskās atbildības obligātās apdrošināšanas (OCTA) esamību, transportlīdzeklim šķērsojot Latvijas Republikas valsts robežu, kas vienlaikus ir Eiropas Ekonomikas zonas ārējā robeža. Tāpat saskaņā ar Ministru kabineta 24.05.2011. noteikumu Nr. 411 "Autopārvadājumu kontroles organizēšanas un īstenošanas kārtība" 3.3.1.3. apakšpunktā noteikto  Valsts robežsardze RŠV pārbauda transportlīdzekļa īpašnieka civiltiesiskās atbildības obligātās apdrošināšanas esamību. Arī Ceļu satiksmes likuma 18.pantā noteikts, ka ar transportlīdzekli aizliegts piedalīties ceļu satiksmē, kā arī iebraukt Latvijā, ja nav izpildīti visi uzskaitītie nosacījumi, tostarp, ja nav veikta transportlīdzekļa īpašnieka civiltiesiskās atbildības obligātā apdrošināšana. Atbilstoši Ceļu satiksmes likuma 46.panta prasībām, šis likums, Ceļu satiksmes noteikumi un citi normatīvie akti, kas regulē attiecības ceļu satiksmes drošības jomā, attiecas arī uz ārvalstīs reģistrētajiem transportlīdzekļiem, kā arī to īpašniekiem, vadītājiem un citiem ceļu satiksmes dalībniekiem, tiem atrodoties Latvijas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Republikas ārējās robežas šķērsošanas elektroniskās iepriekšējās pieteikšanās un rindas progresa sistēmas e-pakalpojuma, un robežšķērsošanas vietas kontroles procesa elektronizētas pārvaldības risinājumu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ir noteikts, ka, lai nodrošinātu pirmā posma risinājumu realizāciju, nepieciešams izdarīt grozījumus Ministru kabineta 2010. gada 27. jūlija noteikumos Nr. 697 "Robežšķērsošanas vietas režīma noteikumi". Arī projektam pievienotais Ministru kabineta protokollēmuma 3. punkts nosaka šādu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projektā nav ietverts detalizēts skaidrojums, ko Satiksmes ministrija plāno grozīt minētajos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norādīto, projektā ir norādāms detalizēts uzskaitījums par nepieciešamajiem grozījumiem Ministru kabineta 2010. gada 27. jūlija noteikumos Nr. 697 "Robežšķērsošanas vietas režīma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papildinot informāciju par normatīvā regulējuma izstrādi (5., 6.lpp.).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Republikas ārējās robežas šķērsošanas elektroniskās iepriekšējās pieteikšanās un rindas progresa sistēmas e-pakalpojuma, un robežšķērsošanas vietas kontroles procesa elektronizētas pārvaldības risinājumu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SAM 3.1.1.8.pasākuma plānotajās attiecināmajās izmaksu aktivitātēs nav paredzēts finansējums digitālo vārtu iegādei un uzstādīšanai. Tādēļ lūdzam precizēt informatīvajā ziņojumā minēto, papildinot to ar informāciju kā tiks nodrošināta nepieciešamās infrastruktūras izveide.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(4., 5.lpp).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Republikas ārējās robežas šķērsošanas elektroniskās iepriekšējās pieteikšanās un rindas progresa sistēmas e-pakalpojuma, un robežšķērsošanas vietas kontroles procesa elektronizētas pārvaldības risinājumu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valsts robežas likuma 10. panta desmitā daļa noteic, ka personas, izņemot minētajā tiesību normā noteiktos izņēmumus, ārējo robežu robežšķērsošanas vietās šķērso rindas kārtībā. Rezumējot tiesiskā regulējuma ietvaru, kravas transportlīdzekļus ir pieļaujams iedalīt 2 kategorijās: ārējo robežu šķērsojošie rindas kārtībā un ārējo robežu šķērsojošie ārpus kārtas. Ņemot vērā minēto, nav saprotams Projekta 2 lapas trešajā rindkopā norādītais, ka transportlīdzekļu kustībai pa autoceļu nepieciešams izveidot četru rindu plūsmu.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plašāku skaidrojumu (2., 3.lpp.).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ministrijai (Valsts ieņēmumu dienestam) pirms projekta otrā posma īstenošanas uzsākšanas izstrādāt plānotā informācijas un komunikācijas tehnoloģiju risinājuma arhitektūras aprakstu, tā ieviešanas plānā ietverot robežas šķērsošanas projekta pirmajā kārtā realizēto risinājumu.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nevar piekrist protokollēmuma 4. punkta formulējumam, jo tā interpretācija nonāk pretrunā ar ministru tematiskās digitālās modernizācijas 16. jūlija sēdes lēmumu, ar kuru tika noteikts SAM 1.3.1.1. finansējuma sadalījums pa prioritārās attīstības jomām, t.sk. iedalot visu robežķērsošanas risinājuma projektu (tā abas kārtas) un attiecīgo finansējumu transporta jomā. Atbilstoši šīs jomas arhitektūras aprakstam jāietver arī atvēlētā finansējuma sadalījumu pa konkrētiem šīs jomas projektiem, kas ir priekšnoteikums robežšķērsošanas projekta otrās kārtas īstenošanas uzsākšanai. Vēršam uzmanību, ka I kārtas proejkts ir iekļauts ārkārtas īstenojamo projektu sarakstā, kas pieļauj atlikt risinājuma saskaņošanu ar atbilstošās jomas arhitektūru.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ir nepieciešams uzdevums tieši transporta jomas arhitektūras apraksta izstrādei, kurā izveidē iesaistāmas saistītās puses.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ministrijai (Latvijas valsts radio un televīzijas centrs) pirms projekta otrās kārtas īstenošanas uzsākšanas izstrādāt transporta jomas arhitektūras aprakstu, tās ieviešanas plāna ietvaros paredzot robežas šķērsošanas risinājumu projekta abu kārtu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4.punkts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Satiksmes ministrijai (valsts akciju sabiedrībai "Latvijas valsts radio un televīzijas centrs") pirms projekta otrās kārtas īstenošanas uzsākšanas izstrādāt transporta jomas arhitektūras aprakstu, tās ieviešanas plāna ietvaros paredzot robežas šķērsošanas risinājumu projekta abu kārtu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ministrijai (Valsts ieņēmumu dienestam) pirms projekta otrā posma īstenošanas uzsākšanas izstrādāt plānotā informācijas un komunikācijas tehnoloģiju risinājuma arhitektūras aprakstu, tā ieviešanas plānā ietverot robežas šķērsošanas projekta pirmajā kārtā realizēto risinājumu.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sākotnēji protokollēmuma 4. punkts paredzēja izstrādāt transporta jomas (domēna) arhitektūras aprakstu, kurā iekļaujas plānotā Robežšķērsošanas un kontroles procesa elektronizētas pārvaldības sistēma (turpmāk – RKPEPS) un nepieciešamā integrācija ar Transportlīdzekļu un konteineru automātiskās identificēšanas sistēmu un Valsts robežsardzes elektroniskās informācijas sistēmu, kā arī muitas informācijas sistēmām (Elektroniskā muitas datu apstrādes sistēmu EMDAS, Baltijas valstu (Latvijas, Lietuvas, Igaunijas) kravu skenēšanas iekārtu datu apmaiņas sistēmu BAXE II, u.c.), un kuras ieviešanas un pilnveidošanas plāna ietvaros tiks īstenotas robežas šķērsošanas risinājumu projekta abas kārtas. Vēlamies vērst uzmanību uz to, ka par transporta jomas arhitektūras aprakstu (domēnu) atbildīgā ir Satiksmes ministrija un Finanšu ministrija nevar uzņemties atbildību par transporta jomas arhitektūras aprakstu kopumā. Vienlaikus informējam, ka Finanšu ministrijas/Valsts ieņēmumu dienesta atbildībā esošajā nodokļu un muitas domēna aprakstā plānots ietvert minētās integrācijas aprakstu.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 labas projekta pārvaldības puses uzskatām, ka saprātīgi būtu jau sākotnēji Satiksmes ministrijai (valsts akciju sabiedrībai “Latvijas valsts radio un televīzijas centrs”) uzsākot 1.posma realizāciju izstrādāt plānoto abu posmu kopējā risinājuma arhitektūru, nevis tā kā tas tiek piedāvāts šobrīd - pirms  2. posma uzsākšanas. Jāņem vērā būtisks apstāklis, ka abu posmu realizācija ir jāuzsāk vienlaikus.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precizēt protokollēmu un attiecīgi arī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Satiksmes ministrijai (valsts akciju sabiedrībai “Latvijas valsts radio un televīzijas centrs”) izstrādāt transporta jomas arhitektūras aprakstu, tās ieviešanas plāna ietvaros paredzot robežas šķērsošanas risinājumu projekta abu kārtu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4.punkts un informatīvais ziņojums (6.lpp.)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Satiksmes ministrijai (valsts akciju sabiedrībai "Latvijas valsts radio un televīzijas centrs") pirms projekta otrās kārtas īstenošanas uzsākšanas izstrādāt transporta jomas arhitektūras aprakstu, tās ieviešanas plāna ietvaros paredzot robežas šķērsošanas risinājumu projekta abu kārtu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Republikas ārējās robežas šķērsošanas elektroniskās iepriekšējās pieteikšanās un rindas progresa sistēmas e-pakalpojuma, un robežšķērsošanas vietas kontroles procesa elektronizētas pārvaldības risinājumu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ziņojuma tabulā "Risinājuma ieviešanas laika grafiks un finansējuma sadalījums (euro)" norādīt atsevišķi 1. un 2. posma finansējumu, lai izvairītos no nekorektas interpretācijas riskiem.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tabula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Republikas ārējās robežas šķērsošanas elektroniskās iepriekšējās pieteikšanās un rindas progresa sistēmas e-pakalpojuma, un robežšķērsošanas vietas kontroles procesa elektronizētas pārvaldības risinājumu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tehniska rakstura neprecizitātes (drukas kļūdas vārdā "neregulāro" un vārdu locījumos) ziņojuma 3.lpp. pirmajā rindkopā, kur minēta 4 rindu plūsma.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(3.lpp.).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Republikas ārējās robežas šķērsošanas elektroniskās iepriekšējās pieteikšanās un rindas progresa sistēmas e-pakalpojuma, un robežšķērsošanas vietas kontroles procesa elektronizētas pārvaldības risinājumu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(LTAB - 24.09.2024.)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Pārdomas rada jaunas valsts informācijas sistēmas izveide, kuras pārzinis būs Autotransporta direkcija, nevis esošo informācijas sistēmu pilnveidošana.  Pirmsšķietami liekas, ka no visiem aspektiem efektīvāk (un lētāk) būtu šo projektu īstenot, pilnveidojot esošās  informācijas sistēmas.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ārējās robežas stiprināšanas risinājuma ietvaros Satiksmes ministrijas kompetencē būs pārvadājumu pakalpojumu un attiecīgu satiksmes organizācijas pasākumu, tostarp transportlīdzekļu elektroniskās rindas un  rindas progresa sistēmas e-pakalpojuma administrēšana, tad ATD kā vienotas valsts politikas realizētāja pasažieru un kravu pārvadājumu jomā tiks noteikta par pirmā posma vienkāršotā risinājuma ietvaros izstrādātās VIS pārzini. Jau šobrīd ATD sniedz stratēģiski svarīgus pakalpojumus, savu funkciju izpildes nodrošināšanai pārvaldot stratēģiski svarīgas valsts informācijas sistēmas, kuras nodrošina informāciju par Latvijas Republikā reģistrētajiem pārvadātājiem, taksometru vadītāju reģistrā reģistrētajiem transportlīdzekļu vadītājiem, tīmekļvietņu vai mobilo lietotņu pakalpojuma sniedzējiem, un izsniegtajiem pārvadājumu vadītāju profesionālas kompetences sertifikātiem, izsniegtajiem bīstamo kravu pārvadājumu drošības konsultantu (padomnieku) sertifikātiem, kā arī informācijas apmaiņu ar Eiropas Savienības dalībvalstīm par izsniegtajiem dokumentiem pārvadātājiem. kas ir nozīmīgi valsts, pašvaldību un sabiedrības attīstībai un funkcionēšanai, kā arī tautsaimniecībai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Republikas ārējās robežas šķērsošanas elektroniskās iepriekšējās pieteikšanās un rindas progresa sistēmas e-pakalpojuma, un robežšķērsošanas vietas kontroles procesa elektronizētas pārvaldības risinājumu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realizācijā otrā posma ieviešanas sākumā tiks izvērtētas arī DAGR sniegtās iespējas procesu automatizācijā un datu pārizmantošanā, jo otrais posms paredz savstarpēju informācijas un datu plūsmu apmaiņu starp sistēmām. Izrietoši DAGR sniegtās priekšrocības būs nozīmīgas tieši otrā posma realizācijā. (1.lpp.)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DAGR izmantošana attiecībā uz REIS nav jēgpilna, jo RKPEPS nekādus datus (atbilstoši 2018.gada 8.maija MK noteikumiem Nr.263) no REIS nesaņems. Otrkārt, datu apstrāde robežpārbaudes laikā RKP notiek reālā laika režīmā, bet DAGR dati nokļūst noteiktā sinhronizācijas perioda laikā, kas neļaus RKPEPS strādāt ar aktuālo informāciju. DAGR ticami var izmantot statistikas datu ieguvei un apstrādei, kur nav nepieciešams reālā laika režīms.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Plānotā risinājuma izpētes gaitā tika secināts, ka otrā posma pilnvērtīgai automatizēta risinājuma ieviešanai nepieciešams nodrošināt integrāciju starp REIS un RKEPS, t.sk., paredzot datu nodošanu, ko akceptēja atbildīgās VRS amatpersonas. Risinājuma izstrādes gaitā tiks precīzi identificēts nododamās informācijas apjoms un attiecīgi precizējami saistošie MK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un svītrots, attiecībā uz DAGR 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Republikas ārējās robežas šķērsošanas elektroniskās iepriekšējās pieteikšanās un rindas progresa sistēmas e-pakalpojuma, un robežšķērsošanas vietas kontroles procesa elektronizētas pārvaldības risinājumu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Eiropas Parlamenta un Padomes Regulas (ES) 2016/679 (2016. gada 27. aprīlis) par fizisku personu aizsardzību attiecībā uz personas datu apstrādi un šādu datu brīvu apriti un ar ko atceļ Direktīvu 95/46/EK (Vispārīgā datu aizsardzības regula) (turpmāk – Regula) 6. panta pirmajā punktā noteikto, secināms, ka veiktajai datu apstrādei būs piemērojams minētā panta c) un e) apakšpunktā noteiktais datu apstrādes pamats, proti, </w:t>
            </w:r>
            <w:r w:rsidR="00000000" w:rsidRPr="00000000" w:rsidDel="00000000">
              <w:rPr>
                <w:i w:val="1"/>
                <w:rtl w:val="0"/>
              </w:rPr>
              <w:t xml:space="preserve">apstrāde ir vajadzīga, lai izpildītu uz pārzini attiecināmu juridisku pienākumu </w:t>
            </w:r>
            <w:r w:rsidR="00000000" w:rsidRPr="00000000" w:rsidDel="00000000">
              <w:rPr>
                <w:rtl w:val="0"/>
              </w:rPr>
              <w:t xml:space="preserve">vai </w:t>
            </w:r>
            <w:r w:rsidR="00000000" w:rsidRPr="00000000" w:rsidDel="00000000">
              <w:rPr>
                <w:i w:val="1"/>
                <w:rtl w:val="0"/>
              </w:rPr>
              <w:t xml:space="preserve">apstrāde ir vajadzīga, lai izpildītu uzdevumu, ko veic sabiedrības interesēs vai īstenojot pārzinim likumīgi piešķirtās oficiālās pilnvaras.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6. panta trešajā punktā noteikts, ka </w:t>
            </w:r>
            <w:r w:rsidR="00000000" w:rsidRPr="00000000" w:rsidDel="00000000">
              <w:rPr>
                <w:i w:val="1"/>
                <w:rtl w:val="0"/>
              </w:rPr>
              <w:t xml:space="preserve">šā panta 1. punkta c) un e) apakšpunktā minēto apstrādes pamatu nosaka ar:</w:t>
            </w:r>
            <w:r w:rsidR="00000000" w:rsidRPr="00000000" w:rsidDel="00000000">
              <w:rPr>
                <w:i w:val="1"/>
                <w:rtl w:val="0"/>
              </w:rPr>
              <w:t xml:space="preserve">a) Savienības tiesību aktiem; vai</w:t>
            </w:r>
            <w:r w:rsidR="00000000" w:rsidRPr="00000000" w:rsidDel="00000000">
              <w:rPr>
                <w:i w:val="1"/>
                <w:rtl w:val="0"/>
              </w:rPr>
              <w:t xml:space="preserve">b) dalībvalsts tiesību aktiem, kas piemērojami pārzinim.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kopsakarā ar Latvijas Republikas valsts robežas likuma (turpmāk - Robežas likums) 26. pantā un Valsts robežsardzes likuma 4. pantā noteikto, kā arī Informatīvā ziņojuma otrajā lappusē minēto: "</w:t>
            </w:r>
            <w:r w:rsidR="00000000" w:rsidRPr="00000000" w:rsidDel="00000000">
              <w:rPr>
                <w:i w:val="1"/>
                <w:rtl w:val="0"/>
              </w:rPr>
              <w:t xml:space="preserve">par otrā posma realizāciju atbildīgā institūcija būs Finanšu ministrija (Valsts ieņēmumu dienests), posmu realizācijas gaitā attiecīgi deleģējot VIS pārzini (Valsts ieņēmumu dienestu), kas atbilstoši kompetencei būs atbildīgs par RŠV kontroles procesa elektronizētas pārvaldības sistēmu un izveidos, attīstīs un uzturēs RKPEPS</w:t>
            </w:r>
            <w:r w:rsidR="00000000" w:rsidRPr="00000000" w:rsidDel="00000000">
              <w:rPr>
                <w:rtl w:val="0"/>
              </w:rPr>
              <w:t xml:space="preserve">.", secināms, ka nosakot par RKPEPS pārzini VID pastāv divi būtiski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VID nav Regulas 6. panta pirmajā un trešajā punktā noteiktais apstrādes tiesiskais pamats un Datu valsts inspekcija, saņemot sūdzību no datu subjekta Regulas un tiesiskā ietvara izpratnē pārbaudi veiks pie Valsts robežsardzes (turpmāk - VRS), kas atbilstoši Robežsardzes likuma 26. panta trešajā un ceturtajā daļā noteiktajam ir kontroles robežšķērsošanas vietas režīma robežšķērsošanas vietā organizētājs. Īpaši vērtējama ir VID kā RKPEPS potenciālā pārziņa tiesība veikt Informatīvajā ziņojumā minēto (sk. šī ziņojuma 4. un 5. lpp.) video novērošanu robežšķērsošanas vietas slēgtās teritorijas režīma zonā;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Pastāvošais korupcijas risks no VID darbinieku kā pārziņu puses centienos ietekmēt VRS amatpersonu darba izpildi. Ņemot vērā to, ka VID nodarbinātie pastāvīgi veiks VRS amatpersonu  uzvedības novērošanu, pastāv risks, ka trešās personas varēs koruptīvos nolūkos vērsties nevis pie VRS amatpersonas, bet VID nodarbinātajiem vai paralēli pie abiem.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Priekšlikumā identificētie riski ir nepamatoti, jo jau šobrīd robežšķērsošanas vietu slēgtās teritorijas režīma zonās ir uzstādīta video novērošanas sistēma (VNS), kuras pārzinis ir Valsts ieņēmumu dienests un kuru pamatojoties uz noslēgtās starpresoru vienošanās pamata, izmanto arī VRS amatpersonas. Papildus, plānotā risinājuma ietvaros nav plānots izveidot jaunu VNS, bet gan uzstādīt jaunas papildus kameras, lai nodrošinātu transportlīdzekļu kustības automatizētu kontroli. Valsts ieņēmumu dienests piekrīt, ka veicot tālākās izmaiņas normatīvajos aktos būtu vērtējama RKEPS VIS pārziņa atbildības jomu sadalījums, līdz ar ko VID atbalstīs Valsts robežsardzes iniciatīvu uzņemties RKEPS VIS pārziņa lomu.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Republikas ārējās robežas šķērsošanas elektroniskās iepriekšējās pieteikšanās un rindas progresa sistēmas e-pakalpojuma, un robežšķērsošanas vietas kontroles procesa elektronizētas pārvaldības risinājumu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 gada 8. maija noteikumu Nr. 263 "Valsts robežsardzes elektroniskās informācijas sistēmas noteikumi" 9. un 10. punktā noteikts, ka "</w:t>
            </w:r>
            <w:r w:rsidR="00000000" w:rsidRPr="00000000" w:rsidDel="00000000">
              <w:rPr>
                <w:i w:val="1"/>
                <w:rtl w:val="0"/>
              </w:rPr>
              <w:t xml:space="preserve">Tiesības pieprasīt un saņemt informāciju no sistēmas normatīvajos aktos paredzēto funkciju veikšanai ir valsts pārvaldes iestādei, tiesai un prokuratūrai. Sistēmā reģistrēto informāciju, izmantojot datu pārraidi tiešsaistes režīmā, Valsts robežsardze sniedz pēc līguma vai starpresoru vienošanās noslēgšanas ar informācijas saņēmēju</w:t>
            </w:r>
            <w:r w:rsidR="00000000" w:rsidRPr="00000000" w:rsidDel="00000000">
              <w:rPr>
                <w:rtl w:val="0"/>
              </w:rPr>
              <w:t xml:space="preserve">."  Minēto noteikumu 2. punktā noteikts darbības rāmis ar sistēmā ievietojamo un ievietoto informāciju, tostarp personas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nav akceptējams Informatīvā ziņojuma pirmajā lappusē minētais: "</w:t>
            </w:r>
            <w:r w:rsidR="00000000" w:rsidRPr="00000000" w:rsidDel="00000000">
              <w:rPr>
                <w:i w:val="1"/>
                <w:rtl w:val="0"/>
              </w:rPr>
              <w:t xml:space="preserve">Risinājuma realizācijā otrā posma ieviešanas sākumā tiks izvērtētas arī DAGR sniegtās iespējas procesu automatizācijā un datu pārizmantošanā, jo otrais posms paredz savstarpēju informācijas un datu plūsmu apmaiņu starp sistēmām. Izrietoši DAGR sniegtās priekšrocības būs nozīmīgas tieši otrā posma realizācijā</w:t>
            </w:r>
            <w:r w:rsidR="00000000" w:rsidRPr="00000000" w:rsidDel="00000000">
              <w:rPr>
                <w:rtl w:val="0"/>
              </w:rPr>
              <w:t xml:space="preserve">.", proti, datus, kas tiek apstrādāti REIS nedrīkst nopludināt DAGR.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Plānotā risinājuma izpētes gaitā tika secināts, ka otrā posma pilnvērtīga automatizēta risinājuma ieviešanai nepieciešams nodrošināt integrāciju starp REIS un RKEPS, t.sk., paredzot datu nodošanu, ko akceptēja nozīmētās atbildīgās VRS amatpersonas. Risinājuma izstrādes gaitā tiks precīzi identificēts nododamās informācijas apjoms un attiecīgi precizējami saistošie MK noteikumi. Ņemts vērā un svītrots, attiecībā uz DAGR 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Republikas ārējās robežas šķērsošanas elektroniskās iepriekšējās pieteikšanās un rindas progresa sistēmas e-pakalpojuma, un robežšķērsošanas vietas kontroles procesa elektronizētas pārvaldības risinājumu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4.lp. norādīts, ka "LVRTC paredz pieprasīt no Centrālās finanšu un līgumu aģentūras (turpmāk – CFLA) starpmaksājumu 2024.gada beigās/2025.gada sākumā, kas nosegtu izdevumus par pirmā starpnodevuma izveidi un ekspluatāciju līdz 2026.gadam."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Lūdzma precizēt minēto rindkopu ņemot vērā, ka CFLA ir tiesīga veikt avansa un starpposma maksājumus tikai pēc līguma par projekta īstenošanu noslēgšanas, un, ja ir zināms, aicinām norādīt 2025.gadā plānoto maksājumu apmēru, kas var līdzēt, aktualizējot ES fondu prognozes turpmākajiem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(6.lpp.).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Republikas ārējās robežas šķērsošanas elektroniskās iepriekšējās pieteikšanās un rindas progresa sistēmas e-pakalpojuma, un robežšķērsošanas vietas kontroles procesa elektronizētas pārvaldības risinājumu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2.lp. norādīts, ka "jau 2024. gadā LVRTC izveidos transportlīdzekļu elektroniskās organizēšanas rīku iepriekšējas pieteikšanās un rindas progresa sistēmai, paredzot noteiktas prasības speciālo, ārpus rindas pārbaudāmo kravu (bīstamās, ātri bojājošās kravas, diplomātu kravas u.tml.). Aicinām izvērtēt, vai plānotos darbus iespējams veikt ziņojumā noteiktajā termiņā, nepieciešamības gadījumā precizējot iekļauto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aktualizējot informāciju un norādot reālo šobrīd iespējamo elektroniskās rindas pakalpojuma ieviešanas termiņu (3.lpp.).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Republikas ārējās robežas šķērsošanas elektroniskās iepriekšējās pieteikšanās un rindas progresa sistēmas e-pakalpojuma, un robežšķērsošanas vietas kontroles procesa elektronizētas pārvaldības risinājumu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1.lp. norādīts, ka "Pirmā posma ietvaros trīs mēnešu laikā tiks ieviesta elektroniskā rinda visās ārējās sauszemes robežas autoceļu RŠV".  Aicinām papildināt, no kura brīža noteikts periods ieviest elektronisko rindu (piem., no e-pakalpojuma ieviešanas produkcijas vidē, vai tml.).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ziņojuma 1.lp. norādītas plānotās integrācijas otrā posma ietvaros ar vairākām informācijas sistēmām. Aicinām izvērtēt, vai procesu automatizācijas nolūkos ir izmantojamas DAGR platformas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(1.lpp.), norādot reālo šobrīd iespējamo elektroniskās rindas ieviešanas  termiņu, kā arī sniedzot informāciju par DAGR platformas izmantošanas iespējām projekta realizācijas gaitā.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Republikas ārējās robežas šķērsošanas elektroniskās iepriekšējās pieteikšanās un rindas progresa sistēmas e-pakalpojuma, un robežšķērsošanas vietas kontroles procesa elektronizētas pārvaldības risinājumu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1.-2.lpp. norādīts, ka : "...par otrā posma realizāciju atbildīgā institūcija būs Finanšu ministrija (Valsts ieņēmumu dienests), attiecīgi deleģējot VIS pārzini, kas izveidos, attīstīs un uzturēs RKPEPS. … Valsts deleģētos pārvaldes uzdevumus un pienākumus Satiksmes ministrija noteiks, slēdzot deleģēšanas līgumu Valsts pārvaldes iekārtas likuma 40. panta otrajā daļā noteiktajā kārtībā. Attiecīgie valsts deleģētie pārvaldes uzdevumi LVRTC un ATD tiks noteikti līdz ar grozījumiem Latvijas Republikas valsts robežas likumā, nosakot deleģējumu Ministru kabinetam izdot noteikumus par transportlīdzekļu rindas ārējās robežas šķērsošanai organizēšanas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informatīvā ziņojuma nav skaidrs, vai arī otrā posma ietvaros plānoto darbību izpildītājs būs LVRTC vai ATD, un, vai finanšu līdzekļu piešķiršana šo darbību veicējam nekvalificējas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gadījumā, ja otrā posma ietvaros plānotās darbības netiks īstenotas valsts deleģētās funkcijas ietvaros, šo darbību veikšana neatbilst Komisijas paziņojuma par Līguma par Eiropas Savienības darbību 107.panta 1.punktā minēto valsts atbalsta jēdzienu (2016/C 262/01) 2.2.sadaļā norādītajam valsts varas īstenošanas jēdzienam, un tādējādi pakalpojumu sniedzējs (otrā posma ietvaros plānoto darbību veicējs), kas būtu saimnieciskas darbības veicējs, būtu jāizvēlas atklātā, pārredzamā, nediskriminējošā un beznosacījumu konkursa procedūrā, lai tam varētu izslēgt komercdarbības atbalstu. Lūdzam attiecīgi ar šo informāciju papildināt informatīvo ziņojumu. Ja otrā posma ietvaros plānotās darbības tiks īstenotas valsts deleģētās funkcijas ietvaros, lūdzam papildināt informatīvā ziņojumu ar informāciju, norādot atsauci uz konkrētu normatīvo aktu, kurā deleģējums ietverts, kā arī iekļaut informāciju, kas paskaidro, ka otrā posma ietvaros plānotās darbības tiks īstenotas valsts deleģētās funkcijas ietvaros un to veikšana atbilst Komisijas paziņojuma par Līguma par Eiropas Savienības darbību 107.panta 1.punktā minēto valsts atbalsta jēdzienu (2016/C 262/01) 2.2.sadaļā norādītajam valsts varas īstenošanas jēdzienam.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(2.lpp).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Republikas ārējās robežas šķērsošanas elektroniskās iepriekšējās pieteikšanās un rindas progresa sistēmas e-pakalpojuma, un robežšķērsošanas vietas kontroles procesa elektronizētas pārvaldības risinājumu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norādīts, ka Valsts deleģētos pārvaldes uzdevumus un pienākumus Satiksmes ministrija noteiks, slēdzot deleģēšanas līgumu Valsts pārvaldes iekārtas likuma 40. panta otrajā daļā noteiktajā kārtībā. Attiecīgie valsts deleģētie pārvaldes uzdevumi LVRTC un ATD tiks noteikti līdz ar grozījumiem Latvijas Republikas valsts robežas likumā, nosakot deleģējumu Ministru kabinetam izdot noteikumus par transportlīdzekļu rindas ārējās robežas šķērsošanai organizēšanas kārtību. Attiecīgi arī informatīvajā ziņojumā nepieciešams noteikt, kam Finanšu ministrija (Valsts ieņēmumu dienests) deleģēs valsts pārvaldes uzdevumus.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minēto rindkopu, to izsakot šādā redakcijā “Savukārt par risinājuma otrā posma realizāciju atbildīgā institūcija būs Finanšu ministrija (Valsts ieņēmumu dienests). Finanšu ministrija (Valsts ieņēmumu dienests) sadarbībā ar Iekšlietu ministriju (Valsts robežsardzi) deleģēs VIS pārzini - LVRTC personā  RKPEPS izveidei, attīstīšanai un uzturēšanai pēc attiecīgo grozījumu veikšanas Latvijas Republikas valsts robežas likumā”.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(2.lpp.).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Republikas ārējās robežas šķērsošanas elektroniskās iepriekšējās pieteikšanās un rindas progresa sistēmas e-pakalpojuma, un robežšķērsošanas vietas kontroles procesa elektronizētas pārvaldības risinājumu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Informatīvajā ziņojumā minēto otrā posma ietvaros procesu automatizācijai un riska analīzes efektivitātes paaugstināšanai tiek plānots ieviest informācijas sistēmas RKPEPS integrāciju ar TLKAIS un REIS, kā arī ieviest RKPEPS sasaisti ar muitas informācijas sistēmām EMDAS, BAXE II u.c.</w:t>
            </w:r>
            <w:r w:rsidR="00000000" w:rsidRPr="00000000" w:rsidDel="00000000">
              <w:rPr>
                <w:b w:val="1"/>
                <w:rtl w:val="0"/>
              </w:rPr>
              <w:t xml:space="preserve"> </w:t>
            </w:r>
            <w:r w:rsidR="00000000" w:rsidRPr="00000000" w:rsidDel="00000000">
              <w:rPr>
                <w:rtl w:val="0"/>
              </w:rPr>
              <w:t xml:space="preserve">Attiecībā uz otro posmu ir noteikts nepieciešamais investīciju apjoms</w:t>
            </w:r>
            <w:r w:rsidR="00000000" w:rsidRPr="00000000" w:rsidDel="00000000">
              <w:rPr>
                <w:b w:val="1"/>
                <w:rtl w:val="0"/>
              </w:rPr>
              <w:t xml:space="preserve"> </w:t>
            </w:r>
            <w:r w:rsidR="00000000" w:rsidRPr="00000000" w:rsidDel="00000000">
              <w:rPr>
                <w:rtl w:val="0"/>
              </w:rPr>
              <w:t xml:space="preserve">un par risinājuma otrā posma realizāciju atbildīgā institūcija – Finanšu ministrija (Valsts ieņēmumu dienests), attiecīgi deleģējot VIS pārzini, kas izveidos, attīstīts un uzturēs RKPEPS. Lūgums Informatīvo ziņojumu papildināt ar informāciju, kur un kādā dokumentā ir precīzi noteikts, cik izmaksās un no kādiem finanšu līdzekļiem tiks segta RKPEPS integrācija ar REIS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ietvertā IT risinājuma pirmā un otrā posma ieviešanai kā finansējuma avotu plānots izmantot ES kohēzijas politikas programmas 2021. - 2027.gadam līdzfinansējumu (5.lpp.). Informatīvais ziņojums papildināts ar informāciju par finansējumu, kas paredzēts RKPEPS integrācijai ar REIS (6.lpp.).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Republikas ārējās robežas šķērsošanas elektroniskās iepriekšējās pieteikšanās un rindas progresa sistēmas e-pakalpojuma, un robežšķērsošanas vietas kontroles procesa elektronizētas pārvaldības risinājumu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2024. gada 4. septembrī Iekšlietu ministrijai nosūtīja saskaņošanai likumprojektu "Grozījumi Latvijas Republikas valsts robežas likumā" (turpmāk - likumprojekts), kas izstrādāts, balstoties uz informatīvo ziņojumu "Par Latvijas Republikas ārējās robežas stiprināšanas risinājuma izvērtējumu un turpmāko rīcību", kas tika pieņemts Ministru kabineta 2024. gada 23. jūlija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informēt Ministru kabinetu par informatīvajā ziņojumā ietverto risinājumu ieviešanas gaitu.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nav viennozīmīgi saprotams, kāpēc likumprojektā ietvertais tiesiskais regulējums atšķiras no projektā ietvertās informācijas. Lūdzam izvērtēt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izstrādes procesā un tā redakcija tiks precizēta sadarbībā ar Iekšlietu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Republikas ārējās robežas šķērsošanas elektroniskās iepriekšējās pieteikšanās un rindas progresa sistēmas e-pakalpojuma, un robežšķērsošanas vietas kontroles procesa elektronizētas pārvaldības risinājumu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izriet, ka tiks noteikts maksas pakalpojums par satiksmes organizēšanu pirms robežas šķērsošanas, proti, maksa tiks paredzēta par reģistrāciju elektroniskajā rindā un informēšanas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šāda pieeja tomēr ir uzskatāma par netiešas maksas pieprasījumu valsts ārējās robežas šķērsošanai. Ievērojot to, ka maksa par valsts ārējās robežas šķērsošanu nav atbalstāma, informatīvajā ziņojumā būtu apsverami risinājumi, kas izslēgtu netiešas maksas pieprasījumu par valsts ārējās robežas šķērsošanu.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(24-TA-301) jau bija sniegts skaidrojums par maksas noteikšanu par transportlīdzekļu reģistrāciju elektroniskajā rindā un informēšanas pakalpojumu. Informatīvais ziņojums tika pieņemts 2024.gada 23.jūlija MK sēdē un MK sēdes protokollēmuma 11.4.apakšpunktā noteikts, ka transportlīdzekļa iepriekšēja pieteikšana rindā un rindas progresa sistēmas e-pakalpojums Latvijas Republikas valsts robežas likuma grozījumos nosakāms par maksas pakalpojumu.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Republikas ārējās robežas šķērsošanas elektroniskās iepriekšējās pieteikšanās un rindas progresa sistēmas e-pakalpojuma, un robežšķērsošanas vietas kontroles procesa elektronizētas pārvaldības risinājumu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lapas septītajā rindkopā iekļautā informācija tiek dublēta 4 lapas ceturtajā rindkopā, lūdzam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(4. lpp.).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Republikas ārējās robežas šķērsošanas elektroniskās iepriekšējās pieteikšanās un rindas progresa sistēmas e-pakalpojuma, un robežšķērsošanas vietas kontroles procesa elektronizētas pārvaldības risinājumu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Ministru kabineta 2024. gada 23. jūlija sēdē izskatīto un pieņemto informatīvo ziņojumu “Par Latvijas Republikas ārējās robežas stiprināšanas risinājuma izvērtējumu un turpmāko rīcību” kopsakarā ar Satiksmes ministrijas 2024. gada 4. septembra vēstuli Nr. 04.2-02/3093 “Par grozījumiem Latvijas Republikas valsts robežas likumā”, ar kuru tika iesniegts izskatīšanai likumprojekts “Grozījumi Latvijas Republikas valsts robežas likumā”, secināms, ka reģistrēšanās pienākums elektroniskajā rindā tiks attiecināts tikai uz kravas transportlīdzekļiem. Projekta 3 lapas astotajā rindkopā ir norādīts, ka, realizējot paātrināto e-rindu ieviešanu, sākotnēji pienākums elektroniski reģistrēties rindā varētu būt attiecināms uz kravas transportlīdzekļiem un pasažieru autobusiem, iespējami ātri ieviešot paralēlo plūsmu arī vieglajām automašīnām. Ievērojot minēto, lūdzam Projektā sniegt nepārprotamu informāciju par transportlīdzekļu kategorijām, ar kurām šķērsojot ārējo robežu, būs pienākums reģistrēties  elektroniskajā rindā.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izstrādes procesā un tiks precizēts sadarbībā ar Iekšlietu ministriju un Valsts robežsardzi.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Republikas ārējās robežas šķērsošanas elektroniskās iepriekšējās pieteikšanās un rindas progresa sistēmas e-pakalpojuma, un robežšķērsošanas vietas kontroles procesa elektronizētas pārvaldības risinājumu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(turpmāk - Projekts) 1 lapas piektajā rindkopā tiek norādīts, ka trīs mēnešu laikā tiks ieviesta elektroniskā rinda visās ārējās sauszemes robežas autoceļu RŠV. Lūdzam skaidrot norādīto trīs mēnešu laika periodu saistībā ar Projekta 4. lapā norādīto kopējo ieviešanas laika grafiku un Projektā sniegto informāciju par transportlīdzekļu elektroniskās organizēšanas rīku iepriekšējas pieteikšanās ieviešanu jau 2024.gadā. Papildus, ievērojot minēto norādi par  trīs mēnešiem, projektā iekļauto norādi, ka tiek vērtēta jau gatava rindu sistēmas risinājuma moduļa iegāde un aprobācija, kā arī to, ka jebkurš iegādātais tehniskais risinājums pirms ieviešanas ekspluatācijā ir jāpielāgo nacionālajām vajadzībām, ierosinām atbilstoši vispārpieņemtajai praksei tehnisko rīku integrācijas un ieviešanas jomā izvērtēt un Projektā norādīt praktiski īstenojamu laika periodu vienkāršota iepriekšējās pieteikšanās e-pakalpojuma ieviešanai.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norādot pirmā posma transportlīdzekļu iepriekšējās pieteikšanās e-pakalpojuma ieviešanas termiņus (1., 3.lpp.).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Republikas ārējās robežas šķērsošanas elektroniskās iepriekšējās pieteikšanās un rindas progresa sistēmas e-pakalpojuma, un robežšķērsošanas vietas kontroles procesa elektronizētas pārvaldības risinājumu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Finanšu ministrijas rīcībā esošās informācijas 1.3.1.1. pasākuma "IKT risinājumu un pakalpojumu attīstība un iespēju radīšana privātajam sektoram" ietvaros sākotnēji tiks īstenoti tā saukta "zaļā koridora" projekti, jeb projekti ar augstu gatavības pakāpi. Vēršam uzmanību, ka "zaļā koridora" projektu sarakstā tika iekļauts projekts "Robežšķērsošanas risinājumu pirmā kārta". Norādām, ka sākotnēji īstenojamo projektu sarakstā nav informācijas par ārējās robežas šķērsošanas elektroniskās iepriekšējās pieteikšanās un rindas progresa sistēmas e-pakalpojuma, un robežšķērsošanas vietas kontroles procesa elektronizētas pārvaldības risinājumu 2.posmu, tādējādi lūdzam papildināt IZ ar informāciju, kādā veidā ir plānots īstenot un finansēt abus posmus paralēli. Nepieciešamības gadījumā lūdzam sazināties ar Viedās administrācijas un reģionālās attīstības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protokollēmuma 4.punkts. Informatīvais ziņojums papildināts ar informāciju par abu posmu īstenošanu un finansējumu (6.lpp.). Tā kā projekta otrā posma, proti, robežšķērsošanas vietas kontroles procesa elektronizētas pārvaldības risinājums nav iekļauts 1.3.1.1. pasākuma "IKT risinājumu un pakalpojumu attīstība un iespēju radīšana privātajam sektoram" “zaļā koridora” sarakstā, tad par šo posmu atbildīgā resora, proti Finanšu ministrijas (Valsts ieņēmumu dienesta) kompetencē ir pirms projekta otrā posma īstenošanas uzsākšanas domēna arhitektūras savlaicīga izstrāde atbilstoši VARAM vadlīnijām.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Republikas ārējās robežas šķērsošanas elektroniskās iepriekšējās pieteikšanās un rindas progresa sistēmas e-pakalpojuma, un robežšķērsošanas vietas kontroles procesa elektronizētas pārvaldības risinājumu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1.-2.lpp. norādīts: "Pirmā posma iepriekšējās pieteikšanās e-pakalpojuma risinājuma ietvaros izstrādātās VIS pārzinis būs ATD, </w:t>
            </w:r>
            <w:r w:rsidR="00000000" w:rsidRPr="00000000" w:rsidDel="00000000">
              <w:rPr>
                <w:u w:val="single"/>
                <w:rtl w:val="0"/>
              </w:rPr>
              <w:t xml:space="preserve">bet par otrā posma realizāciju atbildīgā institūcija būs Finanšu ministrija (Valsts ieņēmumu dienests), attiecīgi deleģējot</w:t>
            </w:r>
            <w:r w:rsidR="00000000" w:rsidRPr="00000000" w:rsidDel="00000000">
              <w:rPr>
                <w:rtl w:val="0"/>
              </w:rPr>
              <w:t xml:space="preserve"> VIS pārzini, kas izveidos, attīstīs un uzturēs RKPEPS.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deleģētos pārvaldes uzdevumus un pienākumus </w:t>
            </w:r>
            <w:r w:rsidR="00000000" w:rsidRPr="00000000" w:rsidDel="00000000">
              <w:rPr>
                <w:u w:val="single"/>
                <w:rtl w:val="0"/>
              </w:rPr>
              <w:t xml:space="preserve">Satiksmes ministrija noteiks, slēdzot deleģēšanas līgumu Valsts pārvaldes iekārtas likuma 40. panta otrajā daļā noteiktajā kārtībā</w:t>
            </w:r>
            <w:r w:rsidR="00000000" w:rsidRPr="00000000" w:rsidDel="00000000">
              <w:rPr>
                <w:rtl w:val="0"/>
              </w:rPr>
              <w:t xml:space="preserve">. Attiecīgie valsts deleģētie pārvaldes uzdevumi LVRTC un ATD tiks noteikti līdz ar grozījumiem Latvijas Republikas valsts robežas likumā, nosakot deleģējumu Ministru kabinetam izdot noteikumus par transportlīdzekļu rindas ārējās robežas šķērsošanai organizēšanas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minēto tekstu, norādot, ka arī Finanšu ministrija (Valsts ieņēmumu dienests) attiecīgos valsts pārvaldes uzdevumus deleģēs Valsts pārvaldes iekārtas likuma noteiktajā kārtībā. Tāpat lūdzam norādīt, kam attiecīgos valsts pārvaldes uzdevumus deleģēs Finanšu ministrija (Valsts ieņēmumu dienests).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(2.lpp.).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Republikas ārējās robežas šķērsošanas elektroniskās iepriekšējās pieteikšanās un rindas progresa sistēmas e-pakalpojuma, un robežšķērsošanas vietas kontroles procesa elektronizētas pārvaldības risinājumu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Sauszemes ārējās robežas RŠV pie iebraukšanas un izbraukšanas tiks uzstādītas videonovērošanas kameras, kas darbosies kā “digitālie vārti”, nekļūdīgi nolasot un atpazīstot pie “digitālajiem vārtiem” esošā transportlīdzekļa numura zīmi. Risinājumā numura zīme būs kā unikālais identifikators, lai noteiktu, kad transportlīdzeklis iebraucis un izbraucis no robežkontroles punkta, cik ilgu laiku tas pavadījis robežkontroles punktā kopumā,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Efektivitātes moduļa izveides ietvaros plānots izveidot papildu “digitālos vārtus” RŠV teritorijās, paverot iespēju gan izsekot līdzi konkrētā transportlīdzekļa kustībai caur robežkontroles punktam, gan noskaidrot, cik ilgu laiku tas pavadījis katrā no robežas šķērsošanas posmiem.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Kuras sistēmas sastāvdaļa būs digitālie vārti? Ja digitālo vārtu sistēma nestrādās, tad visdrīzāk pārtrauks strādāt arī RKPEPS, jo pamatā balstīsies uz digitālo vārtu risinājumu, tāpēc digitālo vārtu sistēmai kā svarīgai komponentei būtu jābūt RKPEPS sastāvdaļai.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(4.lpp.). Digitālie vārti būs RKPEPS sastāvdaļa. Vienlaikus atzīmējams, ka sistēma tiek projektēta tā, lai sistēma spētu strādāt ar augstu SLA. LVRTC savas kompetences ietvaros ir atbildīga par robežšķērsošanas vietas kontroles procesa elektronizētas pārvaldības sistēmu funkcionēšanas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Republikas ārējās robežas šķērsošanas elektroniskās iepriekšējās pieteikšanās un rindas progresa sistēmas e-pakalpojuma, un robežšķērsošanas vietas kontroles procesa elektronizētas pārvaldības risinājumu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LVRTC uzņemas VIS ieviešanu, uzturēšanu un tālāko </w:t>
            </w:r>
            <w:r w:rsidR="00000000" w:rsidRPr="00000000" w:rsidDel="00000000">
              <w:rPr>
                <w:b w:val="1"/>
                <w:rtl w:val="0"/>
              </w:rPr>
              <w:t xml:space="preserve">attīstību[AK1] .  (3.lpp.)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[AK1]Vai tā nav pārziņa funkcija?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(3., 4.lpp.).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Republikas ārējās robežas šķērsošanas elektroniskās iepriekšējās pieteikšanās un rindas progresa sistēmas e-pakalpojuma, un robežšķērsošanas vietas kontroles procesa elektronizētas pārvaldības risinājumu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normatīvajos aktos noteiktajā kārtībā deleģēs sistēmas[AK1]  pārziņa statusu ATD. (3.lpp.)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[AK1]Kuras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(4.lpp.).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Republikas ārējās robežas šķērsošanas elektroniskās iepriekšējās pieteikšanās un rindas progresa sistēmas e-pakalpojuma, un robežšķērsošanas vietas kontroles procesa elektronizētas pārvaldības risinājumu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noteikts, ka pirmā posma VIS pārzinis ir ATD. Otrā posmā parādās vēl viens VIS pārzinis. Sanāk, ka vai nu VIS pārziņi posmu realizācijas gaitā nomainās, vai arī pārziņi vienai sistēmai ir divi. Vai Latvijas NA pieļauj, ka vienai sistēmai ir divi pārziņi?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Pieņemu, ka autori domā, ka elektroniskās rindas pārzinis ir ATD, bet RKPEPS pārzinis VID – tad sanāk, ka ir divas sistēmas, kur katrai būs savi MK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kurā sadaļā ietilps automašinu numuru atpazīšanas sistēma – tā vissvarīgākā būs tieši RKPEPS, jo visa RKPEPS balstīsies tieši uz auto numuru noteikšanu, bet elektroniskajās rindās numuri tiks noteikti papildus ērtībai.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(1., 2.lpp.). No IKT viedokļa tā būs vienota sistēma, kas realizēta divos posmos. Risinājuma ietvaros Satiksmes ministrijas (ATD) atbildībā ir sadaļa, kas saistīta ar autosatiksmes jomu - autosatiksmes organizēšanu (transportlīdzekļu iepriekšējās pieteikšanās un reģistrēšanās elektroniskajā rindā) posmā pirms RŠV. Savukārt RŠV atbildību atbilstoši kompetencei pārņem kontroles iestādes - Valsts robežsardze un VID (Muitas pārvalde). Attiecīgi VIS pārzinis pirmajā posmā, kas attiecas uz transportlīdzekļu iepriekšējās pieteikšanās un reģistrēšanās elektroniskajā rindā, ir ATD, bet posmu realizācijas gaitā tiks noteikts VIS pārzinis (VID) otrā posma risinājumam, kas būs atbildīgs par robežšķērsošanas vietas kontroles procesa elektronizētas pārvaldības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Republikas ārējās robežas šķērsošanas elektroniskās iepriekšējās pieteikšanās un rindas progresa sistēmas e-pakalpojuma, un robežšķērsošanas vietas kontroles procesa elektronizētas pārvaldības risinājumu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5.lp. aiz  tabulas “Risinājuma ieviešanas laika grafiks un finansējuma sadalījums (euro)” papildināt ar informāciju, ka MK 23.07.2024. sēdes protokola Nr. 30 57. §  10.punktā jau tika pieņemts zināšanai, kā tiks risināts jautājums par uzturēšanas izmaksām pirmā posma nodevumam.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(8.lpp.).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Satiksmes ministrijai (valsts akciju sabiedrībai “Latvijas valsts radio un televīzijas centrs”) pirms projekta otrā posma īstenošanas uzsākšanas izstrādāt transporta jomas arhitektūras aprakstu, tās ieviešanas plāna ietvaros paredzot robežas šķērsošanas risinājumu projekta abu kārtu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pašreizējās protokollēmuma 4. punkta redakcijas nav skaidrs jēdziena "transporta joma" tvērums. Šis jēdziens vai nu būtu skaidrojams informatīvajā ziņojumā, vai arī attiecīgais teksts būtu izslēdzams no protokollēmuma 4. punkta un precizējama 4. punkta redakcija.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Satiksmes ministrijai (valsts akciju sabiedrībai “Latvijas valsts radio un televīzijas centrs”) pirms projekta otrā posma īstenošanas uzsākšanas izstrādāt plānotā informācijas un komunikācijas tehnoloģiju risinājuma  arhitektūras aprakstu, tās ieviešanas plāna ietvaros paredzot robežas šķērsošanas risinājumu projekta abu kārtu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4.punkts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Satiksmes ministrijai (valsts akciju sabiedrībai "Latvijas valsts radio un televīzijas centrs") pirms projekta otrās kārtas īstenošanas uzsākšanas izstrādāt transporta jomas arhitektūras aprakstu, tās ieviešanas plāna ietvaros paredzot robežas šķērsošanas risinājumu projekta abu kārtu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Satiksmes ministrija nodrošina finansējumu valsts sabiedrībai ar ierobežotu atbildību “Autotransporta direkcija” informatīvās kampaņas nodrošināšanai saistībā ar robežšķērsošanas iepriekšējās pieteikšanās un rindas progresa sistēmas e-pakalpojuma izveidi Latvijas ārējās robežas šķērsošanai, veicot pārdali no budžeta programmas 97.00.00 “Nozaru vadība un politikas plānošana” prioritārajam pasākumam “Satiksmes nozares pārvaldības un finansēšanas modeļa reforma” piešķirtā finansējuma 2024.gadam 30 000 </w:t>
            </w:r>
            <w:r w:rsidR="00000000" w:rsidRPr="00000000" w:rsidDel="00000000">
              <w:rPr>
                <w:i w:val="1"/>
                <w:rtl w:val="0"/>
              </w:rPr>
              <w:t xml:space="preserve">euro</w:t>
            </w:r>
            <w:r w:rsidR="00000000" w:rsidRPr="00000000" w:rsidDel="00000000">
              <w:rPr>
                <w:rtl w:val="0"/>
              </w:rPr>
              <w:t xml:space="preserve">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protkollēmuma projekta 5.punktu izteikt šādā redakcijā: “Satiksmes ministrija nodrošinās finansējumu 30 000 euro apmērā 2024.gadam valsts sabiedrībai ar ierobežotu atbildību “Autotransporta direkcija” informatīvās kampaņas nodrošināšanai saistībā ar robežšķērsošanas iepriekšējās pieteikšanās un rindas progresa sistēmas e-pakalpojuma izveidi Latvijas ārējās robežas šķērsošanai no budžeta programmas 97.00.00 “Nozaru vadība un politikas plānošana” prioritārajam pasākumam “Satiksmes nozares pārvaldības un finansēšanas modeļa reforma” piešķirtajiem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arī precizēt ziņojuma 2.lp. sniegto informāciju, kā arī ziņojumā norādīt, ka finansējuma piešķiršana informatīvās kampaņas nodrošināšanai atbilst prioritārā pasākuma “Satiksmes nozares pārvaldības un finansēšanas modeļa reforma” mērķim.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5.punkts precizēts. Informatīvais ziņojums precizēts (3.lpp.).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Satiksmes ministrijai nodrošināt finansējumu 50 000 </w:t>
            </w:r>
            <w:r w:rsidR="00000000" w:rsidRPr="00000000" w:rsidDel="00000000">
              <w:rPr>
                <w:i w:val="1"/>
                <w:rtl w:val="0"/>
              </w:rPr>
              <w:t xml:space="preserve">euro </w:t>
            </w:r>
            <w:r w:rsidR="00000000" w:rsidRPr="00000000" w:rsidDel="00000000">
              <w:rPr>
                <w:rtl w:val="0"/>
              </w:rPr>
              <w:t xml:space="preserve">apmērā 2024. un 2025.gadam valsts sabiedrībai ar ierobežotu atbildību “Autotransporta direkcija” informatīvās kampaņas nodrošināšanai saistībā ar robežšķērsošanas iepriekšējās pieteikšanās un rindas progresa sistēmas e-pakalpojuma izveidi Latvijas ārējās robežas šķērsošanai no budžeta programmas 97.00.00 “Nozaru vadība un politikas plānošana” prioritārajam pasākumam “Satiksmes nozares pārvaldības un finansēšanas modeļa reforma” piešķirtajiem valsts budžeta līdzekļiem.”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24-TA-2163</w:t>
    </w:r>
    <w:r>
      <w:br/>
    </w:r>
    <w:r w:rsidR="00000000" w:rsidRPr="00000000" w:rsidDel="00000000">
      <w:rPr>
        <w:rtl w:val="0"/>
      </w:rPr>
      <w:t xml:space="preserve">11.10.2024. 15.05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24-TA-2163</w:t>
    </w:r>
    <w:r>
      <w:br/>
    </w:r>
    <w:r w:rsidR="00000000" w:rsidRPr="00000000" w:rsidDel="00000000">
      <w:rPr>
        <w:rtl w:val="0"/>
      </w:rPr>
      <w:t xml:space="preserve">11.10.2024. 15.05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Izziņa_24-TA-2163.docx</dc:title>
</cp:coreProperties>
</file>

<file path=docProps/custom.xml><?xml version="1.0" encoding="utf-8"?>
<Properties xmlns="http://schemas.openxmlformats.org/officeDocument/2006/custom-properties" xmlns:vt="http://schemas.openxmlformats.org/officeDocument/2006/docPropsVTypes"/>
</file>