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E39C65" w14:textId="77777777" w:rsidR="00B86CC9" w:rsidRDefault="00AF3D56" w:rsidP="00B86CC9">
      <w:pPr>
        <w:jc w:val="center"/>
        <w:rPr>
          <w:rFonts w:ascii="Times New Roman" w:hAnsi="Times New Roman" w:cs="Times New Roman"/>
          <w:b/>
          <w:sz w:val="24"/>
          <w:szCs w:val="24"/>
        </w:rPr>
      </w:pPr>
      <w:bookmarkStart w:id="0" w:name="_Hlk30165828"/>
      <w:bookmarkStart w:id="1" w:name="_Hlk22895916"/>
      <w:bookmarkEnd w:id="0"/>
      <w:r w:rsidRPr="00BD44E1">
        <w:rPr>
          <w:rFonts w:ascii="Times New Roman" w:hAnsi="Times New Roman" w:cs="Times New Roman"/>
          <w:b/>
          <w:sz w:val="24"/>
          <w:szCs w:val="24"/>
        </w:rPr>
        <w:t xml:space="preserve">Pamatojums </w:t>
      </w:r>
      <w:r w:rsidR="007914CD">
        <w:rPr>
          <w:rFonts w:ascii="Times New Roman" w:hAnsi="Times New Roman" w:cs="Times New Roman"/>
          <w:b/>
          <w:sz w:val="24"/>
          <w:szCs w:val="24"/>
        </w:rPr>
        <w:t xml:space="preserve">ģeoloģiskā un </w:t>
      </w:r>
      <w:proofErr w:type="spellStart"/>
      <w:r w:rsidR="007914CD">
        <w:rPr>
          <w:rFonts w:ascii="Times New Roman" w:hAnsi="Times New Roman" w:cs="Times New Roman"/>
          <w:b/>
          <w:sz w:val="24"/>
          <w:szCs w:val="24"/>
        </w:rPr>
        <w:t>ģeomorfoloģiskā</w:t>
      </w:r>
      <w:proofErr w:type="spellEnd"/>
      <w:r w:rsidR="007914CD">
        <w:rPr>
          <w:rFonts w:ascii="Times New Roman" w:hAnsi="Times New Roman" w:cs="Times New Roman"/>
          <w:b/>
          <w:sz w:val="24"/>
          <w:szCs w:val="24"/>
        </w:rPr>
        <w:t xml:space="preserve"> dabas pieminekļa </w:t>
      </w:r>
    </w:p>
    <w:p w14:paraId="7E9250CB" w14:textId="4F0B7DBD" w:rsidR="00AF3D56" w:rsidRPr="00BD44E1" w:rsidRDefault="007914CD" w:rsidP="00B86CC9">
      <w:pPr>
        <w:jc w:val="center"/>
        <w:rPr>
          <w:rFonts w:ascii="Times New Roman" w:hAnsi="Times New Roman" w:cs="Times New Roman"/>
          <w:b/>
          <w:sz w:val="24"/>
          <w:szCs w:val="24"/>
        </w:rPr>
      </w:pPr>
      <w:bookmarkStart w:id="2" w:name="_GoBack"/>
      <w:bookmarkEnd w:id="2"/>
      <w:r>
        <w:rPr>
          <w:rFonts w:ascii="Times New Roman" w:hAnsi="Times New Roman" w:cs="Times New Roman"/>
          <w:b/>
          <w:sz w:val="24"/>
          <w:szCs w:val="24"/>
        </w:rPr>
        <w:t>“Ostupe</w:t>
      </w:r>
      <w:r w:rsidR="00167511">
        <w:rPr>
          <w:rFonts w:ascii="Times New Roman" w:hAnsi="Times New Roman" w:cs="Times New Roman"/>
          <w:b/>
          <w:sz w:val="24"/>
          <w:szCs w:val="24"/>
        </w:rPr>
        <w:t>s atsegumi</w:t>
      </w:r>
      <w:r>
        <w:rPr>
          <w:rFonts w:ascii="Times New Roman" w:hAnsi="Times New Roman" w:cs="Times New Roman"/>
          <w:b/>
          <w:sz w:val="24"/>
          <w:szCs w:val="24"/>
        </w:rPr>
        <w:t>” izveidei</w:t>
      </w:r>
    </w:p>
    <w:p w14:paraId="514494C0" w14:textId="77777777" w:rsidR="00B86CC9" w:rsidRDefault="00B86CC9" w:rsidP="00167511">
      <w:pPr>
        <w:rPr>
          <w:rFonts w:ascii="Times New Roman" w:hAnsi="Times New Roman" w:cs="Times New Roman"/>
          <w:b/>
          <w:sz w:val="24"/>
          <w:szCs w:val="24"/>
        </w:rPr>
      </w:pPr>
    </w:p>
    <w:p w14:paraId="4E32713C" w14:textId="3A831189" w:rsidR="00AF3D56" w:rsidRPr="00167511" w:rsidRDefault="00C80848" w:rsidP="00167511">
      <w:pPr>
        <w:rPr>
          <w:rFonts w:ascii="Times New Roman" w:hAnsi="Times New Roman" w:cs="Times New Roman"/>
          <w:b/>
          <w:sz w:val="24"/>
          <w:szCs w:val="24"/>
        </w:rPr>
      </w:pPr>
      <w:r w:rsidRPr="00167511">
        <w:rPr>
          <w:rFonts w:ascii="Times New Roman" w:hAnsi="Times New Roman" w:cs="Times New Roman"/>
          <w:b/>
          <w:sz w:val="24"/>
          <w:szCs w:val="24"/>
        </w:rPr>
        <w:t>Vispārēja informācija</w:t>
      </w:r>
    </w:p>
    <w:p w14:paraId="20F21F4E" w14:textId="0856D933" w:rsidR="00AF3D56" w:rsidRPr="00BD44E1" w:rsidRDefault="00AF3D56" w:rsidP="00AF3D56">
      <w:pPr>
        <w:jc w:val="both"/>
        <w:rPr>
          <w:rFonts w:ascii="Times New Roman" w:hAnsi="Times New Roman" w:cs="Times New Roman"/>
          <w:sz w:val="24"/>
          <w:szCs w:val="24"/>
        </w:rPr>
      </w:pPr>
      <w:r w:rsidRPr="00BD44E1">
        <w:rPr>
          <w:rFonts w:ascii="Times New Roman" w:hAnsi="Times New Roman" w:cs="Times New Roman"/>
          <w:sz w:val="24"/>
          <w:szCs w:val="24"/>
        </w:rPr>
        <w:t xml:space="preserve">Atrašanās vieta: </w:t>
      </w:r>
      <w:r w:rsidR="007914CD">
        <w:rPr>
          <w:rFonts w:ascii="Times New Roman" w:hAnsi="Times New Roman" w:cs="Times New Roman"/>
          <w:sz w:val="24"/>
          <w:szCs w:val="24"/>
        </w:rPr>
        <w:t>Ventspils novada Ances pagasts</w:t>
      </w:r>
    </w:p>
    <w:p w14:paraId="03A7B25B" w14:textId="3CFA3927" w:rsidR="00AF3D56" w:rsidRPr="00BD44E1" w:rsidRDefault="00070D99" w:rsidP="00AF3D56">
      <w:pPr>
        <w:jc w:val="both"/>
        <w:rPr>
          <w:rFonts w:ascii="Times New Roman" w:hAnsi="Times New Roman" w:cs="Times New Roman"/>
          <w:sz w:val="24"/>
          <w:szCs w:val="24"/>
        </w:rPr>
      </w:pPr>
      <w:r>
        <w:rPr>
          <w:rFonts w:ascii="Times New Roman" w:hAnsi="Times New Roman" w:cs="Times New Roman"/>
          <w:sz w:val="24"/>
          <w:szCs w:val="24"/>
        </w:rPr>
        <w:t>Ierosinātā p</w:t>
      </w:r>
      <w:r w:rsidR="00AF3D56" w:rsidRPr="00BD44E1">
        <w:rPr>
          <w:rFonts w:ascii="Times New Roman" w:hAnsi="Times New Roman" w:cs="Times New Roman"/>
          <w:sz w:val="24"/>
          <w:szCs w:val="24"/>
        </w:rPr>
        <w:t xml:space="preserve">latība: </w:t>
      </w:r>
      <w:r w:rsidR="007914CD">
        <w:rPr>
          <w:rFonts w:ascii="Times New Roman" w:hAnsi="Times New Roman" w:cs="Times New Roman"/>
          <w:sz w:val="24"/>
          <w:szCs w:val="24"/>
        </w:rPr>
        <w:t>45,29</w:t>
      </w:r>
      <w:r w:rsidR="00AF3D56" w:rsidRPr="00BD44E1">
        <w:rPr>
          <w:rFonts w:ascii="Times New Roman" w:hAnsi="Times New Roman" w:cs="Times New Roman"/>
          <w:sz w:val="24"/>
          <w:szCs w:val="24"/>
        </w:rPr>
        <w:t xml:space="preserve"> ha</w:t>
      </w:r>
    </w:p>
    <w:p w14:paraId="537205B4" w14:textId="5CC692C4" w:rsidR="00AF3D56" w:rsidRPr="00BD44E1" w:rsidRDefault="00C51E42" w:rsidP="000B4B12">
      <w:pPr>
        <w:ind w:firstLine="720"/>
        <w:jc w:val="both"/>
        <w:rPr>
          <w:rFonts w:ascii="Times New Roman" w:hAnsi="Times New Roman" w:cs="Times New Roman"/>
          <w:sz w:val="24"/>
          <w:szCs w:val="24"/>
        </w:rPr>
      </w:pPr>
      <w:r w:rsidRPr="00BD44E1">
        <w:rPr>
          <w:rFonts w:ascii="Times New Roman" w:eastAsia="Times New Roman" w:hAnsi="Times New Roman" w:cs="Times New Roman"/>
          <w:sz w:val="24"/>
          <w:szCs w:val="24"/>
          <w:lang w:eastAsia="lv-LV"/>
        </w:rPr>
        <w:t xml:space="preserve">Novērtējums un priekšlikumi ĪADT aizsardzības režīma </w:t>
      </w:r>
      <w:r w:rsidR="007914CD">
        <w:rPr>
          <w:rFonts w:ascii="Times New Roman" w:eastAsia="Times New Roman" w:hAnsi="Times New Roman" w:cs="Times New Roman"/>
          <w:sz w:val="24"/>
          <w:szCs w:val="24"/>
          <w:lang w:eastAsia="lv-LV"/>
        </w:rPr>
        <w:t>noteikšanai</w:t>
      </w:r>
      <w:r w:rsidR="00AF3D56" w:rsidRPr="00BD44E1">
        <w:rPr>
          <w:rFonts w:ascii="Times New Roman" w:eastAsia="Times New Roman" w:hAnsi="Times New Roman" w:cs="Times New Roman"/>
          <w:sz w:val="24"/>
          <w:szCs w:val="24"/>
          <w:lang w:eastAsia="lv-LV"/>
        </w:rPr>
        <w:t xml:space="preserve"> </w:t>
      </w:r>
      <w:r w:rsidR="00AF3D56" w:rsidRPr="00BD44E1">
        <w:rPr>
          <w:rFonts w:ascii="Times New Roman" w:hAnsi="Times New Roman" w:cs="Times New Roman"/>
          <w:sz w:val="24"/>
          <w:szCs w:val="24"/>
        </w:rPr>
        <w:t>izstrādāt</w:t>
      </w:r>
      <w:r w:rsidR="00070D99">
        <w:rPr>
          <w:rFonts w:ascii="Times New Roman" w:hAnsi="Times New Roman" w:cs="Times New Roman"/>
          <w:sz w:val="24"/>
          <w:szCs w:val="24"/>
        </w:rPr>
        <w:t>i</w:t>
      </w:r>
      <w:r w:rsidR="00C80848">
        <w:rPr>
          <w:rFonts w:ascii="Times New Roman" w:hAnsi="Times New Roman" w:cs="Times New Roman"/>
          <w:sz w:val="24"/>
          <w:szCs w:val="24"/>
        </w:rPr>
        <w:t xml:space="preserve">, </w:t>
      </w:r>
      <w:r w:rsidR="00C01794">
        <w:rPr>
          <w:rFonts w:ascii="Times New Roman" w:hAnsi="Times New Roman" w:cs="Times New Roman"/>
          <w:sz w:val="24"/>
          <w:szCs w:val="24"/>
        </w:rPr>
        <w:t>pamatojoties</w:t>
      </w:r>
      <w:r w:rsidR="00C80848">
        <w:rPr>
          <w:rFonts w:ascii="Times New Roman" w:hAnsi="Times New Roman" w:cs="Times New Roman"/>
          <w:sz w:val="24"/>
          <w:szCs w:val="24"/>
        </w:rPr>
        <w:t xml:space="preserve"> uz </w:t>
      </w:r>
      <w:r w:rsidR="00760680">
        <w:rPr>
          <w:rFonts w:ascii="Times New Roman" w:hAnsi="Times New Roman" w:cs="Times New Roman"/>
          <w:sz w:val="24"/>
          <w:szCs w:val="24"/>
        </w:rPr>
        <w:t>biedrības “VAK Mantojums”</w:t>
      </w:r>
      <w:r w:rsidR="007914CD">
        <w:rPr>
          <w:rFonts w:ascii="Times New Roman" w:hAnsi="Times New Roman" w:cs="Times New Roman"/>
          <w:sz w:val="24"/>
          <w:szCs w:val="24"/>
        </w:rPr>
        <w:t xml:space="preserve"> 2018.</w:t>
      </w:r>
      <w:r w:rsidR="00760680">
        <w:rPr>
          <w:rFonts w:ascii="Times New Roman" w:hAnsi="Times New Roman" w:cs="Times New Roman"/>
          <w:sz w:val="24"/>
          <w:szCs w:val="24"/>
        </w:rPr>
        <w:t> </w:t>
      </w:r>
      <w:r w:rsidR="007914CD">
        <w:rPr>
          <w:rFonts w:ascii="Times New Roman" w:hAnsi="Times New Roman" w:cs="Times New Roman"/>
          <w:sz w:val="24"/>
          <w:szCs w:val="24"/>
        </w:rPr>
        <w:t xml:space="preserve">gada iesniegumu un sugu un biotopu aizsardzības jomā sertificētu ekspertu sniegto vērtējumu. </w:t>
      </w:r>
    </w:p>
    <w:p w14:paraId="1B499640" w14:textId="48F94A4F" w:rsidR="007914CD" w:rsidRDefault="00C01794" w:rsidP="000B4B12">
      <w:pPr>
        <w:ind w:firstLine="720"/>
        <w:jc w:val="both"/>
        <w:rPr>
          <w:rFonts w:ascii="Times New Roman" w:hAnsi="Times New Roman" w:cs="Times New Roman"/>
          <w:sz w:val="24"/>
          <w:szCs w:val="24"/>
        </w:rPr>
      </w:pPr>
      <w:r>
        <w:rPr>
          <w:rFonts w:ascii="Times New Roman" w:hAnsi="Times New Roman" w:cs="Times New Roman"/>
          <w:sz w:val="24"/>
          <w:szCs w:val="24"/>
        </w:rPr>
        <w:t xml:space="preserve">Rosinātā teritorija atrodas </w:t>
      </w:r>
      <w:r w:rsidR="00D33A0A">
        <w:rPr>
          <w:rFonts w:ascii="Times New Roman" w:hAnsi="Times New Roman" w:cs="Times New Roman"/>
          <w:sz w:val="24"/>
          <w:szCs w:val="24"/>
        </w:rPr>
        <w:t>Ostupes krastiem piegu</w:t>
      </w:r>
      <w:r w:rsidR="000332C3">
        <w:rPr>
          <w:rFonts w:ascii="Times New Roman" w:hAnsi="Times New Roman" w:cs="Times New Roman"/>
          <w:sz w:val="24"/>
          <w:szCs w:val="24"/>
        </w:rPr>
        <w:t>l</w:t>
      </w:r>
      <w:r w:rsidR="00D33A0A">
        <w:rPr>
          <w:rFonts w:ascii="Times New Roman" w:hAnsi="Times New Roman" w:cs="Times New Roman"/>
          <w:sz w:val="24"/>
          <w:szCs w:val="24"/>
        </w:rPr>
        <w:t>ošajos mežos, tā ir publiski pieejama, salīdzinoši ērti sasniedzama</w:t>
      </w:r>
      <w:r w:rsidR="000332C3">
        <w:rPr>
          <w:rFonts w:ascii="Times New Roman" w:hAnsi="Times New Roman" w:cs="Times New Roman"/>
          <w:sz w:val="24"/>
          <w:szCs w:val="24"/>
        </w:rPr>
        <w:t xml:space="preserve"> pa vietēj</w:t>
      </w:r>
      <w:r w:rsidR="0091765A">
        <w:rPr>
          <w:rFonts w:ascii="Times New Roman" w:hAnsi="Times New Roman" w:cs="Times New Roman"/>
          <w:sz w:val="24"/>
          <w:szCs w:val="24"/>
        </w:rPr>
        <w:t>as nozīmes</w:t>
      </w:r>
      <w:r w:rsidR="000332C3">
        <w:rPr>
          <w:rFonts w:ascii="Times New Roman" w:hAnsi="Times New Roman" w:cs="Times New Roman"/>
          <w:sz w:val="24"/>
          <w:szCs w:val="24"/>
        </w:rPr>
        <w:t xml:space="preserve"> autoceļu V1341, kas ved starp Osti un </w:t>
      </w:r>
      <w:proofErr w:type="spellStart"/>
      <w:r w:rsidR="000332C3">
        <w:rPr>
          <w:rFonts w:ascii="Times New Roman" w:hAnsi="Times New Roman" w:cs="Times New Roman"/>
          <w:sz w:val="24"/>
          <w:szCs w:val="24"/>
        </w:rPr>
        <w:t>Ostupciemu</w:t>
      </w:r>
      <w:proofErr w:type="spellEnd"/>
      <w:r w:rsidR="000332C3">
        <w:rPr>
          <w:rFonts w:ascii="Times New Roman" w:hAnsi="Times New Roman" w:cs="Times New Roman"/>
          <w:sz w:val="24"/>
          <w:szCs w:val="24"/>
        </w:rPr>
        <w:t xml:space="preserve">. </w:t>
      </w:r>
    </w:p>
    <w:p w14:paraId="1A90BE75" w14:textId="77777777" w:rsidR="00167511" w:rsidRDefault="00167511" w:rsidP="00167511">
      <w:pPr>
        <w:jc w:val="both"/>
        <w:rPr>
          <w:rFonts w:ascii="Times New Roman" w:hAnsi="Times New Roman" w:cs="Times New Roman"/>
          <w:b/>
          <w:sz w:val="24"/>
          <w:szCs w:val="24"/>
        </w:rPr>
      </w:pPr>
    </w:p>
    <w:p w14:paraId="484EE444" w14:textId="580A3499" w:rsidR="00BD44E1" w:rsidRPr="00167511" w:rsidRDefault="000332C3" w:rsidP="00167511">
      <w:pPr>
        <w:jc w:val="both"/>
        <w:rPr>
          <w:rFonts w:ascii="Times New Roman" w:hAnsi="Times New Roman" w:cs="Times New Roman"/>
          <w:b/>
          <w:sz w:val="24"/>
          <w:szCs w:val="24"/>
        </w:rPr>
      </w:pPr>
      <w:r w:rsidRPr="00167511">
        <w:rPr>
          <w:rFonts w:ascii="Times New Roman" w:hAnsi="Times New Roman" w:cs="Times New Roman"/>
          <w:b/>
          <w:sz w:val="24"/>
          <w:szCs w:val="24"/>
        </w:rPr>
        <w:t>2019</w:t>
      </w:r>
      <w:r w:rsidR="00BD44E1" w:rsidRPr="00167511">
        <w:rPr>
          <w:rFonts w:ascii="Times New Roman" w:hAnsi="Times New Roman" w:cs="Times New Roman"/>
          <w:b/>
          <w:sz w:val="24"/>
          <w:szCs w:val="24"/>
        </w:rPr>
        <w:t xml:space="preserve">. gada apsekošanā veiktie </w:t>
      </w:r>
      <w:r w:rsidR="00070D99" w:rsidRPr="00167511">
        <w:rPr>
          <w:rFonts w:ascii="Times New Roman" w:hAnsi="Times New Roman" w:cs="Times New Roman"/>
          <w:b/>
          <w:sz w:val="24"/>
          <w:szCs w:val="24"/>
        </w:rPr>
        <w:t>izpētes darbi</w:t>
      </w:r>
      <w:r w:rsidR="00BD44E1" w:rsidRPr="00167511">
        <w:rPr>
          <w:rFonts w:ascii="Times New Roman" w:hAnsi="Times New Roman" w:cs="Times New Roman"/>
          <w:b/>
          <w:sz w:val="24"/>
          <w:szCs w:val="24"/>
        </w:rPr>
        <w:t xml:space="preserve"> un priekšlikumi teritorijas </w:t>
      </w:r>
      <w:r w:rsidR="00667264" w:rsidRPr="00167511">
        <w:rPr>
          <w:rFonts w:ascii="Times New Roman" w:hAnsi="Times New Roman" w:cs="Times New Roman"/>
          <w:b/>
          <w:sz w:val="24"/>
          <w:szCs w:val="24"/>
        </w:rPr>
        <w:t>izveidei</w:t>
      </w:r>
    </w:p>
    <w:p w14:paraId="09681726" w14:textId="128B679A" w:rsidR="000332C3" w:rsidRDefault="000332C3" w:rsidP="000B4B12">
      <w:pPr>
        <w:spacing w:after="0"/>
        <w:ind w:firstLine="720"/>
        <w:jc w:val="both"/>
        <w:rPr>
          <w:rFonts w:ascii="Times New Roman" w:hAnsi="Times New Roman" w:cs="Times New Roman"/>
          <w:sz w:val="24"/>
          <w:szCs w:val="24"/>
        </w:rPr>
      </w:pPr>
      <w:bookmarkStart w:id="3" w:name="_Hlk22895924"/>
      <w:bookmarkEnd w:id="1"/>
      <w:r>
        <w:rPr>
          <w:rFonts w:ascii="Times New Roman" w:hAnsi="Times New Roman" w:cs="Times New Roman"/>
          <w:sz w:val="24"/>
          <w:szCs w:val="24"/>
        </w:rPr>
        <w:t>2019.</w:t>
      </w:r>
      <w:r w:rsidR="00070D99">
        <w:rPr>
          <w:rFonts w:ascii="Times New Roman" w:hAnsi="Times New Roman" w:cs="Times New Roman"/>
          <w:sz w:val="24"/>
          <w:szCs w:val="24"/>
        </w:rPr>
        <w:t> </w:t>
      </w:r>
      <w:r>
        <w:rPr>
          <w:rFonts w:ascii="Times New Roman" w:hAnsi="Times New Roman" w:cs="Times New Roman"/>
          <w:sz w:val="24"/>
          <w:szCs w:val="24"/>
        </w:rPr>
        <w:t xml:space="preserve">gadā, pēc biedrības “VAK </w:t>
      </w:r>
      <w:r w:rsidR="007D76E7">
        <w:rPr>
          <w:rFonts w:ascii="Times New Roman" w:hAnsi="Times New Roman" w:cs="Times New Roman"/>
          <w:sz w:val="24"/>
          <w:szCs w:val="24"/>
        </w:rPr>
        <w:t>M</w:t>
      </w:r>
      <w:r>
        <w:rPr>
          <w:rFonts w:ascii="Times New Roman" w:hAnsi="Times New Roman" w:cs="Times New Roman"/>
          <w:sz w:val="24"/>
          <w:szCs w:val="24"/>
        </w:rPr>
        <w:t xml:space="preserve">antojums” </w:t>
      </w:r>
      <w:r w:rsidR="00070D99">
        <w:rPr>
          <w:rFonts w:ascii="Times New Roman" w:hAnsi="Times New Roman" w:cs="Times New Roman"/>
          <w:sz w:val="24"/>
          <w:szCs w:val="24"/>
        </w:rPr>
        <w:t xml:space="preserve">2018. gada 3. decembra </w:t>
      </w:r>
      <w:r>
        <w:rPr>
          <w:rFonts w:ascii="Times New Roman" w:hAnsi="Times New Roman" w:cs="Times New Roman"/>
          <w:sz w:val="24"/>
          <w:szCs w:val="24"/>
        </w:rPr>
        <w:t xml:space="preserve">iesnieguma, Dabas aizsardzības pārvalde lūdza sugu un biotopu aizsardzības jomā sertificētiem ekspertiem apsekot iesniegumā norādīto teritoriju un izvērtēt tajā sastopamās dabas vērtības. Apsekojumu laikā sertificēti eksperti veica mežu, tekošu saldūdeņu un iežu atsegumu izvērtējumu. Ostupes apkārtnes izvērtējums kalpo par pamatojumu ģeoloģiskā un </w:t>
      </w:r>
      <w:proofErr w:type="spellStart"/>
      <w:r>
        <w:rPr>
          <w:rFonts w:ascii="Times New Roman" w:hAnsi="Times New Roman" w:cs="Times New Roman"/>
          <w:sz w:val="24"/>
          <w:szCs w:val="24"/>
        </w:rPr>
        <w:t>ģeomorfoloģiskā</w:t>
      </w:r>
      <w:proofErr w:type="spellEnd"/>
      <w:r>
        <w:rPr>
          <w:rFonts w:ascii="Times New Roman" w:hAnsi="Times New Roman" w:cs="Times New Roman"/>
          <w:sz w:val="24"/>
          <w:szCs w:val="24"/>
        </w:rPr>
        <w:t xml:space="preserve"> dabas pieminekļa robežu noteikšanai. </w:t>
      </w:r>
    </w:p>
    <w:p w14:paraId="111774B8" w14:textId="42757EBF" w:rsidR="000332C3" w:rsidRDefault="000332C3" w:rsidP="00F21F27">
      <w:pPr>
        <w:spacing w:after="0"/>
        <w:jc w:val="both"/>
        <w:rPr>
          <w:rFonts w:ascii="Times New Roman" w:hAnsi="Times New Roman" w:cs="Times New Roman"/>
          <w:sz w:val="24"/>
          <w:szCs w:val="24"/>
        </w:rPr>
      </w:pPr>
    </w:p>
    <w:p w14:paraId="308C4E83" w14:textId="0EDEB6FD" w:rsidR="000332C3" w:rsidRDefault="000332C3" w:rsidP="00F21F27">
      <w:pPr>
        <w:spacing w:after="0"/>
        <w:jc w:val="both"/>
        <w:rPr>
          <w:rFonts w:ascii="Times New Roman" w:hAnsi="Times New Roman" w:cs="Times New Roman"/>
          <w:sz w:val="24"/>
          <w:szCs w:val="24"/>
        </w:rPr>
      </w:pPr>
      <w:r>
        <w:rPr>
          <w:rFonts w:ascii="Times New Roman" w:hAnsi="Times New Roman" w:cs="Times New Roman"/>
          <w:sz w:val="24"/>
          <w:szCs w:val="24"/>
        </w:rPr>
        <w:t>Ostupes teritorijas apsekošanu 2019.</w:t>
      </w:r>
      <w:r w:rsidR="00070D99">
        <w:rPr>
          <w:rFonts w:ascii="Times New Roman" w:hAnsi="Times New Roman" w:cs="Times New Roman"/>
          <w:sz w:val="24"/>
          <w:szCs w:val="24"/>
        </w:rPr>
        <w:t> </w:t>
      </w:r>
      <w:r>
        <w:rPr>
          <w:rFonts w:ascii="Times New Roman" w:hAnsi="Times New Roman" w:cs="Times New Roman"/>
          <w:sz w:val="24"/>
          <w:szCs w:val="24"/>
        </w:rPr>
        <w:t xml:space="preserve">gadā veica sugu un biotopu aizsardzības jomā sertificēti eksperti: </w:t>
      </w:r>
    </w:p>
    <w:p w14:paraId="0DCBB365" w14:textId="410E683C" w:rsidR="000332C3" w:rsidRDefault="000332C3" w:rsidP="000332C3">
      <w:pPr>
        <w:pStyle w:val="ListParagraph"/>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 xml:space="preserve">Sandra Ikauniece, sugu un biotopu aizsardzības jomā sertificēta eksperte par sugu grupām </w:t>
      </w:r>
      <w:proofErr w:type="spellStart"/>
      <w:r w:rsidRPr="00667264">
        <w:rPr>
          <w:rFonts w:ascii="Times New Roman" w:hAnsi="Times New Roman" w:cs="Times New Roman"/>
          <w:i/>
          <w:iCs/>
          <w:sz w:val="24"/>
          <w:szCs w:val="24"/>
        </w:rPr>
        <w:t>vaskulārie</w:t>
      </w:r>
      <w:proofErr w:type="spellEnd"/>
      <w:r w:rsidRPr="00667264">
        <w:rPr>
          <w:rFonts w:ascii="Times New Roman" w:hAnsi="Times New Roman" w:cs="Times New Roman"/>
          <w:i/>
          <w:iCs/>
          <w:sz w:val="24"/>
          <w:szCs w:val="24"/>
        </w:rPr>
        <w:t xml:space="preserve"> augi, ķērpji, sūnas</w:t>
      </w:r>
      <w:r>
        <w:rPr>
          <w:rFonts w:ascii="Times New Roman" w:hAnsi="Times New Roman" w:cs="Times New Roman"/>
          <w:sz w:val="24"/>
          <w:szCs w:val="24"/>
        </w:rPr>
        <w:t xml:space="preserve">, biotopu grupām </w:t>
      </w:r>
      <w:r w:rsidRPr="00667264">
        <w:rPr>
          <w:rFonts w:ascii="Times New Roman" w:hAnsi="Times New Roman" w:cs="Times New Roman"/>
          <w:i/>
          <w:iCs/>
          <w:sz w:val="24"/>
          <w:szCs w:val="24"/>
        </w:rPr>
        <w:t>meži un virsāji, purvi</w:t>
      </w:r>
      <w:r>
        <w:rPr>
          <w:rFonts w:ascii="Times New Roman" w:hAnsi="Times New Roman" w:cs="Times New Roman"/>
          <w:sz w:val="24"/>
          <w:szCs w:val="24"/>
        </w:rPr>
        <w:t xml:space="preserve"> (sertifikāta Nr.044)</w:t>
      </w:r>
      <w:r w:rsidR="00667264">
        <w:rPr>
          <w:rFonts w:ascii="Times New Roman" w:hAnsi="Times New Roman" w:cs="Times New Roman"/>
          <w:sz w:val="24"/>
          <w:szCs w:val="24"/>
        </w:rPr>
        <w:t>;</w:t>
      </w:r>
    </w:p>
    <w:p w14:paraId="6E8DE817" w14:textId="60C19598" w:rsidR="000332C3" w:rsidRDefault="000332C3" w:rsidP="000332C3">
      <w:pPr>
        <w:pStyle w:val="ListParagraph"/>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 xml:space="preserve">Lauma Vizule-Kahovska, sugu un biotopu aizsardzības jomā sertificēta eksperte par sugu grupu </w:t>
      </w:r>
      <w:proofErr w:type="spellStart"/>
      <w:r w:rsidRPr="00667264">
        <w:rPr>
          <w:rFonts w:ascii="Times New Roman" w:hAnsi="Times New Roman" w:cs="Times New Roman"/>
          <w:i/>
          <w:iCs/>
          <w:sz w:val="24"/>
          <w:szCs w:val="24"/>
        </w:rPr>
        <w:t>vaskulārie</w:t>
      </w:r>
      <w:proofErr w:type="spellEnd"/>
      <w:r w:rsidRPr="00667264">
        <w:rPr>
          <w:rFonts w:ascii="Times New Roman" w:hAnsi="Times New Roman" w:cs="Times New Roman"/>
          <w:i/>
          <w:iCs/>
          <w:sz w:val="24"/>
          <w:szCs w:val="24"/>
        </w:rPr>
        <w:t xml:space="preserve"> augi</w:t>
      </w:r>
      <w:r>
        <w:rPr>
          <w:rFonts w:ascii="Times New Roman" w:hAnsi="Times New Roman" w:cs="Times New Roman"/>
          <w:sz w:val="24"/>
          <w:szCs w:val="24"/>
        </w:rPr>
        <w:t xml:space="preserve"> un biotopu grupām </w:t>
      </w:r>
      <w:r w:rsidRPr="00667264">
        <w:rPr>
          <w:rFonts w:ascii="Times New Roman" w:hAnsi="Times New Roman" w:cs="Times New Roman"/>
          <w:i/>
          <w:iCs/>
          <w:sz w:val="24"/>
          <w:szCs w:val="24"/>
        </w:rPr>
        <w:t>tekoši saldūdeņi</w:t>
      </w:r>
      <w:r w:rsidR="00667264" w:rsidRPr="00667264">
        <w:rPr>
          <w:rFonts w:ascii="Times New Roman" w:hAnsi="Times New Roman" w:cs="Times New Roman"/>
          <w:i/>
          <w:iCs/>
          <w:sz w:val="24"/>
          <w:szCs w:val="24"/>
        </w:rPr>
        <w:t xml:space="preserve">, </w:t>
      </w:r>
      <w:r w:rsidRPr="00667264">
        <w:rPr>
          <w:rFonts w:ascii="Times New Roman" w:hAnsi="Times New Roman" w:cs="Times New Roman"/>
          <w:i/>
          <w:iCs/>
          <w:sz w:val="24"/>
          <w:szCs w:val="24"/>
        </w:rPr>
        <w:t>stāvoši saldūdeņi</w:t>
      </w:r>
      <w:r>
        <w:rPr>
          <w:rFonts w:ascii="Times New Roman" w:hAnsi="Times New Roman" w:cs="Times New Roman"/>
          <w:sz w:val="24"/>
          <w:szCs w:val="24"/>
        </w:rPr>
        <w:t xml:space="preserve"> (sertifikāta nr. 127)</w:t>
      </w:r>
      <w:r w:rsidR="00667264">
        <w:rPr>
          <w:rFonts w:ascii="Times New Roman" w:hAnsi="Times New Roman" w:cs="Times New Roman"/>
          <w:sz w:val="24"/>
          <w:szCs w:val="24"/>
        </w:rPr>
        <w:t>;</w:t>
      </w:r>
    </w:p>
    <w:p w14:paraId="16FBDAE0" w14:textId="7D94D337" w:rsidR="000332C3" w:rsidRDefault="000332C3" w:rsidP="000332C3">
      <w:pPr>
        <w:pStyle w:val="ListParagraph"/>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 xml:space="preserve">Dainis Ozols, sugu un biotopu aizsardzības jomā sertificēts eksperts par biotopu grupu </w:t>
      </w:r>
      <w:r w:rsidR="00667264" w:rsidRPr="00667264">
        <w:rPr>
          <w:rFonts w:ascii="Times New Roman" w:hAnsi="Times New Roman" w:cs="Times New Roman"/>
          <w:i/>
          <w:iCs/>
          <w:sz w:val="24"/>
          <w:szCs w:val="24"/>
        </w:rPr>
        <w:t xml:space="preserve">alas, atsegumi un </w:t>
      </w:r>
      <w:proofErr w:type="spellStart"/>
      <w:r w:rsidR="00667264" w:rsidRPr="00667264">
        <w:rPr>
          <w:rFonts w:ascii="Times New Roman" w:hAnsi="Times New Roman" w:cs="Times New Roman"/>
          <w:i/>
          <w:iCs/>
          <w:sz w:val="24"/>
          <w:szCs w:val="24"/>
        </w:rPr>
        <w:t>kritenes</w:t>
      </w:r>
      <w:proofErr w:type="spellEnd"/>
      <w:r w:rsidR="00667264">
        <w:rPr>
          <w:rFonts w:ascii="Times New Roman" w:hAnsi="Times New Roman" w:cs="Times New Roman"/>
          <w:sz w:val="24"/>
          <w:szCs w:val="24"/>
        </w:rPr>
        <w:t xml:space="preserve"> (sertifikāta nr. 167);</w:t>
      </w:r>
    </w:p>
    <w:p w14:paraId="067ABAAE" w14:textId="1B545C33" w:rsidR="00667264" w:rsidRPr="00667264" w:rsidRDefault="00667264" w:rsidP="00667264">
      <w:pPr>
        <w:pStyle w:val="ListParagraph"/>
        <w:numPr>
          <w:ilvl w:val="0"/>
          <w:numId w:val="22"/>
        </w:numPr>
        <w:spacing w:after="0"/>
        <w:jc w:val="both"/>
        <w:rPr>
          <w:rFonts w:ascii="Times New Roman" w:hAnsi="Times New Roman" w:cs="Times New Roman"/>
          <w:sz w:val="24"/>
          <w:szCs w:val="24"/>
        </w:rPr>
      </w:pPr>
      <w:r>
        <w:rPr>
          <w:rFonts w:ascii="Times New Roman" w:hAnsi="Times New Roman" w:cs="Times New Roman"/>
          <w:sz w:val="24"/>
          <w:szCs w:val="24"/>
        </w:rPr>
        <w:t xml:space="preserve">Valts Vilnītis, sugu un biotopu aizsardzības jomā sertificēts eksperts par sugu grupām </w:t>
      </w:r>
      <w:r w:rsidRPr="00667264">
        <w:rPr>
          <w:rFonts w:ascii="Times New Roman" w:hAnsi="Times New Roman" w:cs="Times New Roman"/>
          <w:i/>
          <w:iCs/>
          <w:sz w:val="24"/>
          <w:szCs w:val="24"/>
        </w:rPr>
        <w:t>abinieki, rāpuļi</w:t>
      </w:r>
      <w:r>
        <w:rPr>
          <w:rFonts w:ascii="Times New Roman" w:hAnsi="Times New Roman" w:cs="Times New Roman"/>
          <w:sz w:val="24"/>
          <w:szCs w:val="24"/>
        </w:rPr>
        <w:t xml:space="preserve">, biotopu grupām </w:t>
      </w:r>
      <w:r w:rsidRPr="00667264">
        <w:rPr>
          <w:rFonts w:ascii="Times New Roman" w:hAnsi="Times New Roman" w:cs="Times New Roman"/>
          <w:i/>
          <w:iCs/>
          <w:sz w:val="24"/>
          <w:szCs w:val="24"/>
        </w:rPr>
        <w:t>stāvoši saldūdeņi, tekoši saldūdeņi</w:t>
      </w:r>
      <w:r>
        <w:rPr>
          <w:rFonts w:ascii="Times New Roman" w:hAnsi="Times New Roman" w:cs="Times New Roman"/>
          <w:sz w:val="24"/>
          <w:szCs w:val="24"/>
        </w:rPr>
        <w:t xml:space="preserve"> (sertifikāta nr.023).</w:t>
      </w:r>
    </w:p>
    <w:p w14:paraId="0E4C896A" w14:textId="5A948A69" w:rsidR="00ED18ED" w:rsidRDefault="00ED18ED" w:rsidP="00ED18ED">
      <w:pPr>
        <w:spacing w:after="0"/>
        <w:jc w:val="both"/>
        <w:rPr>
          <w:rFonts w:ascii="Times New Roman" w:hAnsi="Times New Roman" w:cs="Times New Roman"/>
          <w:sz w:val="24"/>
          <w:szCs w:val="24"/>
          <w:shd w:val="clear" w:color="auto" w:fill="FFFFFF"/>
        </w:rPr>
      </w:pPr>
    </w:p>
    <w:p w14:paraId="0F8EBA3C" w14:textId="64A8B19D" w:rsidR="00667264" w:rsidRPr="00070EFD" w:rsidRDefault="0091765A" w:rsidP="00ED18ED">
      <w:pPr>
        <w:spacing w:after="0"/>
        <w:jc w:val="both"/>
        <w:rPr>
          <w:rFonts w:ascii="Times New Roman" w:hAnsi="Times New Roman" w:cs="Times New Roman"/>
          <w:sz w:val="24"/>
          <w:szCs w:val="24"/>
          <w:u w:val="single"/>
          <w:shd w:val="clear" w:color="auto" w:fill="FFFFFF"/>
        </w:rPr>
      </w:pPr>
      <w:r w:rsidRPr="00070EFD">
        <w:rPr>
          <w:rFonts w:ascii="Times New Roman" w:hAnsi="Times New Roman" w:cs="Times New Roman"/>
          <w:sz w:val="24"/>
          <w:szCs w:val="24"/>
          <w:u w:val="single"/>
          <w:shd w:val="clear" w:color="auto" w:fill="FFFFFF"/>
        </w:rPr>
        <w:t>Teritorijas raksturojums</w:t>
      </w:r>
    </w:p>
    <w:p w14:paraId="243B0460" w14:textId="7486D5A2" w:rsidR="00667264" w:rsidRDefault="00070EFD" w:rsidP="00646EDC">
      <w:pPr>
        <w:spacing w:after="0"/>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Ierosinātajā teritorijā atrodas Ostupes </w:t>
      </w:r>
      <w:r w:rsidR="00070D99">
        <w:rPr>
          <w:rFonts w:ascii="Times New Roman" w:hAnsi="Times New Roman" w:cs="Times New Roman"/>
          <w:sz w:val="24"/>
          <w:szCs w:val="24"/>
          <w:shd w:val="clear" w:color="auto" w:fill="FFFFFF"/>
        </w:rPr>
        <w:t xml:space="preserve">upes </w:t>
      </w:r>
      <w:r>
        <w:rPr>
          <w:rFonts w:ascii="Times New Roman" w:hAnsi="Times New Roman" w:cs="Times New Roman"/>
          <w:sz w:val="24"/>
          <w:szCs w:val="24"/>
          <w:shd w:val="clear" w:color="auto" w:fill="FFFFFF"/>
        </w:rPr>
        <w:t xml:space="preserve">posms, </w:t>
      </w:r>
      <w:r w:rsidR="00646EDC">
        <w:rPr>
          <w:rFonts w:ascii="Times New Roman" w:hAnsi="Times New Roman" w:cs="Times New Roman"/>
          <w:sz w:val="24"/>
          <w:szCs w:val="24"/>
          <w:shd w:val="clear" w:color="auto" w:fill="FFFFFF"/>
        </w:rPr>
        <w:t xml:space="preserve">kurš atbilst Eiropas Savienības nozīmes īpaši aizsargājama tekošu saldūdeņu biotopam </w:t>
      </w:r>
      <w:r w:rsidR="00646EDC" w:rsidRPr="00070EFD">
        <w:rPr>
          <w:rFonts w:ascii="Times New Roman" w:hAnsi="Times New Roman" w:cs="Times New Roman"/>
          <w:i/>
          <w:iCs/>
          <w:sz w:val="24"/>
          <w:szCs w:val="24"/>
          <w:shd w:val="clear" w:color="auto" w:fill="FFFFFF"/>
        </w:rPr>
        <w:t>3260 Upju straujteces un dabiski upju posmi</w:t>
      </w:r>
      <w:r w:rsidR="00646EDC">
        <w:rPr>
          <w:rFonts w:ascii="Times New Roman" w:hAnsi="Times New Roman" w:cs="Times New Roman"/>
          <w:sz w:val="24"/>
          <w:szCs w:val="24"/>
          <w:shd w:val="clear" w:color="auto" w:fill="FFFFFF"/>
        </w:rPr>
        <w:t xml:space="preserve"> 1.variants </w:t>
      </w:r>
      <w:r w:rsidR="00646EDC" w:rsidRPr="00070EFD">
        <w:rPr>
          <w:rFonts w:ascii="Times New Roman" w:hAnsi="Times New Roman" w:cs="Times New Roman"/>
          <w:i/>
          <w:iCs/>
          <w:sz w:val="24"/>
          <w:szCs w:val="24"/>
          <w:shd w:val="clear" w:color="auto" w:fill="FFFFFF"/>
        </w:rPr>
        <w:t>upju straujteces</w:t>
      </w:r>
      <w:r w:rsidR="00646EDC">
        <w:rPr>
          <w:rFonts w:ascii="Times New Roman" w:hAnsi="Times New Roman" w:cs="Times New Roman"/>
          <w:i/>
          <w:iCs/>
          <w:sz w:val="24"/>
          <w:szCs w:val="24"/>
          <w:shd w:val="clear" w:color="auto" w:fill="FFFFFF"/>
        </w:rPr>
        <w:t xml:space="preserve">. </w:t>
      </w:r>
      <w:r w:rsidR="00646EDC">
        <w:rPr>
          <w:rFonts w:ascii="Times New Roman" w:hAnsi="Times New Roman" w:cs="Times New Roman"/>
          <w:sz w:val="24"/>
          <w:szCs w:val="24"/>
          <w:shd w:val="clear" w:color="auto" w:fill="FFFFFF"/>
        </w:rPr>
        <w:t xml:space="preserve">Upes posmā vienlaikus ir sastopami divi Latvijas īpaši aizsargājamie </w:t>
      </w:r>
      <w:r w:rsidR="00646EDC">
        <w:rPr>
          <w:rFonts w:ascii="Times New Roman" w:hAnsi="Times New Roman" w:cs="Times New Roman"/>
          <w:sz w:val="24"/>
          <w:szCs w:val="24"/>
          <w:shd w:val="clear" w:color="auto" w:fill="FFFFFF"/>
        </w:rPr>
        <w:lastRenderedPageBreak/>
        <w:t xml:space="preserve">tekošu saldūdeņu biotopu veidi - 5.5. </w:t>
      </w:r>
      <w:proofErr w:type="spellStart"/>
      <w:r w:rsidR="000E0C01">
        <w:rPr>
          <w:rFonts w:ascii="Times New Roman" w:hAnsi="Times New Roman" w:cs="Times New Roman"/>
          <w:sz w:val="24"/>
          <w:szCs w:val="24"/>
          <w:shd w:val="clear" w:color="auto" w:fill="FFFFFF"/>
        </w:rPr>
        <w:t>a</w:t>
      </w:r>
      <w:r w:rsidR="00646EDC">
        <w:rPr>
          <w:rFonts w:ascii="Times New Roman" w:hAnsi="Times New Roman" w:cs="Times New Roman"/>
          <w:sz w:val="24"/>
          <w:szCs w:val="24"/>
          <w:shd w:val="clear" w:color="auto" w:fill="FFFFFF"/>
        </w:rPr>
        <w:t>votsūnu</w:t>
      </w:r>
      <w:proofErr w:type="spellEnd"/>
      <w:r w:rsidR="00646EDC">
        <w:rPr>
          <w:rFonts w:ascii="Times New Roman" w:hAnsi="Times New Roman" w:cs="Times New Roman"/>
          <w:sz w:val="24"/>
          <w:szCs w:val="24"/>
          <w:shd w:val="clear" w:color="auto" w:fill="FFFFFF"/>
        </w:rPr>
        <w:t xml:space="preserve"> </w:t>
      </w:r>
      <w:proofErr w:type="spellStart"/>
      <w:r w:rsidR="00646EDC" w:rsidRPr="001714CE">
        <w:rPr>
          <w:rFonts w:ascii="Times New Roman" w:hAnsi="Times New Roman" w:cs="Times New Roman"/>
          <w:i/>
          <w:iCs/>
          <w:sz w:val="24"/>
          <w:szCs w:val="24"/>
          <w:shd w:val="clear" w:color="auto" w:fill="FFFFFF"/>
        </w:rPr>
        <w:t>Fontinalis</w:t>
      </w:r>
      <w:proofErr w:type="spellEnd"/>
      <w:r w:rsidR="00646EDC">
        <w:rPr>
          <w:rFonts w:ascii="Times New Roman" w:hAnsi="Times New Roman" w:cs="Times New Roman"/>
          <w:sz w:val="24"/>
          <w:szCs w:val="24"/>
          <w:shd w:val="clear" w:color="auto" w:fill="FFFFFF"/>
        </w:rPr>
        <w:t xml:space="preserve"> un krasta </w:t>
      </w:r>
      <w:proofErr w:type="spellStart"/>
      <w:r w:rsidR="00646EDC">
        <w:rPr>
          <w:rFonts w:ascii="Times New Roman" w:hAnsi="Times New Roman" w:cs="Times New Roman"/>
          <w:sz w:val="24"/>
          <w:szCs w:val="24"/>
          <w:shd w:val="clear" w:color="auto" w:fill="FFFFFF"/>
        </w:rPr>
        <w:t>garknābītes</w:t>
      </w:r>
      <w:proofErr w:type="spellEnd"/>
      <w:r w:rsidR="00646EDC">
        <w:rPr>
          <w:rFonts w:ascii="Times New Roman" w:hAnsi="Times New Roman" w:cs="Times New Roman"/>
          <w:sz w:val="24"/>
          <w:szCs w:val="24"/>
          <w:shd w:val="clear" w:color="auto" w:fill="FFFFFF"/>
        </w:rPr>
        <w:t xml:space="preserve"> </w:t>
      </w:r>
      <w:proofErr w:type="spellStart"/>
      <w:r w:rsidR="00646EDC" w:rsidRPr="001714CE">
        <w:rPr>
          <w:rFonts w:ascii="Times New Roman" w:hAnsi="Times New Roman" w:cs="Times New Roman"/>
          <w:i/>
          <w:iCs/>
          <w:sz w:val="24"/>
          <w:szCs w:val="24"/>
          <w:shd w:val="clear" w:color="auto" w:fill="FFFFFF"/>
        </w:rPr>
        <w:t>Rhynchostegium</w:t>
      </w:r>
      <w:proofErr w:type="spellEnd"/>
      <w:r w:rsidR="00646EDC" w:rsidRPr="001714CE">
        <w:rPr>
          <w:rFonts w:ascii="Times New Roman" w:hAnsi="Times New Roman" w:cs="Times New Roman"/>
          <w:i/>
          <w:iCs/>
          <w:sz w:val="24"/>
          <w:szCs w:val="24"/>
          <w:shd w:val="clear" w:color="auto" w:fill="FFFFFF"/>
        </w:rPr>
        <w:t xml:space="preserve"> </w:t>
      </w:r>
      <w:proofErr w:type="spellStart"/>
      <w:r w:rsidR="00646EDC" w:rsidRPr="001714CE">
        <w:rPr>
          <w:rFonts w:ascii="Times New Roman" w:hAnsi="Times New Roman" w:cs="Times New Roman"/>
          <w:i/>
          <w:iCs/>
          <w:sz w:val="24"/>
          <w:szCs w:val="24"/>
          <w:shd w:val="clear" w:color="auto" w:fill="FFFFFF"/>
        </w:rPr>
        <w:t>riparoides</w:t>
      </w:r>
      <w:proofErr w:type="spellEnd"/>
      <w:r w:rsidR="00646EDC">
        <w:rPr>
          <w:rFonts w:ascii="Times New Roman" w:hAnsi="Times New Roman" w:cs="Times New Roman"/>
          <w:sz w:val="24"/>
          <w:szCs w:val="24"/>
          <w:shd w:val="clear" w:color="auto" w:fill="FFFFFF"/>
        </w:rPr>
        <w:t xml:space="preserve"> audzes upēs un 5.12. upju straujteces un dabiski upju posmi. </w:t>
      </w:r>
      <w:r w:rsidR="00091E31">
        <w:rPr>
          <w:rFonts w:ascii="Times New Roman" w:hAnsi="Times New Roman" w:cs="Times New Roman"/>
          <w:sz w:val="24"/>
          <w:szCs w:val="24"/>
          <w:shd w:val="clear" w:color="auto" w:fill="FFFFFF"/>
        </w:rPr>
        <w:t>Tekošu saldūdeņu b</w:t>
      </w:r>
      <w:r>
        <w:rPr>
          <w:rFonts w:ascii="Times New Roman" w:hAnsi="Times New Roman" w:cs="Times New Roman"/>
          <w:sz w:val="24"/>
          <w:szCs w:val="24"/>
          <w:shd w:val="clear" w:color="auto" w:fill="FFFFFF"/>
        </w:rPr>
        <w:t>iotop</w:t>
      </w:r>
      <w:r w:rsidR="001714CE">
        <w:rPr>
          <w:rFonts w:ascii="Times New Roman" w:hAnsi="Times New Roman" w:cs="Times New Roman"/>
          <w:sz w:val="24"/>
          <w:szCs w:val="24"/>
          <w:shd w:val="clear" w:color="auto" w:fill="FFFFFF"/>
        </w:rPr>
        <w:t>u</w:t>
      </w:r>
      <w:r>
        <w:rPr>
          <w:rFonts w:ascii="Times New Roman" w:hAnsi="Times New Roman" w:cs="Times New Roman"/>
          <w:sz w:val="24"/>
          <w:szCs w:val="24"/>
          <w:shd w:val="clear" w:color="auto" w:fill="FFFFFF"/>
        </w:rPr>
        <w:t xml:space="preserve"> kvalitāte vērtējama kā laba, ko norāda vairāku pazīmju kopums – upes gultnes un piegulošās terito</w:t>
      </w:r>
      <w:r w:rsidR="001714CE">
        <w:rPr>
          <w:rFonts w:ascii="Times New Roman" w:hAnsi="Times New Roman" w:cs="Times New Roman"/>
          <w:sz w:val="24"/>
          <w:szCs w:val="24"/>
          <w:shd w:val="clear" w:color="auto" w:fill="FFFFFF"/>
        </w:rPr>
        <w:t>ri</w:t>
      </w:r>
      <w:r>
        <w:rPr>
          <w:rFonts w:ascii="Times New Roman" w:hAnsi="Times New Roman" w:cs="Times New Roman"/>
          <w:sz w:val="24"/>
          <w:szCs w:val="24"/>
          <w:shd w:val="clear" w:color="auto" w:fill="FFFFFF"/>
        </w:rPr>
        <w:t>jas dabiskums, daudzveidīga upes gultne</w:t>
      </w:r>
      <w:r w:rsidR="001714CE">
        <w:rPr>
          <w:rFonts w:ascii="Times New Roman" w:hAnsi="Times New Roman" w:cs="Times New Roman"/>
          <w:sz w:val="24"/>
          <w:szCs w:val="24"/>
          <w:shd w:val="clear" w:color="auto" w:fill="FFFFFF"/>
        </w:rPr>
        <w:t xml:space="preserve"> (straujteču un </w:t>
      </w:r>
      <w:proofErr w:type="spellStart"/>
      <w:r w:rsidR="001714CE">
        <w:rPr>
          <w:rFonts w:ascii="Times New Roman" w:hAnsi="Times New Roman" w:cs="Times New Roman"/>
          <w:sz w:val="24"/>
          <w:szCs w:val="24"/>
          <w:shd w:val="clear" w:color="auto" w:fill="FFFFFF"/>
        </w:rPr>
        <w:t>iedzelmju</w:t>
      </w:r>
      <w:proofErr w:type="spellEnd"/>
      <w:r w:rsidR="001714CE">
        <w:rPr>
          <w:rFonts w:ascii="Times New Roman" w:hAnsi="Times New Roman" w:cs="Times New Roman"/>
          <w:sz w:val="24"/>
          <w:szCs w:val="24"/>
          <w:shd w:val="clear" w:color="auto" w:fill="FFFFFF"/>
        </w:rPr>
        <w:t xml:space="preserve"> mija, sastopamas sēres), optimāls upes </w:t>
      </w:r>
      <w:proofErr w:type="spellStart"/>
      <w:r w:rsidR="001714CE">
        <w:rPr>
          <w:rFonts w:ascii="Times New Roman" w:hAnsi="Times New Roman" w:cs="Times New Roman"/>
          <w:sz w:val="24"/>
          <w:szCs w:val="24"/>
          <w:shd w:val="clear" w:color="auto" w:fill="FFFFFF"/>
        </w:rPr>
        <w:t>aizaugums</w:t>
      </w:r>
      <w:proofErr w:type="spellEnd"/>
      <w:r w:rsidR="001714CE">
        <w:rPr>
          <w:rFonts w:ascii="Times New Roman" w:hAnsi="Times New Roman" w:cs="Times New Roman"/>
          <w:sz w:val="24"/>
          <w:szCs w:val="24"/>
          <w:shd w:val="clear" w:color="auto" w:fill="FFFFFF"/>
        </w:rPr>
        <w:t xml:space="preserve"> (&lt;30% no upes </w:t>
      </w:r>
      <w:proofErr w:type="spellStart"/>
      <w:r w:rsidR="001714CE">
        <w:rPr>
          <w:rFonts w:ascii="Times New Roman" w:hAnsi="Times New Roman" w:cs="Times New Roman"/>
          <w:sz w:val="24"/>
          <w:szCs w:val="24"/>
          <w:shd w:val="clear" w:color="auto" w:fill="FFFFFF"/>
        </w:rPr>
        <w:t>spoguļvirsmas</w:t>
      </w:r>
      <w:proofErr w:type="spellEnd"/>
      <w:r w:rsidR="001714CE">
        <w:rPr>
          <w:rFonts w:ascii="Times New Roman" w:hAnsi="Times New Roman" w:cs="Times New Roman"/>
          <w:sz w:val="24"/>
          <w:szCs w:val="24"/>
          <w:shd w:val="clear" w:color="auto" w:fill="FFFFFF"/>
        </w:rPr>
        <w:t xml:space="preserve">), optimāls krasta noēnojums, optimāls upes aizbiruma līmenis, (iekritušo koku skaits 5-12 un 100m), nav masīvu koku sagāzumu. Nav konstatētas būtiskas ietekmes. </w:t>
      </w:r>
    </w:p>
    <w:p w14:paraId="47B0A41A" w14:textId="6273B77A" w:rsidR="00091E31" w:rsidRDefault="001714CE" w:rsidP="00ED18ED">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 xml:space="preserve">Ostupes krastos kopumā reģistrēti 39 īpaši aizsargājami iežu atsegumi, kuri atbilst Eiropas Savienības nozīmes īpaši aizsargājamam biotopam </w:t>
      </w:r>
      <w:r w:rsidRPr="00091E31">
        <w:rPr>
          <w:rFonts w:ascii="Times New Roman" w:hAnsi="Times New Roman" w:cs="Times New Roman"/>
          <w:i/>
          <w:iCs/>
          <w:sz w:val="24"/>
          <w:szCs w:val="24"/>
          <w:shd w:val="clear" w:color="auto" w:fill="FFFFFF"/>
        </w:rPr>
        <w:t>8220 Smilšakmens atsegumi</w:t>
      </w:r>
      <w:r>
        <w:rPr>
          <w:rFonts w:ascii="Times New Roman" w:hAnsi="Times New Roman" w:cs="Times New Roman"/>
          <w:sz w:val="24"/>
          <w:szCs w:val="24"/>
          <w:shd w:val="clear" w:color="auto" w:fill="FFFFFF"/>
        </w:rPr>
        <w:t xml:space="preserve">. </w:t>
      </w:r>
      <w:r w:rsidR="00091E31">
        <w:rPr>
          <w:rFonts w:ascii="Times New Roman" w:hAnsi="Times New Roman" w:cs="Times New Roman"/>
          <w:sz w:val="24"/>
          <w:szCs w:val="24"/>
          <w:shd w:val="clear" w:color="auto" w:fill="FFFFFF"/>
        </w:rPr>
        <w:t>Atsegumi pārsvarā ir nelieli, tomēr ainaviski, ar bagātīgu sūnu un ķērpju apaugumu</w:t>
      </w:r>
      <w:r w:rsidR="00646EDC">
        <w:rPr>
          <w:rFonts w:ascii="Times New Roman" w:hAnsi="Times New Roman" w:cs="Times New Roman"/>
          <w:sz w:val="24"/>
          <w:szCs w:val="24"/>
          <w:shd w:val="clear" w:color="auto" w:fill="FFFFFF"/>
        </w:rPr>
        <w:t xml:space="preserve"> un labas kvalitātes</w:t>
      </w:r>
      <w:r w:rsidR="00091E31">
        <w:rPr>
          <w:rFonts w:ascii="Times New Roman" w:hAnsi="Times New Roman" w:cs="Times New Roman"/>
          <w:sz w:val="24"/>
          <w:szCs w:val="24"/>
          <w:shd w:val="clear" w:color="auto" w:fill="FFFFFF"/>
        </w:rPr>
        <w:t>.</w:t>
      </w:r>
    </w:p>
    <w:p w14:paraId="65F0FEA9" w14:textId="68D591C9" w:rsidR="00274F0D" w:rsidRDefault="00646EDC" w:rsidP="00274F0D">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274F0D">
        <w:rPr>
          <w:rFonts w:ascii="Times New Roman" w:hAnsi="Times New Roman" w:cs="Times New Roman"/>
          <w:sz w:val="24"/>
          <w:szCs w:val="24"/>
          <w:shd w:val="clear" w:color="auto" w:fill="FFFFFF"/>
        </w:rPr>
        <w:t xml:space="preserve">No mežu biotopiem ierosinātajā teritorijā </w:t>
      </w:r>
      <w:r w:rsidR="008D4518">
        <w:rPr>
          <w:rFonts w:ascii="Times New Roman" w:hAnsi="Times New Roman" w:cs="Times New Roman"/>
          <w:sz w:val="24"/>
          <w:szCs w:val="24"/>
          <w:shd w:val="clear" w:color="auto" w:fill="FFFFFF"/>
        </w:rPr>
        <w:t xml:space="preserve">kopumā 15 nogabalos </w:t>
      </w:r>
      <w:r w:rsidR="00274F0D">
        <w:rPr>
          <w:rFonts w:ascii="Times New Roman" w:hAnsi="Times New Roman" w:cs="Times New Roman"/>
          <w:sz w:val="24"/>
          <w:szCs w:val="24"/>
          <w:shd w:val="clear" w:color="auto" w:fill="FFFFFF"/>
        </w:rPr>
        <w:t>konstatēt</w:t>
      </w:r>
      <w:r w:rsidR="008D4518">
        <w:rPr>
          <w:rFonts w:ascii="Times New Roman" w:hAnsi="Times New Roman" w:cs="Times New Roman"/>
          <w:sz w:val="24"/>
          <w:szCs w:val="24"/>
          <w:shd w:val="clear" w:color="auto" w:fill="FFFFFF"/>
        </w:rPr>
        <w:t>s</w:t>
      </w:r>
      <w:r w:rsidR="00274F0D">
        <w:rPr>
          <w:rFonts w:ascii="Times New Roman" w:hAnsi="Times New Roman" w:cs="Times New Roman"/>
          <w:sz w:val="24"/>
          <w:szCs w:val="24"/>
          <w:shd w:val="clear" w:color="auto" w:fill="FFFFFF"/>
        </w:rPr>
        <w:t xml:space="preserve"> labas un izcilas kvalitātes Eiropas nozīmes īpaši aizsargājam</w:t>
      </w:r>
      <w:r w:rsidR="008D4518">
        <w:rPr>
          <w:rFonts w:ascii="Times New Roman" w:hAnsi="Times New Roman" w:cs="Times New Roman"/>
          <w:sz w:val="24"/>
          <w:szCs w:val="24"/>
          <w:shd w:val="clear" w:color="auto" w:fill="FFFFFF"/>
        </w:rPr>
        <w:t>s</w:t>
      </w:r>
      <w:r w:rsidR="00274F0D">
        <w:rPr>
          <w:rFonts w:ascii="Times New Roman" w:hAnsi="Times New Roman" w:cs="Times New Roman"/>
          <w:sz w:val="24"/>
          <w:szCs w:val="24"/>
          <w:shd w:val="clear" w:color="auto" w:fill="FFFFFF"/>
        </w:rPr>
        <w:t xml:space="preserve"> biotop</w:t>
      </w:r>
      <w:r w:rsidR="008D4518">
        <w:rPr>
          <w:rFonts w:ascii="Times New Roman" w:hAnsi="Times New Roman" w:cs="Times New Roman"/>
          <w:sz w:val="24"/>
          <w:szCs w:val="24"/>
          <w:shd w:val="clear" w:color="auto" w:fill="FFFFFF"/>
        </w:rPr>
        <w:t>s</w:t>
      </w:r>
      <w:r w:rsidR="00274F0D">
        <w:rPr>
          <w:rFonts w:ascii="Times New Roman" w:hAnsi="Times New Roman" w:cs="Times New Roman"/>
          <w:sz w:val="24"/>
          <w:szCs w:val="24"/>
          <w:shd w:val="clear" w:color="auto" w:fill="FFFFFF"/>
        </w:rPr>
        <w:t xml:space="preserve"> </w:t>
      </w:r>
      <w:r w:rsidR="00274F0D" w:rsidRPr="00274F0D">
        <w:rPr>
          <w:rFonts w:ascii="Times New Roman" w:hAnsi="Times New Roman" w:cs="Times New Roman"/>
          <w:i/>
          <w:iCs/>
          <w:sz w:val="24"/>
          <w:szCs w:val="24"/>
          <w:shd w:val="clear" w:color="auto" w:fill="FFFFFF"/>
        </w:rPr>
        <w:t xml:space="preserve">9010* Veci vai dabiski </w:t>
      </w:r>
      <w:proofErr w:type="spellStart"/>
      <w:r w:rsidR="00274F0D" w:rsidRPr="00274F0D">
        <w:rPr>
          <w:rFonts w:ascii="Times New Roman" w:hAnsi="Times New Roman" w:cs="Times New Roman"/>
          <w:i/>
          <w:iCs/>
          <w:sz w:val="24"/>
          <w:szCs w:val="24"/>
          <w:shd w:val="clear" w:color="auto" w:fill="FFFFFF"/>
        </w:rPr>
        <w:t>boreāli</w:t>
      </w:r>
      <w:proofErr w:type="spellEnd"/>
      <w:r w:rsidR="00274F0D" w:rsidRPr="00274F0D">
        <w:rPr>
          <w:rFonts w:ascii="Times New Roman" w:hAnsi="Times New Roman" w:cs="Times New Roman"/>
          <w:i/>
          <w:iCs/>
          <w:sz w:val="24"/>
          <w:szCs w:val="24"/>
          <w:shd w:val="clear" w:color="auto" w:fill="FFFFFF"/>
        </w:rPr>
        <w:t xml:space="preserve"> meži</w:t>
      </w:r>
      <w:r w:rsidR="00274F0D">
        <w:rPr>
          <w:rFonts w:ascii="Times New Roman" w:hAnsi="Times New Roman" w:cs="Times New Roman"/>
          <w:sz w:val="24"/>
          <w:szCs w:val="24"/>
          <w:shd w:val="clear" w:color="auto" w:fill="FFFFFF"/>
        </w:rPr>
        <w:t xml:space="preserve"> un</w:t>
      </w:r>
      <w:r w:rsidR="008D4518">
        <w:rPr>
          <w:rFonts w:ascii="Times New Roman" w:hAnsi="Times New Roman" w:cs="Times New Roman"/>
          <w:sz w:val="24"/>
          <w:szCs w:val="24"/>
          <w:shd w:val="clear" w:color="auto" w:fill="FFFFFF"/>
        </w:rPr>
        <w:t xml:space="preserve"> vienā nogabalā neliela </w:t>
      </w:r>
      <w:proofErr w:type="spellStart"/>
      <w:r w:rsidR="008D4518">
        <w:rPr>
          <w:rFonts w:ascii="Times New Roman" w:hAnsi="Times New Roman" w:cs="Times New Roman"/>
          <w:sz w:val="24"/>
          <w:szCs w:val="24"/>
          <w:shd w:val="clear" w:color="auto" w:fill="FFFFFF"/>
        </w:rPr>
        <w:t>ieslēguma</w:t>
      </w:r>
      <w:proofErr w:type="spellEnd"/>
      <w:r w:rsidR="008D4518">
        <w:rPr>
          <w:rFonts w:ascii="Times New Roman" w:hAnsi="Times New Roman" w:cs="Times New Roman"/>
          <w:sz w:val="24"/>
          <w:szCs w:val="24"/>
          <w:shd w:val="clear" w:color="auto" w:fill="FFFFFF"/>
        </w:rPr>
        <w:t xml:space="preserve"> veidā</w:t>
      </w:r>
      <w:r w:rsidR="00070D99">
        <w:rPr>
          <w:rFonts w:ascii="Times New Roman" w:hAnsi="Times New Roman" w:cs="Times New Roman"/>
          <w:sz w:val="24"/>
          <w:szCs w:val="24"/>
          <w:shd w:val="clear" w:color="auto" w:fill="FFFFFF"/>
        </w:rPr>
        <w:t xml:space="preserve"> </w:t>
      </w:r>
      <w:r w:rsidR="008D4518">
        <w:rPr>
          <w:rFonts w:ascii="Times New Roman" w:hAnsi="Times New Roman" w:cs="Times New Roman"/>
          <w:sz w:val="24"/>
          <w:szCs w:val="24"/>
          <w:shd w:val="clear" w:color="auto" w:fill="FFFFFF"/>
        </w:rPr>
        <w:t>konstatēts Eiropas Savienības nozīmes īpaši aizsargājams biotops</w:t>
      </w:r>
      <w:r w:rsidR="00274F0D">
        <w:rPr>
          <w:rFonts w:ascii="Times New Roman" w:hAnsi="Times New Roman" w:cs="Times New Roman"/>
          <w:sz w:val="24"/>
          <w:szCs w:val="24"/>
          <w:shd w:val="clear" w:color="auto" w:fill="FFFFFF"/>
        </w:rPr>
        <w:t xml:space="preserve"> </w:t>
      </w:r>
      <w:r w:rsidR="00274F0D" w:rsidRPr="00274F0D">
        <w:rPr>
          <w:rFonts w:ascii="Times New Roman" w:hAnsi="Times New Roman" w:cs="Times New Roman"/>
          <w:i/>
          <w:iCs/>
          <w:sz w:val="24"/>
          <w:szCs w:val="24"/>
          <w:shd w:val="clear" w:color="auto" w:fill="FFFFFF"/>
        </w:rPr>
        <w:t xml:space="preserve">7160 Minerālvielām bagāti avoti un </w:t>
      </w:r>
      <w:proofErr w:type="spellStart"/>
      <w:r w:rsidR="00274F0D" w:rsidRPr="00274F0D">
        <w:rPr>
          <w:rFonts w:ascii="Times New Roman" w:hAnsi="Times New Roman" w:cs="Times New Roman"/>
          <w:i/>
          <w:iCs/>
          <w:sz w:val="24"/>
          <w:szCs w:val="24"/>
          <w:shd w:val="clear" w:color="auto" w:fill="FFFFFF"/>
        </w:rPr>
        <w:t>avoksnāji</w:t>
      </w:r>
      <w:proofErr w:type="spellEnd"/>
      <w:r w:rsidR="00274F0D">
        <w:rPr>
          <w:rFonts w:ascii="Times New Roman" w:hAnsi="Times New Roman" w:cs="Times New Roman"/>
          <w:sz w:val="24"/>
          <w:szCs w:val="24"/>
          <w:shd w:val="clear" w:color="auto" w:fill="FFFFFF"/>
        </w:rPr>
        <w:t xml:space="preserve">. </w:t>
      </w:r>
      <w:r w:rsidR="008D4518">
        <w:rPr>
          <w:rFonts w:ascii="Times New Roman" w:hAnsi="Times New Roman" w:cs="Times New Roman"/>
          <w:sz w:val="24"/>
          <w:szCs w:val="24"/>
          <w:shd w:val="clear" w:color="auto" w:fill="FFFFFF"/>
        </w:rPr>
        <w:t>Īpaši aizsargājamajos mežu biotopos</w:t>
      </w:r>
      <w:r w:rsidR="00274F0D">
        <w:rPr>
          <w:rFonts w:ascii="Times New Roman" w:hAnsi="Times New Roman" w:cs="Times New Roman"/>
          <w:sz w:val="24"/>
          <w:szCs w:val="24"/>
          <w:shd w:val="clear" w:color="auto" w:fill="FFFFFF"/>
        </w:rPr>
        <w:t xml:space="preserve"> konstatētas vairākas dabisko meža biotopu </w:t>
      </w:r>
      <w:proofErr w:type="spellStart"/>
      <w:r w:rsidR="00274F0D">
        <w:rPr>
          <w:rFonts w:ascii="Times New Roman" w:hAnsi="Times New Roman" w:cs="Times New Roman"/>
          <w:sz w:val="24"/>
          <w:szCs w:val="24"/>
          <w:shd w:val="clear" w:color="auto" w:fill="FFFFFF"/>
        </w:rPr>
        <w:t>indikatorsugas</w:t>
      </w:r>
      <w:proofErr w:type="spellEnd"/>
      <w:r w:rsidR="00274F0D">
        <w:rPr>
          <w:rFonts w:ascii="Times New Roman" w:hAnsi="Times New Roman" w:cs="Times New Roman"/>
          <w:sz w:val="24"/>
          <w:szCs w:val="24"/>
          <w:shd w:val="clear" w:color="auto" w:fill="FFFFFF"/>
        </w:rPr>
        <w:t xml:space="preserve"> </w:t>
      </w:r>
      <w:proofErr w:type="spellStart"/>
      <w:r w:rsidR="00274F0D">
        <w:rPr>
          <w:rFonts w:ascii="Times New Roman" w:hAnsi="Times New Roman" w:cs="Times New Roman"/>
          <w:sz w:val="24"/>
          <w:szCs w:val="24"/>
          <w:shd w:val="clear" w:color="auto" w:fill="FFFFFF"/>
        </w:rPr>
        <w:t>līklapu</w:t>
      </w:r>
      <w:proofErr w:type="spellEnd"/>
      <w:r w:rsidR="00274F0D">
        <w:rPr>
          <w:rFonts w:ascii="Times New Roman" w:hAnsi="Times New Roman" w:cs="Times New Roman"/>
          <w:sz w:val="24"/>
          <w:szCs w:val="24"/>
          <w:shd w:val="clear" w:color="auto" w:fill="FFFFFF"/>
        </w:rPr>
        <w:t xml:space="preserve"> </w:t>
      </w:r>
      <w:proofErr w:type="spellStart"/>
      <w:r w:rsidR="00274F0D">
        <w:rPr>
          <w:rFonts w:ascii="Times New Roman" w:hAnsi="Times New Roman" w:cs="Times New Roman"/>
          <w:sz w:val="24"/>
          <w:szCs w:val="24"/>
          <w:shd w:val="clear" w:color="auto" w:fill="FFFFFF"/>
        </w:rPr>
        <w:t>novēlija</w:t>
      </w:r>
      <w:proofErr w:type="spellEnd"/>
      <w:r w:rsidR="00274F0D">
        <w:rPr>
          <w:rFonts w:ascii="Times New Roman" w:hAnsi="Times New Roman" w:cs="Times New Roman"/>
          <w:sz w:val="24"/>
          <w:szCs w:val="24"/>
          <w:shd w:val="clear" w:color="auto" w:fill="FFFFFF"/>
        </w:rPr>
        <w:t xml:space="preserve"> </w:t>
      </w:r>
      <w:proofErr w:type="spellStart"/>
      <w:r w:rsidR="00274F0D" w:rsidRPr="00274F0D">
        <w:rPr>
          <w:rFonts w:ascii="Times New Roman" w:hAnsi="Times New Roman" w:cs="Times New Roman"/>
          <w:i/>
          <w:iCs/>
          <w:sz w:val="24"/>
          <w:szCs w:val="24"/>
          <w:shd w:val="clear" w:color="auto" w:fill="FFFFFF"/>
        </w:rPr>
        <w:t>Nowellia</w:t>
      </w:r>
      <w:proofErr w:type="spellEnd"/>
      <w:r w:rsidR="00274F0D" w:rsidRPr="00274F0D">
        <w:rPr>
          <w:rFonts w:ascii="Times New Roman" w:hAnsi="Times New Roman" w:cs="Times New Roman"/>
          <w:i/>
          <w:iCs/>
          <w:sz w:val="24"/>
          <w:szCs w:val="24"/>
          <w:shd w:val="clear" w:color="auto" w:fill="FFFFFF"/>
        </w:rPr>
        <w:t xml:space="preserve"> </w:t>
      </w:r>
      <w:proofErr w:type="spellStart"/>
      <w:r w:rsidR="00274F0D" w:rsidRPr="00274F0D">
        <w:rPr>
          <w:rFonts w:ascii="Times New Roman" w:hAnsi="Times New Roman" w:cs="Times New Roman"/>
          <w:i/>
          <w:iCs/>
          <w:sz w:val="24"/>
          <w:szCs w:val="24"/>
          <w:shd w:val="clear" w:color="auto" w:fill="FFFFFF"/>
        </w:rPr>
        <w:t>curvifolia</w:t>
      </w:r>
      <w:proofErr w:type="spellEnd"/>
      <w:r w:rsidR="00274F0D">
        <w:rPr>
          <w:rFonts w:ascii="Times New Roman" w:hAnsi="Times New Roman" w:cs="Times New Roman"/>
          <w:sz w:val="24"/>
          <w:szCs w:val="24"/>
          <w:shd w:val="clear" w:color="auto" w:fill="FFFFFF"/>
        </w:rPr>
        <w:t xml:space="preserve">, dižegļu </w:t>
      </w:r>
      <w:proofErr w:type="spellStart"/>
      <w:r w:rsidR="00274F0D">
        <w:rPr>
          <w:rFonts w:ascii="Times New Roman" w:hAnsi="Times New Roman" w:cs="Times New Roman"/>
          <w:sz w:val="24"/>
          <w:szCs w:val="24"/>
          <w:shd w:val="clear" w:color="auto" w:fill="FFFFFF"/>
        </w:rPr>
        <w:t>lekanaktis</w:t>
      </w:r>
      <w:proofErr w:type="spellEnd"/>
      <w:r w:rsidR="00274F0D">
        <w:rPr>
          <w:rFonts w:ascii="Times New Roman" w:hAnsi="Times New Roman" w:cs="Times New Roman"/>
          <w:sz w:val="24"/>
          <w:szCs w:val="24"/>
          <w:shd w:val="clear" w:color="auto" w:fill="FFFFFF"/>
        </w:rPr>
        <w:t xml:space="preserve"> </w:t>
      </w:r>
      <w:proofErr w:type="spellStart"/>
      <w:r w:rsidR="00274F0D" w:rsidRPr="00274F0D">
        <w:rPr>
          <w:rFonts w:ascii="Times New Roman" w:hAnsi="Times New Roman" w:cs="Times New Roman"/>
          <w:i/>
          <w:iCs/>
          <w:sz w:val="24"/>
          <w:szCs w:val="24"/>
          <w:shd w:val="clear" w:color="auto" w:fill="FFFFFF"/>
        </w:rPr>
        <w:t>Lecanactis</w:t>
      </w:r>
      <w:proofErr w:type="spellEnd"/>
      <w:r w:rsidR="00274F0D" w:rsidRPr="00274F0D">
        <w:rPr>
          <w:rFonts w:ascii="Times New Roman" w:hAnsi="Times New Roman" w:cs="Times New Roman"/>
          <w:i/>
          <w:iCs/>
          <w:sz w:val="24"/>
          <w:szCs w:val="24"/>
          <w:shd w:val="clear" w:color="auto" w:fill="FFFFFF"/>
        </w:rPr>
        <w:t xml:space="preserve"> </w:t>
      </w:r>
      <w:proofErr w:type="spellStart"/>
      <w:r w:rsidR="00274F0D" w:rsidRPr="00274F0D">
        <w:rPr>
          <w:rFonts w:ascii="Times New Roman" w:hAnsi="Times New Roman" w:cs="Times New Roman"/>
          <w:i/>
          <w:iCs/>
          <w:sz w:val="24"/>
          <w:szCs w:val="24"/>
          <w:shd w:val="clear" w:color="auto" w:fill="FFFFFF"/>
        </w:rPr>
        <w:t>abietina</w:t>
      </w:r>
      <w:proofErr w:type="spellEnd"/>
      <w:r w:rsidR="00274F0D">
        <w:rPr>
          <w:rFonts w:ascii="Times New Roman" w:hAnsi="Times New Roman" w:cs="Times New Roman"/>
          <w:sz w:val="24"/>
          <w:szCs w:val="24"/>
          <w:shd w:val="clear" w:color="auto" w:fill="FFFFFF"/>
        </w:rPr>
        <w:t xml:space="preserve">, priežu </w:t>
      </w:r>
      <w:proofErr w:type="spellStart"/>
      <w:r w:rsidR="00274F0D">
        <w:rPr>
          <w:rFonts w:ascii="Times New Roman" w:hAnsi="Times New Roman" w:cs="Times New Roman"/>
          <w:sz w:val="24"/>
          <w:szCs w:val="24"/>
          <w:shd w:val="clear" w:color="auto" w:fill="FFFFFF"/>
        </w:rPr>
        <w:t>cietpiepe</w:t>
      </w:r>
      <w:proofErr w:type="spellEnd"/>
      <w:r w:rsidR="00274F0D">
        <w:rPr>
          <w:rFonts w:ascii="Times New Roman" w:hAnsi="Times New Roman" w:cs="Times New Roman"/>
          <w:sz w:val="24"/>
          <w:szCs w:val="24"/>
          <w:shd w:val="clear" w:color="auto" w:fill="FFFFFF"/>
        </w:rPr>
        <w:t xml:space="preserve"> </w:t>
      </w:r>
      <w:proofErr w:type="spellStart"/>
      <w:r w:rsidR="00274F0D" w:rsidRPr="00274F0D">
        <w:rPr>
          <w:rFonts w:ascii="Times New Roman" w:hAnsi="Times New Roman" w:cs="Times New Roman"/>
          <w:i/>
          <w:iCs/>
          <w:sz w:val="24"/>
          <w:szCs w:val="24"/>
          <w:shd w:val="clear" w:color="auto" w:fill="FFFFFF"/>
        </w:rPr>
        <w:t>Phellinus</w:t>
      </w:r>
      <w:proofErr w:type="spellEnd"/>
      <w:r w:rsidR="00274F0D" w:rsidRPr="00274F0D">
        <w:rPr>
          <w:rFonts w:ascii="Times New Roman" w:hAnsi="Times New Roman" w:cs="Times New Roman"/>
          <w:i/>
          <w:iCs/>
          <w:sz w:val="24"/>
          <w:szCs w:val="24"/>
          <w:shd w:val="clear" w:color="auto" w:fill="FFFFFF"/>
        </w:rPr>
        <w:t xml:space="preserve"> pini</w:t>
      </w:r>
      <w:r w:rsidR="008D4518">
        <w:rPr>
          <w:rFonts w:ascii="Times New Roman" w:hAnsi="Times New Roman" w:cs="Times New Roman"/>
          <w:i/>
          <w:iCs/>
          <w:sz w:val="24"/>
          <w:szCs w:val="24"/>
          <w:shd w:val="clear" w:color="auto" w:fill="FFFFFF"/>
        </w:rPr>
        <w:t xml:space="preserve">, </w:t>
      </w:r>
      <w:r w:rsidR="008D4518" w:rsidRPr="008D4518">
        <w:rPr>
          <w:rFonts w:ascii="Times New Roman" w:hAnsi="Times New Roman" w:cs="Times New Roman"/>
          <w:sz w:val="24"/>
          <w:szCs w:val="24"/>
          <w:shd w:val="clear" w:color="auto" w:fill="FFFFFF"/>
        </w:rPr>
        <w:t>kuras ir saistītas ar ilgstoši saimnieciskās darbības neskartiem, bioloģiskajai daudzveidībai nozīmīgiem mežiem</w:t>
      </w:r>
      <w:r w:rsidR="00070D99">
        <w:rPr>
          <w:rFonts w:ascii="Times New Roman" w:hAnsi="Times New Roman" w:cs="Times New Roman"/>
          <w:sz w:val="24"/>
          <w:szCs w:val="24"/>
          <w:shd w:val="clear" w:color="auto" w:fill="FFFFFF"/>
        </w:rPr>
        <w:t>.</w:t>
      </w:r>
      <w:r w:rsidR="008D4518" w:rsidRPr="008D4518">
        <w:rPr>
          <w:rFonts w:ascii="Times New Roman" w:hAnsi="Times New Roman" w:cs="Times New Roman"/>
          <w:sz w:val="24"/>
          <w:szCs w:val="24"/>
          <w:shd w:val="clear" w:color="auto" w:fill="FFFFFF"/>
        </w:rPr>
        <w:t xml:space="preserve"> </w:t>
      </w:r>
      <w:r w:rsidR="00070D99">
        <w:rPr>
          <w:rFonts w:ascii="Times New Roman" w:hAnsi="Times New Roman" w:cs="Times New Roman"/>
          <w:sz w:val="24"/>
          <w:szCs w:val="24"/>
          <w:shd w:val="clear" w:color="auto" w:fill="FFFFFF"/>
        </w:rPr>
        <w:t>T</w:t>
      </w:r>
      <w:r w:rsidR="008D4518" w:rsidRPr="008D4518">
        <w:rPr>
          <w:rFonts w:ascii="Times New Roman" w:hAnsi="Times New Roman" w:cs="Times New Roman"/>
          <w:sz w:val="24"/>
          <w:szCs w:val="24"/>
          <w:shd w:val="clear" w:color="auto" w:fill="FFFFFF"/>
        </w:rPr>
        <w:t>o klātbūtne liecina par to, ka teritorijā iespējams sastapt arī citas sugas, kuras nevar pastāvēt saimnieciskiem mērķiem apsaimniekotos mežos.</w:t>
      </w:r>
      <w:r w:rsidR="008D4518">
        <w:rPr>
          <w:rFonts w:ascii="Times New Roman" w:hAnsi="Times New Roman" w:cs="Times New Roman"/>
          <w:i/>
          <w:iCs/>
          <w:sz w:val="24"/>
          <w:szCs w:val="24"/>
          <w:shd w:val="clear" w:color="auto" w:fill="FFFFFF"/>
        </w:rPr>
        <w:t xml:space="preserve"> </w:t>
      </w:r>
      <w:r w:rsidR="008D4518">
        <w:rPr>
          <w:rFonts w:ascii="Times New Roman" w:hAnsi="Times New Roman" w:cs="Times New Roman"/>
          <w:sz w:val="24"/>
          <w:szCs w:val="24"/>
          <w:shd w:val="clear" w:color="auto" w:fill="FFFFFF"/>
        </w:rPr>
        <w:t>Tā</w:t>
      </w:r>
      <w:r w:rsidR="00070D99">
        <w:rPr>
          <w:rFonts w:ascii="Times New Roman" w:hAnsi="Times New Roman" w:cs="Times New Roman"/>
          <w:sz w:val="24"/>
          <w:szCs w:val="24"/>
          <w:shd w:val="clear" w:color="auto" w:fill="FFFFFF"/>
        </w:rPr>
        <w:t>pa</w:t>
      </w:r>
      <w:r w:rsidR="008D4518">
        <w:rPr>
          <w:rFonts w:ascii="Times New Roman" w:hAnsi="Times New Roman" w:cs="Times New Roman"/>
          <w:sz w:val="24"/>
          <w:szCs w:val="24"/>
          <w:shd w:val="clear" w:color="auto" w:fill="FFFFFF"/>
        </w:rPr>
        <w:t>t terito</w:t>
      </w:r>
      <w:r w:rsidR="00070D99">
        <w:rPr>
          <w:rFonts w:ascii="Times New Roman" w:hAnsi="Times New Roman" w:cs="Times New Roman"/>
          <w:sz w:val="24"/>
          <w:szCs w:val="24"/>
          <w:shd w:val="clear" w:color="auto" w:fill="FFFFFF"/>
        </w:rPr>
        <w:t>r</w:t>
      </w:r>
      <w:r w:rsidR="008D4518">
        <w:rPr>
          <w:rFonts w:ascii="Times New Roman" w:hAnsi="Times New Roman" w:cs="Times New Roman"/>
          <w:sz w:val="24"/>
          <w:szCs w:val="24"/>
          <w:shd w:val="clear" w:color="auto" w:fill="FFFFFF"/>
        </w:rPr>
        <w:t>ijā konstatētas</w:t>
      </w:r>
      <w:r w:rsidR="00274F0D" w:rsidRPr="00274F0D">
        <w:rPr>
          <w:rFonts w:ascii="Times New Roman" w:hAnsi="Times New Roman" w:cs="Times New Roman"/>
          <w:sz w:val="24"/>
          <w:szCs w:val="24"/>
          <w:shd w:val="clear" w:color="auto" w:fill="FFFFFF"/>
        </w:rPr>
        <w:t xml:space="preserve"> īpaši aizsargājama</w:t>
      </w:r>
      <w:r w:rsidR="008D4518">
        <w:rPr>
          <w:rFonts w:ascii="Times New Roman" w:hAnsi="Times New Roman" w:cs="Times New Roman"/>
          <w:sz w:val="24"/>
          <w:szCs w:val="24"/>
          <w:shd w:val="clear" w:color="auto" w:fill="FFFFFF"/>
        </w:rPr>
        <w:t>s</w:t>
      </w:r>
      <w:r w:rsidR="00274F0D" w:rsidRPr="00274F0D">
        <w:rPr>
          <w:rFonts w:ascii="Times New Roman" w:hAnsi="Times New Roman" w:cs="Times New Roman"/>
          <w:sz w:val="24"/>
          <w:szCs w:val="24"/>
          <w:shd w:val="clear" w:color="auto" w:fill="FFFFFF"/>
        </w:rPr>
        <w:t xml:space="preserve"> sūnu suga</w:t>
      </w:r>
      <w:r w:rsidR="008D4518">
        <w:rPr>
          <w:rFonts w:ascii="Times New Roman" w:hAnsi="Times New Roman" w:cs="Times New Roman"/>
          <w:sz w:val="24"/>
          <w:szCs w:val="24"/>
          <w:shd w:val="clear" w:color="auto" w:fill="FFFFFF"/>
        </w:rPr>
        <w:t>s</w:t>
      </w:r>
      <w:r w:rsidR="008D4518">
        <w:rPr>
          <w:rFonts w:ascii="Times New Roman" w:hAnsi="Times New Roman" w:cs="Times New Roman"/>
          <w:i/>
          <w:iCs/>
          <w:sz w:val="24"/>
          <w:szCs w:val="24"/>
          <w:shd w:val="clear" w:color="auto" w:fill="FFFFFF"/>
        </w:rPr>
        <w:t xml:space="preserve"> </w:t>
      </w:r>
      <w:r w:rsidR="00274F0D">
        <w:rPr>
          <w:rFonts w:ascii="Times New Roman" w:hAnsi="Times New Roman" w:cs="Times New Roman"/>
          <w:sz w:val="24"/>
          <w:szCs w:val="24"/>
          <w:shd w:val="clear" w:color="auto" w:fill="FFFFFF"/>
        </w:rPr>
        <w:t xml:space="preserve"> </w:t>
      </w:r>
      <w:proofErr w:type="spellStart"/>
      <w:r w:rsidR="00274F0D">
        <w:rPr>
          <w:rFonts w:ascii="Times New Roman" w:hAnsi="Times New Roman" w:cs="Times New Roman"/>
          <w:sz w:val="24"/>
          <w:szCs w:val="24"/>
          <w:shd w:val="clear" w:color="auto" w:fill="FFFFFF"/>
        </w:rPr>
        <w:t>Hellera</w:t>
      </w:r>
      <w:proofErr w:type="spellEnd"/>
      <w:r w:rsidR="00274F0D">
        <w:rPr>
          <w:rFonts w:ascii="Times New Roman" w:hAnsi="Times New Roman" w:cs="Times New Roman"/>
          <w:sz w:val="24"/>
          <w:szCs w:val="24"/>
          <w:shd w:val="clear" w:color="auto" w:fill="FFFFFF"/>
        </w:rPr>
        <w:t xml:space="preserve"> </w:t>
      </w:r>
      <w:proofErr w:type="spellStart"/>
      <w:r w:rsidR="00274F0D">
        <w:rPr>
          <w:rFonts w:ascii="Times New Roman" w:hAnsi="Times New Roman" w:cs="Times New Roman"/>
          <w:sz w:val="24"/>
          <w:szCs w:val="24"/>
          <w:shd w:val="clear" w:color="auto" w:fill="FFFFFF"/>
        </w:rPr>
        <w:t>ķīļlape</w:t>
      </w:r>
      <w:proofErr w:type="spellEnd"/>
      <w:r w:rsidR="00274F0D">
        <w:rPr>
          <w:rFonts w:ascii="Times New Roman" w:hAnsi="Times New Roman" w:cs="Times New Roman"/>
          <w:sz w:val="24"/>
          <w:szCs w:val="24"/>
          <w:shd w:val="clear" w:color="auto" w:fill="FFFFFF"/>
        </w:rPr>
        <w:t xml:space="preserve"> </w:t>
      </w:r>
      <w:proofErr w:type="spellStart"/>
      <w:r w:rsidR="00274F0D" w:rsidRPr="00274F0D">
        <w:rPr>
          <w:rFonts w:ascii="Times New Roman" w:hAnsi="Times New Roman" w:cs="Times New Roman"/>
          <w:i/>
          <w:iCs/>
          <w:sz w:val="24"/>
          <w:szCs w:val="24"/>
          <w:shd w:val="clear" w:color="auto" w:fill="FFFFFF"/>
        </w:rPr>
        <w:t>Anastrophyllum</w:t>
      </w:r>
      <w:proofErr w:type="spellEnd"/>
      <w:r w:rsidR="00274F0D" w:rsidRPr="00274F0D">
        <w:rPr>
          <w:rFonts w:ascii="Times New Roman" w:hAnsi="Times New Roman" w:cs="Times New Roman"/>
          <w:i/>
          <w:iCs/>
          <w:sz w:val="24"/>
          <w:szCs w:val="24"/>
          <w:shd w:val="clear" w:color="auto" w:fill="FFFFFF"/>
        </w:rPr>
        <w:t xml:space="preserve"> </w:t>
      </w:r>
      <w:proofErr w:type="spellStart"/>
      <w:r w:rsidR="00274F0D" w:rsidRPr="00274F0D">
        <w:rPr>
          <w:rFonts w:ascii="Times New Roman" w:hAnsi="Times New Roman" w:cs="Times New Roman"/>
          <w:i/>
          <w:iCs/>
          <w:sz w:val="24"/>
          <w:szCs w:val="24"/>
          <w:shd w:val="clear" w:color="auto" w:fill="FFFFFF"/>
        </w:rPr>
        <w:t>helerianum</w:t>
      </w:r>
      <w:proofErr w:type="spellEnd"/>
      <w:r w:rsidR="008D4518">
        <w:rPr>
          <w:rFonts w:ascii="Times New Roman" w:hAnsi="Times New Roman" w:cs="Times New Roman"/>
          <w:sz w:val="24"/>
          <w:szCs w:val="24"/>
          <w:shd w:val="clear" w:color="auto" w:fill="FFFFFF"/>
        </w:rPr>
        <w:t xml:space="preserve"> un </w:t>
      </w:r>
      <w:proofErr w:type="spellStart"/>
      <w:r w:rsidR="008D4518">
        <w:rPr>
          <w:rFonts w:ascii="Times New Roman" w:hAnsi="Times New Roman" w:cs="Times New Roman"/>
          <w:sz w:val="24"/>
          <w:szCs w:val="24"/>
          <w:shd w:val="clear" w:color="auto" w:fill="FFFFFF"/>
        </w:rPr>
        <w:t>tūbainā</w:t>
      </w:r>
      <w:proofErr w:type="spellEnd"/>
      <w:r w:rsidR="008D4518">
        <w:rPr>
          <w:rFonts w:ascii="Times New Roman" w:hAnsi="Times New Roman" w:cs="Times New Roman"/>
          <w:sz w:val="24"/>
          <w:szCs w:val="24"/>
          <w:shd w:val="clear" w:color="auto" w:fill="FFFFFF"/>
        </w:rPr>
        <w:t xml:space="preserve"> </w:t>
      </w:r>
      <w:proofErr w:type="spellStart"/>
      <w:r w:rsidR="008D4518">
        <w:rPr>
          <w:rFonts w:ascii="Times New Roman" w:hAnsi="Times New Roman" w:cs="Times New Roman"/>
          <w:sz w:val="24"/>
          <w:szCs w:val="24"/>
          <w:shd w:val="clear" w:color="auto" w:fill="FFFFFF"/>
        </w:rPr>
        <w:t>bārkstlape</w:t>
      </w:r>
      <w:proofErr w:type="spellEnd"/>
      <w:r w:rsidR="008D4518">
        <w:rPr>
          <w:rFonts w:ascii="Times New Roman" w:hAnsi="Times New Roman" w:cs="Times New Roman"/>
          <w:sz w:val="24"/>
          <w:szCs w:val="24"/>
          <w:shd w:val="clear" w:color="auto" w:fill="FFFFFF"/>
        </w:rPr>
        <w:t xml:space="preserve"> </w:t>
      </w:r>
      <w:proofErr w:type="spellStart"/>
      <w:r w:rsidR="008D4518" w:rsidRPr="00274F0D">
        <w:rPr>
          <w:rFonts w:ascii="Times New Roman" w:hAnsi="Times New Roman" w:cs="Times New Roman"/>
          <w:i/>
          <w:iCs/>
          <w:sz w:val="24"/>
          <w:szCs w:val="24"/>
          <w:shd w:val="clear" w:color="auto" w:fill="FFFFFF"/>
        </w:rPr>
        <w:t>Trichocolea</w:t>
      </w:r>
      <w:proofErr w:type="spellEnd"/>
      <w:r w:rsidR="008D4518" w:rsidRPr="00274F0D">
        <w:rPr>
          <w:rFonts w:ascii="Times New Roman" w:hAnsi="Times New Roman" w:cs="Times New Roman"/>
          <w:i/>
          <w:iCs/>
          <w:sz w:val="24"/>
          <w:szCs w:val="24"/>
          <w:shd w:val="clear" w:color="auto" w:fill="FFFFFF"/>
        </w:rPr>
        <w:t xml:space="preserve"> </w:t>
      </w:r>
      <w:proofErr w:type="spellStart"/>
      <w:r w:rsidR="008D4518" w:rsidRPr="00274F0D">
        <w:rPr>
          <w:rFonts w:ascii="Times New Roman" w:hAnsi="Times New Roman" w:cs="Times New Roman"/>
          <w:i/>
          <w:iCs/>
          <w:sz w:val="24"/>
          <w:szCs w:val="24"/>
          <w:shd w:val="clear" w:color="auto" w:fill="FFFFFF"/>
        </w:rPr>
        <w:t>tomentella</w:t>
      </w:r>
      <w:proofErr w:type="spellEnd"/>
      <w:r w:rsidR="008D4518">
        <w:rPr>
          <w:rFonts w:ascii="Times New Roman" w:hAnsi="Times New Roman" w:cs="Times New Roman"/>
          <w:sz w:val="24"/>
          <w:szCs w:val="24"/>
          <w:shd w:val="clear" w:color="auto" w:fill="FFFFFF"/>
        </w:rPr>
        <w:t>,</w:t>
      </w:r>
      <w:r w:rsidR="00274F0D">
        <w:rPr>
          <w:rFonts w:ascii="Times New Roman" w:hAnsi="Times New Roman" w:cs="Times New Roman"/>
          <w:sz w:val="24"/>
          <w:szCs w:val="24"/>
          <w:shd w:val="clear" w:color="auto" w:fill="FFFFFF"/>
        </w:rPr>
        <w:t xml:space="preserve"> </w:t>
      </w:r>
      <w:r w:rsidR="008D4518">
        <w:rPr>
          <w:rFonts w:ascii="Times New Roman" w:hAnsi="Times New Roman" w:cs="Times New Roman"/>
          <w:sz w:val="24"/>
          <w:szCs w:val="24"/>
          <w:shd w:val="clear" w:color="auto" w:fill="FFFFFF"/>
        </w:rPr>
        <w:t xml:space="preserve">kuru aizsardzībai var veidot mikroliegumus, </w:t>
      </w:r>
      <w:r w:rsidR="00274F0D">
        <w:rPr>
          <w:rFonts w:ascii="Times New Roman" w:hAnsi="Times New Roman" w:cs="Times New Roman"/>
          <w:sz w:val="24"/>
          <w:szCs w:val="24"/>
          <w:shd w:val="clear" w:color="auto" w:fill="FFFFFF"/>
        </w:rPr>
        <w:t xml:space="preserve">kā arī reti sastopamā piepe </w:t>
      </w:r>
      <w:proofErr w:type="spellStart"/>
      <w:r w:rsidR="00274F0D">
        <w:rPr>
          <w:rFonts w:ascii="Times New Roman" w:hAnsi="Times New Roman" w:cs="Times New Roman"/>
          <w:sz w:val="24"/>
          <w:szCs w:val="24"/>
          <w:shd w:val="clear" w:color="auto" w:fill="FFFFFF"/>
        </w:rPr>
        <w:t>flēbija</w:t>
      </w:r>
      <w:proofErr w:type="spellEnd"/>
      <w:r w:rsidR="00274F0D">
        <w:rPr>
          <w:rFonts w:ascii="Times New Roman" w:hAnsi="Times New Roman" w:cs="Times New Roman"/>
          <w:sz w:val="24"/>
          <w:szCs w:val="24"/>
          <w:shd w:val="clear" w:color="auto" w:fill="FFFFFF"/>
        </w:rPr>
        <w:t xml:space="preserve"> </w:t>
      </w:r>
      <w:proofErr w:type="spellStart"/>
      <w:r w:rsidR="00274F0D" w:rsidRPr="00274F0D">
        <w:rPr>
          <w:rFonts w:ascii="Times New Roman" w:hAnsi="Times New Roman" w:cs="Times New Roman"/>
          <w:i/>
          <w:iCs/>
          <w:sz w:val="24"/>
          <w:szCs w:val="24"/>
          <w:shd w:val="clear" w:color="auto" w:fill="FFFFFF"/>
        </w:rPr>
        <w:t>Phlebia</w:t>
      </w:r>
      <w:proofErr w:type="spellEnd"/>
      <w:r w:rsidR="00274F0D" w:rsidRPr="00274F0D">
        <w:rPr>
          <w:rFonts w:ascii="Times New Roman" w:hAnsi="Times New Roman" w:cs="Times New Roman"/>
          <w:i/>
          <w:iCs/>
          <w:sz w:val="24"/>
          <w:szCs w:val="24"/>
          <w:shd w:val="clear" w:color="auto" w:fill="FFFFFF"/>
        </w:rPr>
        <w:t xml:space="preserve"> </w:t>
      </w:r>
      <w:proofErr w:type="spellStart"/>
      <w:r w:rsidR="00274F0D" w:rsidRPr="00274F0D">
        <w:rPr>
          <w:rFonts w:ascii="Times New Roman" w:hAnsi="Times New Roman" w:cs="Times New Roman"/>
          <w:i/>
          <w:iCs/>
          <w:sz w:val="24"/>
          <w:szCs w:val="24"/>
          <w:shd w:val="clear" w:color="auto" w:fill="FFFFFF"/>
        </w:rPr>
        <w:t>serialis</w:t>
      </w:r>
      <w:proofErr w:type="spellEnd"/>
      <w:r w:rsidR="00274F0D">
        <w:rPr>
          <w:rFonts w:ascii="Times New Roman" w:hAnsi="Times New Roman" w:cs="Times New Roman"/>
          <w:sz w:val="24"/>
          <w:szCs w:val="24"/>
          <w:shd w:val="clear" w:color="auto" w:fill="FFFFFF"/>
        </w:rPr>
        <w:t xml:space="preserve">. </w:t>
      </w:r>
      <w:r w:rsidR="00070D99">
        <w:rPr>
          <w:rFonts w:ascii="Times New Roman" w:hAnsi="Times New Roman" w:cs="Times New Roman"/>
          <w:sz w:val="24"/>
          <w:szCs w:val="24"/>
          <w:shd w:val="clear" w:color="auto" w:fill="FFFFFF"/>
        </w:rPr>
        <w:t>Teritorijā</w:t>
      </w:r>
      <w:r w:rsidR="00274F0D">
        <w:rPr>
          <w:rFonts w:ascii="Times New Roman" w:hAnsi="Times New Roman" w:cs="Times New Roman"/>
          <w:sz w:val="24"/>
          <w:szCs w:val="24"/>
          <w:shd w:val="clear" w:color="auto" w:fill="FFFFFF"/>
        </w:rPr>
        <w:t xml:space="preserve"> sastopamas </w:t>
      </w:r>
      <w:r w:rsidR="00070D99">
        <w:rPr>
          <w:rFonts w:ascii="Times New Roman" w:hAnsi="Times New Roman" w:cs="Times New Roman"/>
          <w:sz w:val="24"/>
          <w:szCs w:val="24"/>
          <w:shd w:val="clear" w:color="auto" w:fill="FFFFFF"/>
        </w:rPr>
        <w:t xml:space="preserve">arī </w:t>
      </w:r>
      <w:r w:rsidR="00274F0D">
        <w:rPr>
          <w:rFonts w:ascii="Times New Roman" w:hAnsi="Times New Roman" w:cs="Times New Roman"/>
          <w:sz w:val="24"/>
          <w:szCs w:val="24"/>
          <w:shd w:val="clear" w:color="auto" w:fill="FFFFFF"/>
        </w:rPr>
        <w:t xml:space="preserve">dažādu dimensiju kritalas </w:t>
      </w:r>
      <w:r w:rsidR="008D4518">
        <w:rPr>
          <w:rFonts w:ascii="Times New Roman" w:hAnsi="Times New Roman" w:cs="Times New Roman"/>
          <w:sz w:val="24"/>
          <w:szCs w:val="24"/>
          <w:shd w:val="clear" w:color="auto" w:fill="FFFFFF"/>
        </w:rPr>
        <w:t>dažādās</w:t>
      </w:r>
      <w:r w:rsidR="00274F0D">
        <w:rPr>
          <w:rFonts w:ascii="Times New Roman" w:hAnsi="Times New Roman" w:cs="Times New Roman"/>
          <w:sz w:val="24"/>
          <w:szCs w:val="24"/>
          <w:shd w:val="clear" w:color="auto" w:fill="FFFFFF"/>
        </w:rPr>
        <w:t xml:space="preserve"> sadalīšanās pakāpēs, </w:t>
      </w:r>
      <w:r w:rsidR="008D4518">
        <w:rPr>
          <w:rFonts w:ascii="Times New Roman" w:hAnsi="Times New Roman" w:cs="Times New Roman"/>
          <w:sz w:val="24"/>
          <w:szCs w:val="24"/>
          <w:shd w:val="clear" w:color="auto" w:fill="FFFFFF"/>
        </w:rPr>
        <w:t xml:space="preserve">konstatētas </w:t>
      </w:r>
      <w:r w:rsidR="00274F0D">
        <w:rPr>
          <w:rFonts w:ascii="Times New Roman" w:hAnsi="Times New Roman" w:cs="Times New Roman"/>
          <w:sz w:val="24"/>
          <w:szCs w:val="24"/>
          <w:shd w:val="clear" w:color="auto" w:fill="FFFFFF"/>
        </w:rPr>
        <w:t>raksturīg</w:t>
      </w:r>
      <w:r w:rsidR="008D4518">
        <w:rPr>
          <w:rFonts w:ascii="Times New Roman" w:hAnsi="Times New Roman" w:cs="Times New Roman"/>
          <w:sz w:val="24"/>
          <w:szCs w:val="24"/>
          <w:shd w:val="clear" w:color="auto" w:fill="FFFFFF"/>
        </w:rPr>
        <w:t>ā</w:t>
      </w:r>
      <w:r w:rsidR="00274F0D">
        <w:rPr>
          <w:rFonts w:ascii="Times New Roman" w:hAnsi="Times New Roman" w:cs="Times New Roman"/>
          <w:sz w:val="24"/>
          <w:szCs w:val="24"/>
          <w:shd w:val="clear" w:color="auto" w:fill="FFFFFF"/>
        </w:rPr>
        <w:t xml:space="preserve">s dzeņu darbības pēdas, atvērumi vainaga klājā, daudz mirušas koksnes. </w:t>
      </w:r>
    </w:p>
    <w:p w14:paraId="6412EDE5" w14:textId="0E3CAA94" w:rsidR="008D4518" w:rsidRDefault="008D4518" w:rsidP="008D4518">
      <w:pPr>
        <w:spacing w:after="0"/>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Ierosinātā teritorij</w:t>
      </w:r>
      <w:r w:rsidR="00424B5C">
        <w:rPr>
          <w:rFonts w:ascii="Times New Roman" w:hAnsi="Times New Roman" w:cs="Times New Roman"/>
          <w:sz w:val="24"/>
          <w:szCs w:val="24"/>
          <w:shd w:val="clear" w:color="auto" w:fill="FFFFFF"/>
        </w:rPr>
        <w:t>a</w:t>
      </w:r>
      <w:r>
        <w:rPr>
          <w:rFonts w:ascii="Times New Roman" w:hAnsi="Times New Roman" w:cs="Times New Roman"/>
          <w:sz w:val="24"/>
          <w:szCs w:val="24"/>
          <w:shd w:val="clear" w:color="auto" w:fill="FFFFFF"/>
        </w:rPr>
        <w:t xml:space="preserve"> piekļaujas mikroliegumam, kas veidots medņa aizsardzībai (unikālais mikrolieguma kods dabas datu pārvaldības sistēmā “Ozols” – 1350), daļa no ierosinātās teritorijas platības ietver medņa mikrolieguma buferzonu (unikālais mikrolieguma buferzonas kods dabas datu pārvaldības sistēmā “Ozols” – 1350). </w:t>
      </w:r>
    </w:p>
    <w:p w14:paraId="46576AC2" w14:textId="22A776B6" w:rsidR="007D2DBB" w:rsidRDefault="007D2DBB" w:rsidP="007D2DBB">
      <w:pPr>
        <w:spacing w:after="0"/>
        <w:jc w:val="both"/>
        <w:rPr>
          <w:rFonts w:ascii="Times New Roman" w:hAnsi="Times New Roman" w:cs="Times New Roman"/>
          <w:sz w:val="24"/>
          <w:szCs w:val="24"/>
          <w:shd w:val="clear" w:color="auto" w:fill="FFFFFF"/>
        </w:rPr>
      </w:pPr>
    </w:p>
    <w:p w14:paraId="0D81DC9E" w14:textId="333489B7" w:rsidR="007D2DBB" w:rsidRPr="007D2DBB" w:rsidRDefault="007D2DBB" w:rsidP="007D2DBB">
      <w:pPr>
        <w:spacing w:after="0"/>
        <w:jc w:val="both"/>
        <w:rPr>
          <w:rFonts w:ascii="Times New Roman" w:hAnsi="Times New Roman" w:cs="Times New Roman"/>
          <w:sz w:val="24"/>
          <w:szCs w:val="24"/>
          <w:u w:val="single"/>
          <w:shd w:val="clear" w:color="auto" w:fill="FFFFFF"/>
        </w:rPr>
      </w:pPr>
      <w:r w:rsidRPr="007D2DBB">
        <w:rPr>
          <w:rFonts w:ascii="Times New Roman" w:hAnsi="Times New Roman" w:cs="Times New Roman"/>
          <w:sz w:val="24"/>
          <w:szCs w:val="24"/>
          <w:u w:val="single"/>
          <w:shd w:val="clear" w:color="auto" w:fill="FFFFFF"/>
        </w:rPr>
        <w:t>Priekšlikumi teritorijas robežas noteikšanai</w:t>
      </w:r>
    </w:p>
    <w:p w14:paraId="01940208" w14:textId="421158A0" w:rsidR="007D2DBB" w:rsidRDefault="007D2DBB" w:rsidP="007D2DBB">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556FA1">
        <w:rPr>
          <w:rFonts w:ascii="Times New Roman" w:hAnsi="Times New Roman" w:cs="Times New Roman"/>
          <w:sz w:val="24"/>
          <w:szCs w:val="24"/>
          <w:shd w:val="clear" w:color="auto" w:fill="FFFFFF"/>
        </w:rPr>
        <w:t>Teritorijas robežu ierosināts veidot pa Valsts meža dienesta Meža valsts reģistra noteiktajām nogabalu robežām, ietverot tajā visus nogabalus, kuros konstatēti Eiropas Savienības nozīmes īpaši aizsargājami biotopi un nogabal</w:t>
      </w:r>
      <w:r w:rsidR="00070D99">
        <w:rPr>
          <w:rFonts w:ascii="Times New Roman" w:hAnsi="Times New Roman" w:cs="Times New Roman"/>
          <w:sz w:val="24"/>
          <w:szCs w:val="24"/>
          <w:shd w:val="clear" w:color="auto" w:fill="FFFFFF"/>
        </w:rPr>
        <w:t>us</w:t>
      </w:r>
      <w:r w:rsidR="00556FA1">
        <w:rPr>
          <w:rFonts w:ascii="Times New Roman" w:hAnsi="Times New Roman" w:cs="Times New Roman"/>
          <w:sz w:val="24"/>
          <w:szCs w:val="24"/>
          <w:shd w:val="clear" w:color="auto" w:fill="FFFFFF"/>
        </w:rPr>
        <w:t>, kuri piekļaujas šiem biotopiem, kopumā veidojot nesadrumstalotu</w:t>
      </w:r>
      <w:r w:rsidR="00070D99">
        <w:rPr>
          <w:rFonts w:ascii="Times New Roman" w:hAnsi="Times New Roman" w:cs="Times New Roman"/>
          <w:sz w:val="24"/>
          <w:szCs w:val="24"/>
          <w:shd w:val="clear" w:color="auto" w:fill="FFFFFF"/>
        </w:rPr>
        <w:t xml:space="preserve">, vienotu </w:t>
      </w:r>
      <w:r w:rsidR="00556FA1">
        <w:rPr>
          <w:rFonts w:ascii="Times New Roman" w:hAnsi="Times New Roman" w:cs="Times New Roman"/>
          <w:sz w:val="24"/>
          <w:szCs w:val="24"/>
          <w:shd w:val="clear" w:color="auto" w:fill="FFFFFF"/>
        </w:rPr>
        <w:t xml:space="preserve">poligonu. Ierosinātā teritorija skar četras </w:t>
      </w:r>
      <w:r w:rsidR="00FA25D6">
        <w:rPr>
          <w:rFonts w:ascii="Times New Roman" w:hAnsi="Times New Roman" w:cs="Times New Roman"/>
          <w:sz w:val="24"/>
          <w:szCs w:val="24"/>
          <w:shd w:val="clear" w:color="auto" w:fill="FFFFFF"/>
        </w:rPr>
        <w:t xml:space="preserve">AS “Latvijas valsts meži” īpašumā esošas </w:t>
      </w:r>
      <w:r w:rsidR="00556FA1">
        <w:rPr>
          <w:rFonts w:ascii="Times New Roman" w:hAnsi="Times New Roman" w:cs="Times New Roman"/>
          <w:sz w:val="24"/>
          <w:szCs w:val="24"/>
          <w:shd w:val="clear" w:color="auto" w:fill="FFFFFF"/>
        </w:rPr>
        <w:t xml:space="preserve">zemes vienības ar kadastra apzīmējumiem 98440090038, 98440090062, 98440040031, 98440040032, </w:t>
      </w:r>
      <w:r w:rsidR="00FA25D6">
        <w:rPr>
          <w:rFonts w:ascii="Times New Roman" w:hAnsi="Times New Roman" w:cs="Times New Roman"/>
          <w:sz w:val="24"/>
          <w:szCs w:val="24"/>
          <w:shd w:val="clear" w:color="auto" w:fill="FFFFFF"/>
        </w:rPr>
        <w:t xml:space="preserve">un </w:t>
      </w:r>
      <w:r w:rsidR="005A04F5">
        <w:rPr>
          <w:rFonts w:ascii="Times New Roman" w:hAnsi="Times New Roman" w:cs="Times New Roman"/>
          <w:sz w:val="24"/>
          <w:szCs w:val="24"/>
          <w:shd w:val="clear" w:color="auto" w:fill="FFFFFF"/>
        </w:rPr>
        <w:t>vien</w:t>
      </w:r>
      <w:r w:rsidR="00FA25D6">
        <w:rPr>
          <w:rFonts w:ascii="Times New Roman" w:hAnsi="Times New Roman" w:cs="Times New Roman"/>
          <w:sz w:val="24"/>
          <w:szCs w:val="24"/>
          <w:shd w:val="clear" w:color="auto" w:fill="FFFFFF"/>
        </w:rPr>
        <w:t>u</w:t>
      </w:r>
      <w:r w:rsidR="005A04F5">
        <w:rPr>
          <w:rFonts w:ascii="Times New Roman" w:hAnsi="Times New Roman" w:cs="Times New Roman"/>
          <w:sz w:val="24"/>
          <w:szCs w:val="24"/>
          <w:shd w:val="clear" w:color="auto" w:fill="FFFFFF"/>
        </w:rPr>
        <w:t xml:space="preserve"> </w:t>
      </w:r>
      <w:r w:rsidR="00556FA1">
        <w:rPr>
          <w:rFonts w:ascii="Times New Roman" w:hAnsi="Times New Roman" w:cs="Times New Roman"/>
          <w:sz w:val="24"/>
          <w:szCs w:val="24"/>
          <w:shd w:val="clear" w:color="auto" w:fill="FFFFFF"/>
        </w:rPr>
        <w:t>zemes vienīb</w:t>
      </w:r>
      <w:r w:rsidR="00FA25D6">
        <w:rPr>
          <w:rFonts w:ascii="Times New Roman" w:hAnsi="Times New Roman" w:cs="Times New Roman"/>
          <w:sz w:val="24"/>
          <w:szCs w:val="24"/>
          <w:shd w:val="clear" w:color="auto" w:fill="FFFFFF"/>
        </w:rPr>
        <w:t>u</w:t>
      </w:r>
      <w:r w:rsidR="00556FA1">
        <w:rPr>
          <w:rFonts w:ascii="Times New Roman" w:hAnsi="Times New Roman" w:cs="Times New Roman"/>
          <w:sz w:val="24"/>
          <w:szCs w:val="24"/>
          <w:shd w:val="clear" w:color="auto" w:fill="FFFFFF"/>
        </w:rPr>
        <w:t xml:space="preserve"> ar kadastra </w:t>
      </w:r>
      <w:r w:rsidR="00961461">
        <w:rPr>
          <w:rFonts w:ascii="Times New Roman" w:hAnsi="Times New Roman" w:cs="Times New Roman"/>
          <w:sz w:val="24"/>
          <w:szCs w:val="24"/>
          <w:shd w:val="clear" w:color="auto" w:fill="FFFFFF"/>
        </w:rPr>
        <w:t>apzīmējumu</w:t>
      </w:r>
      <w:r w:rsidR="00556FA1">
        <w:rPr>
          <w:rFonts w:ascii="Times New Roman" w:hAnsi="Times New Roman" w:cs="Times New Roman"/>
          <w:sz w:val="24"/>
          <w:szCs w:val="24"/>
          <w:shd w:val="clear" w:color="auto" w:fill="FFFFFF"/>
        </w:rPr>
        <w:t xml:space="preserve"> 98440040026, kura pieder fiziskai personai. </w:t>
      </w:r>
      <w:r w:rsidR="005A04F5">
        <w:rPr>
          <w:rFonts w:ascii="Times New Roman" w:hAnsi="Times New Roman" w:cs="Times New Roman"/>
          <w:sz w:val="24"/>
          <w:szCs w:val="24"/>
          <w:shd w:val="clear" w:color="auto" w:fill="FFFFFF"/>
        </w:rPr>
        <w:t xml:space="preserve"> Kopējā ierosinātā teritorijas platība pēc GIS datiem ir 45,29 ha. </w:t>
      </w:r>
    </w:p>
    <w:p w14:paraId="30929081" w14:textId="77777777" w:rsidR="00167511" w:rsidRDefault="00167511" w:rsidP="00167511">
      <w:pPr>
        <w:spacing w:after="0"/>
        <w:jc w:val="both"/>
        <w:rPr>
          <w:rFonts w:ascii="Times New Roman" w:hAnsi="Times New Roman" w:cs="Times New Roman"/>
          <w:sz w:val="24"/>
          <w:szCs w:val="24"/>
          <w:shd w:val="clear" w:color="auto" w:fill="FFFFFF"/>
        </w:rPr>
      </w:pPr>
    </w:p>
    <w:p w14:paraId="013851C9" w14:textId="77777777" w:rsidR="00167511" w:rsidRDefault="00167511" w:rsidP="00167511">
      <w:pPr>
        <w:spacing w:after="0"/>
        <w:jc w:val="both"/>
        <w:rPr>
          <w:rFonts w:ascii="Times New Roman" w:hAnsi="Times New Roman" w:cs="Times New Roman"/>
          <w:sz w:val="24"/>
          <w:szCs w:val="24"/>
          <w:shd w:val="clear" w:color="auto" w:fill="FFFFFF"/>
        </w:rPr>
      </w:pPr>
    </w:p>
    <w:p w14:paraId="3EB06D41" w14:textId="01BE6BC0" w:rsidR="005A04F5" w:rsidRPr="00167511" w:rsidRDefault="005A04F5" w:rsidP="00167511">
      <w:pPr>
        <w:spacing w:after="0"/>
        <w:jc w:val="both"/>
        <w:rPr>
          <w:rFonts w:ascii="Times New Roman" w:hAnsi="Times New Roman" w:cs="Times New Roman"/>
          <w:b/>
          <w:bCs/>
          <w:sz w:val="24"/>
          <w:szCs w:val="24"/>
          <w:shd w:val="clear" w:color="auto" w:fill="FFFFFF"/>
        </w:rPr>
      </w:pPr>
      <w:r w:rsidRPr="00167511">
        <w:rPr>
          <w:rFonts w:ascii="Times New Roman" w:hAnsi="Times New Roman" w:cs="Times New Roman"/>
          <w:b/>
          <w:bCs/>
          <w:sz w:val="24"/>
          <w:szCs w:val="24"/>
          <w:shd w:val="clear" w:color="auto" w:fill="FFFFFF"/>
        </w:rPr>
        <w:t xml:space="preserve">Izmaiņas saimnieciskās darbības ierobežojumiem aizsargājamā ģeoloģiskajā un </w:t>
      </w:r>
      <w:proofErr w:type="spellStart"/>
      <w:r w:rsidRPr="00167511">
        <w:rPr>
          <w:rFonts w:ascii="Times New Roman" w:hAnsi="Times New Roman" w:cs="Times New Roman"/>
          <w:b/>
          <w:bCs/>
          <w:sz w:val="24"/>
          <w:szCs w:val="24"/>
          <w:shd w:val="clear" w:color="auto" w:fill="FFFFFF"/>
        </w:rPr>
        <w:t>ģeomorfoloģiskajā</w:t>
      </w:r>
      <w:proofErr w:type="spellEnd"/>
      <w:r w:rsidRPr="00167511">
        <w:rPr>
          <w:rFonts w:ascii="Times New Roman" w:hAnsi="Times New Roman" w:cs="Times New Roman"/>
          <w:b/>
          <w:bCs/>
          <w:sz w:val="24"/>
          <w:szCs w:val="24"/>
          <w:shd w:val="clear" w:color="auto" w:fill="FFFFFF"/>
        </w:rPr>
        <w:t xml:space="preserve"> dabas piemineklī</w:t>
      </w:r>
    </w:p>
    <w:p w14:paraId="338ECDFC" w14:textId="61385CF6" w:rsidR="005A04F5" w:rsidRDefault="005A04F5" w:rsidP="005A04F5">
      <w:pPr>
        <w:spacing w:after="0"/>
        <w:jc w:val="both"/>
        <w:rPr>
          <w:rFonts w:ascii="Times New Roman" w:hAnsi="Times New Roman" w:cs="Times New Roman"/>
          <w:sz w:val="24"/>
          <w:szCs w:val="24"/>
          <w:shd w:val="clear" w:color="auto" w:fill="FFFFFF"/>
        </w:rPr>
      </w:pPr>
    </w:p>
    <w:p w14:paraId="4A5320CF" w14:textId="5CD7DE70" w:rsidR="005A04F5" w:rsidRPr="005A04F5" w:rsidRDefault="005A04F5" w:rsidP="006C3D21">
      <w:pPr>
        <w:spacing w:after="0"/>
        <w:ind w:firstLine="644"/>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Atbilstoši likumam “Par kompensāciju par saimnieciskās darbības ierobežojumiem aizsargājamās teritorijās” </w:t>
      </w:r>
      <w:r w:rsidR="006C3D21">
        <w:rPr>
          <w:rFonts w:ascii="Times New Roman" w:hAnsi="Times New Roman" w:cs="Times New Roman"/>
          <w:sz w:val="24"/>
          <w:szCs w:val="24"/>
          <w:shd w:val="clear" w:color="auto" w:fill="FFFFFF"/>
        </w:rPr>
        <w:t xml:space="preserve">zemes īpašnieks var pieteikties kompensācijai par mežsaimnieciskās darbības ierobežojumiem. </w:t>
      </w:r>
    </w:p>
    <w:p w14:paraId="6226A219" w14:textId="5536C0A5" w:rsidR="0027534A" w:rsidRDefault="0027534A" w:rsidP="006C3D21">
      <w:pPr>
        <w:spacing w:after="0"/>
        <w:ind w:firstLine="644"/>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Atbilstoši Ventspils novada plānojuma (2014. – 2026. gadam) Vides pārskatam, 8.1. apakšpunkta nosacījumi paskaidro, </w:t>
      </w:r>
      <w:r>
        <w:rPr>
          <w:rFonts w:ascii="Times New Roman" w:hAnsi="Times New Roman" w:cs="Times New Roman"/>
          <w:sz w:val="24"/>
          <w:szCs w:val="24"/>
        </w:rPr>
        <w:t>ka</w:t>
      </w:r>
      <w:r w:rsidRPr="00070E55">
        <w:rPr>
          <w:rFonts w:ascii="Times New Roman" w:hAnsi="Times New Roman" w:cs="Times New Roman"/>
          <w:sz w:val="24"/>
          <w:szCs w:val="24"/>
        </w:rPr>
        <w:t xml:space="preserve"> </w:t>
      </w:r>
      <w:r>
        <w:rPr>
          <w:rFonts w:ascii="Times New Roman" w:hAnsi="Times New Roman" w:cs="Times New Roman"/>
          <w:sz w:val="24"/>
          <w:szCs w:val="24"/>
        </w:rPr>
        <w:t>v</w:t>
      </w:r>
      <w:r w:rsidRPr="00406BB4">
        <w:rPr>
          <w:rFonts w:ascii="Times New Roman" w:hAnsi="Times New Roman" w:cs="Times New Roman"/>
          <w:sz w:val="24"/>
          <w:szCs w:val="24"/>
        </w:rPr>
        <w:t>ispārējo aizsardzības un izmantošanas kārtību, pieļaujamos un aizliegtos darbības veidus īpaši aizsargājamajās dabas teritorijās nosaka regulējošie normatīvie akti</w:t>
      </w:r>
      <w:r>
        <w:rPr>
          <w:rFonts w:ascii="Times New Roman" w:hAnsi="Times New Roman" w:cs="Times New Roman"/>
          <w:sz w:val="24"/>
          <w:szCs w:val="24"/>
        </w:rPr>
        <w:t>.</w:t>
      </w:r>
    </w:p>
    <w:p w14:paraId="5D976982" w14:textId="3C171A18" w:rsidR="006C3D21" w:rsidRDefault="006C3D21" w:rsidP="006C3D21">
      <w:pPr>
        <w:spacing w:after="0"/>
        <w:ind w:firstLine="644"/>
        <w:jc w:val="both"/>
        <w:rPr>
          <w:rFonts w:ascii="Times New Roman" w:hAnsi="Times New Roman" w:cs="Times New Roman"/>
          <w:sz w:val="24"/>
          <w:szCs w:val="24"/>
        </w:rPr>
      </w:pPr>
      <w:r>
        <w:rPr>
          <w:rFonts w:ascii="Times New Roman" w:hAnsi="Times New Roman" w:cs="Times New Roman"/>
          <w:sz w:val="24"/>
          <w:szCs w:val="24"/>
        </w:rPr>
        <w:t>Ministra kabineta 2010.</w:t>
      </w:r>
      <w:r w:rsidR="00070D99">
        <w:rPr>
          <w:rFonts w:ascii="Times New Roman" w:hAnsi="Times New Roman" w:cs="Times New Roman"/>
          <w:sz w:val="24"/>
          <w:szCs w:val="24"/>
        </w:rPr>
        <w:t> </w:t>
      </w:r>
      <w:r>
        <w:rPr>
          <w:rFonts w:ascii="Times New Roman" w:hAnsi="Times New Roman" w:cs="Times New Roman"/>
          <w:sz w:val="24"/>
          <w:szCs w:val="24"/>
        </w:rPr>
        <w:t>gada 16.</w:t>
      </w:r>
      <w:r w:rsidR="00070D99">
        <w:rPr>
          <w:rFonts w:ascii="Times New Roman" w:hAnsi="Times New Roman" w:cs="Times New Roman"/>
          <w:sz w:val="24"/>
          <w:szCs w:val="24"/>
        </w:rPr>
        <w:t> </w:t>
      </w:r>
      <w:r>
        <w:rPr>
          <w:rFonts w:ascii="Times New Roman" w:hAnsi="Times New Roman" w:cs="Times New Roman"/>
          <w:sz w:val="24"/>
          <w:szCs w:val="24"/>
        </w:rPr>
        <w:t>marta noteikumi Nr. 264 “</w:t>
      </w:r>
      <w:r w:rsidRPr="00E40231">
        <w:rPr>
          <w:rFonts w:ascii="Times New Roman" w:hAnsi="Times New Roman" w:cs="Times New Roman"/>
          <w:bCs/>
          <w:color w:val="000000" w:themeColor="text1"/>
          <w:sz w:val="24"/>
          <w:szCs w:val="24"/>
          <w:shd w:val="clear" w:color="auto" w:fill="FFFFFF"/>
        </w:rPr>
        <w:t>Īpaši aizsargājamo dabas teritoriju vispārējie aizsardzības un izmantošanas noteikumi</w:t>
      </w:r>
      <w:r>
        <w:rPr>
          <w:rFonts w:ascii="Times New Roman" w:hAnsi="Times New Roman" w:cs="Times New Roman"/>
          <w:sz w:val="24"/>
          <w:szCs w:val="24"/>
        </w:rPr>
        <w:t xml:space="preserve">” regulē vispārējās prasības ģeoloģisko un </w:t>
      </w:r>
      <w:proofErr w:type="spellStart"/>
      <w:r>
        <w:rPr>
          <w:rFonts w:ascii="Times New Roman" w:hAnsi="Times New Roman" w:cs="Times New Roman"/>
          <w:sz w:val="24"/>
          <w:szCs w:val="24"/>
        </w:rPr>
        <w:t>ģeomorfoloģisko</w:t>
      </w:r>
      <w:proofErr w:type="spellEnd"/>
      <w:r>
        <w:rPr>
          <w:rFonts w:ascii="Times New Roman" w:hAnsi="Times New Roman" w:cs="Times New Roman"/>
          <w:sz w:val="24"/>
          <w:szCs w:val="24"/>
        </w:rPr>
        <w:t xml:space="preserve"> dabas pieminekļu aizsardzībā un apsaimniekošanā</w:t>
      </w:r>
      <w:r w:rsidR="00070D99">
        <w:rPr>
          <w:rFonts w:ascii="Times New Roman" w:hAnsi="Times New Roman" w:cs="Times New Roman"/>
          <w:sz w:val="24"/>
          <w:szCs w:val="24"/>
        </w:rPr>
        <w:t>. A</w:t>
      </w:r>
      <w:r>
        <w:rPr>
          <w:rFonts w:ascii="Times New Roman" w:hAnsi="Times New Roman" w:cs="Times New Roman"/>
          <w:sz w:val="24"/>
          <w:szCs w:val="24"/>
        </w:rPr>
        <w:t xml:space="preserve">izsargājamā ģeoloģiskā un </w:t>
      </w:r>
      <w:proofErr w:type="spellStart"/>
      <w:r>
        <w:rPr>
          <w:rFonts w:ascii="Times New Roman" w:hAnsi="Times New Roman" w:cs="Times New Roman"/>
          <w:sz w:val="24"/>
          <w:szCs w:val="24"/>
        </w:rPr>
        <w:t>ģeomorfoloģiskā</w:t>
      </w:r>
      <w:proofErr w:type="spellEnd"/>
      <w:r>
        <w:rPr>
          <w:rFonts w:ascii="Times New Roman" w:hAnsi="Times New Roman" w:cs="Times New Roman"/>
          <w:sz w:val="24"/>
          <w:szCs w:val="24"/>
        </w:rPr>
        <w:t xml:space="preserve"> dabas pieminekļa teritorijā aizliegts:</w:t>
      </w:r>
    </w:p>
    <w:p w14:paraId="23941443" w14:textId="77547F2F" w:rsidR="006C3D21" w:rsidRPr="006C3D21" w:rsidRDefault="006C3D21" w:rsidP="006C3D21">
      <w:pPr>
        <w:pStyle w:val="ListParagraph"/>
        <w:numPr>
          <w:ilvl w:val="0"/>
          <w:numId w:val="23"/>
        </w:numPr>
        <w:spacing w:after="0"/>
        <w:jc w:val="both"/>
        <w:rPr>
          <w:rFonts w:ascii="Times New Roman" w:hAnsi="Times New Roman" w:cs="Times New Roman"/>
          <w:sz w:val="24"/>
          <w:szCs w:val="24"/>
          <w:shd w:val="clear" w:color="auto" w:fill="FFFFFF"/>
        </w:rPr>
      </w:pPr>
      <w:r w:rsidRPr="006C3D21">
        <w:rPr>
          <w:rFonts w:ascii="Times New Roman" w:hAnsi="Times New Roman" w:cs="Times New Roman"/>
          <w:sz w:val="24"/>
          <w:szCs w:val="24"/>
        </w:rPr>
        <w:t>rakstīt, zīmēt, un gravēt uz dabas pieminekļa un to pārvietot</w:t>
      </w:r>
      <w:r w:rsidR="00070D99">
        <w:rPr>
          <w:rFonts w:ascii="Times New Roman" w:hAnsi="Times New Roman" w:cs="Times New Roman"/>
          <w:sz w:val="24"/>
          <w:szCs w:val="24"/>
        </w:rPr>
        <w:t>;</w:t>
      </w:r>
    </w:p>
    <w:p w14:paraId="00F1BBB0" w14:textId="3C396CDA" w:rsidR="006C3D21" w:rsidRPr="006C3D21" w:rsidRDefault="006C3D21" w:rsidP="006C3D21">
      <w:pPr>
        <w:pStyle w:val="ListParagraph"/>
        <w:numPr>
          <w:ilvl w:val="0"/>
          <w:numId w:val="23"/>
        </w:numPr>
        <w:spacing w:after="0"/>
        <w:jc w:val="both"/>
        <w:rPr>
          <w:rFonts w:ascii="Times New Roman" w:hAnsi="Times New Roman" w:cs="Times New Roman"/>
          <w:sz w:val="24"/>
          <w:szCs w:val="24"/>
          <w:shd w:val="clear" w:color="auto" w:fill="FFFFFF"/>
        </w:rPr>
      </w:pPr>
      <w:r w:rsidRPr="006C3D21">
        <w:rPr>
          <w:rFonts w:ascii="Times New Roman" w:hAnsi="Times New Roman" w:cs="Times New Roman"/>
          <w:sz w:val="24"/>
          <w:szCs w:val="24"/>
        </w:rPr>
        <w:t>cirst kokus kailcirtē</w:t>
      </w:r>
      <w:r w:rsidR="00070D99">
        <w:rPr>
          <w:rFonts w:ascii="Times New Roman" w:hAnsi="Times New Roman" w:cs="Times New Roman"/>
          <w:sz w:val="24"/>
          <w:szCs w:val="24"/>
        </w:rPr>
        <w:t>;</w:t>
      </w:r>
      <w:r w:rsidRPr="006C3D21">
        <w:rPr>
          <w:rFonts w:ascii="Times New Roman" w:hAnsi="Times New Roman" w:cs="Times New Roman"/>
          <w:sz w:val="24"/>
          <w:szCs w:val="24"/>
        </w:rPr>
        <w:t xml:space="preserve"> </w:t>
      </w:r>
    </w:p>
    <w:p w14:paraId="7E718B62" w14:textId="03C9DBBA" w:rsidR="006C3D21" w:rsidRPr="006C3D21" w:rsidRDefault="006C3D21" w:rsidP="006C3D21">
      <w:pPr>
        <w:pStyle w:val="ListParagraph"/>
        <w:numPr>
          <w:ilvl w:val="0"/>
          <w:numId w:val="23"/>
        </w:numPr>
        <w:spacing w:after="0"/>
        <w:jc w:val="both"/>
        <w:rPr>
          <w:rFonts w:ascii="Times New Roman" w:hAnsi="Times New Roman" w:cs="Times New Roman"/>
          <w:sz w:val="24"/>
          <w:szCs w:val="24"/>
          <w:shd w:val="clear" w:color="auto" w:fill="FFFFFF"/>
        </w:rPr>
      </w:pPr>
      <w:r w:rsidRPr="006C3D21">
        <w:rPr>
          <w:rFonts w:ascii="Times New Roman" w:hAnsi="Times New Roman" w:cs="Times New Roman"/>
          <w:sz w:val="24"/>
          <w:szCs w:val="24"/>
        </w:rPr>
        <w:t>alās kurināt ugunskurus un ienest jebkādus</w:t>
      </w:r>
      <w:r w:rsidR="00070D99">
        <w:rPr>
          <w:rFonts w:ascii="Times New Roman" w:hAnsi="Times New Roman" w:cs="Times New Roman"/>
          <w:sz w:val="24"/>
          <w:szCs w:val="24"/>
        </w:rPr>
        <w:t xml:space="preserve"> </w:t>
      </w:r>
      <w:r w:rsidRPr="006C3D21">
        <w:rPr>
          <w:rFonts w:ascii="Times New Roman" w:hAnsi="Times New Roman" w:cs="Times New Roman"/>
          <w:sz w:val="24"/>
          <w:szCs w:val="24"/>
        </w:rPr>
        <w:t>degošus priekšmetus, kas rada dūmus vai siltumu</w:t>
      </w:r>
      <w:r w:rsidR="00070D99">
        <w:rPr>
          <w:rFonts w:ascii="Times New Roman" w:hAnsi="Times New Roman" w:cs="Times New Roman"/>
          <w:sz w:val="24"/>
          <w:szCs w:val="24"/>
        </w:rPr>
        <w:t>;</w:t>
      </w:r>
    </w:p>
    <w:p w14:paraId="494A1230" w14:textId="64FD182C" w:rsidR="005A04F5" w:rsidRPr="006C3D21" w:rsidRDefault="006C3D21" w:rsidP="006C3D21">
      <w:pPr>
        <w:pStyle w:val="ListParagraph"/>
        <w:numPr>
          <w:ilvl w:val="0"/>
          <w:numId w:val="23"/>
        </w:numPr>
        <w:spacing w:after="0"/>
        <w:jc w:val="both"/>
        <w:rPr>
          <w:rFonts w:ascii="Times New Roman" w:hAnsi="Times New Roman" w:cs="Times New Roman"/>
          <w:sz w:val="24"/>
          <w:szCs w:val="24"/>
          <w:shd w:val="clear" w:color="auto" w:fill="FFFFFF"/>
        </w:rPr>
      </w:pPr>
      <w:r w:rsidRPr="006C3D21">
        <w:rPr>
          <w:rFonts w:ascii="Times New Roman" w:hAnsi="Times New Roman" w:cs="Times New Roman"/>
          <w:sz w:val="24"/>
          <w:szCs w:val="24"/>
        </w:rPr>
        <w:t xml:space="preserve">veikt pazemes būvju būvniecību. </w:t>
      </w:r>
    </w:p>
    <w:p w14:paraId="5C954DA3" w14:textId="5124453D" w:rsidR="006C3D21" w:rsidRDefault="006C3D21" w:rsidP="006C3D21">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Bez Dabas aizsardzības pārvaldes rakstiskas atļaujas saņemšanas aizliegts:</w:t>
      </w:r>
    </w:p>
    <w:p w14:paraId="77810DDF" w14:textId="652008A4" w:rsidR="006C3D21" w:rsidRDefault="006C3D21" w:rsidP="006C3D21">
      <w:pPr>
        <w:pStyle w:val="ListParagraph"/>
        <w:numPr>
          <w:ilvl w:val="0"/>
          <w:numId w:val="23"/>
        </w:num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rīkot nodarbības un sacensības klinšu kāpšanā</w:t>
      </w:r>
      <w:r w:rsidR="00070D99">
        <w:rPr>
          <w:rFonts w:ascii="Times New Roman" w:hAnsi="Times New Roman" w:cs="Times New Roman"/>
          <w:sz w:val="24"/>
          <w:szCs w:val="24"/>
          <w:shd w:val="clear" w:color="auto" w:fill="FFFFFF"/>
        </w:rPr>
        <w:t>;</w:t>
      </w:r>
    </w:p>
    <w:p w14:paraId="25E7B785" w14:textId="0B226DD7" w:rsidR="006C3D21" w:rsidRDefault="006C3D21" w:rsidP="006C3D21">
      <w:pPr>
        <w:pStyle w:val="ListParagraph"/>
        <w:numPr>
          <w:ilvl w:val="0"/>
          <w:numId w:val="23"/>
        </w:num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organizēt brīvā dabā publiskus pasākumus, kā arī nometnes, kurās piedalās vairāk par 60 cilvēkiem, izņemot pasākumus un nometnes, kas tiek organizētas šim nolūkam paredzētās un speciāli ierīkotās vietās</w:t>
      </w:r>
      <w:r w:rsidR="00070D99">
        <w:rPr>
          <w:rFonts w:ascii="Times New Roman" w:hAnsi="Times New Roman" w:cs="Times New Roman"/>
          <w:sz w:val="24"/>
          <w:szCs w:val="24"/>
          <w:shd w:val="clear" w:color="auto" w:fill="FFFFFF"/>
        </w:rPr>
        <w:t>;</w:t>
      </w:r>
    </w:p>
    <w:p w14:paraId="7D0C84FA" w14:textId="3C2CCE8D" w:rsidR="006C3D21" w:rsidRPr="0027534A" w:rsidRDefault="006C3D21" w:rsidP="006C3D21">
      <w:pPr>
        <w:pStyle w:val="ListParagraph"/>
        <w:numPr>
          <w:ilvl w:val="0"/>
          <w:numId w:val="23"/>
        </w:num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cirst kokus galvenajā cirtē. </w:t>
      </w:r>
    </w:p>
    <w:p w14:paraId="7F10CD31" w14:textId="30895701" w:rsidR="0027534A" w:rsidRDefault="0027534A" w:rsidP="0027534A">
      <w:pPr>
        <w:spacing w:after="0"/>
        <w:jc w:val="both"/>
        <w:rPr>
          <w:rFonts w:ascii="Times New Roman" w:hAnsi="Times New Roman" w:cs="Times New Roman"/>
          <w:sz w:val="24"/>
          <w:szCs w:val="24"/>
          <w:shd w:val="clear" w:color="auto" w:fill="FFFFFF"/>
        </w:rPr>
      </w:pPr>
    </w:p>
    <w:p w14:paraId="1FDB8BC5" w14:textId="1FED7307" w:rsidR="0027534A" w:rsidRPr="006C3D21" w:rsidRDefault="00961461" w:rsidP="00070D99">
      <w:pPr>
        <w:spacing w:after="0"/>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Ierosinātajā ģeoloģiskā un </w:t>
      </w:r>
      <w:proofErr w:type="spellStart"/>
      <w:r>
        <w:rPr>
          <w:rFonts w:ascii="Times New Roman" w:hAnsi="Times New Roman" w:cs="Times New Roman"/>
          <w:sz w:val="24"/>
          <w:szCs w:val="24"/>
          <w:shd w:val="clear" w:color="auto" w:fill="FFFFFF"/>
        </w:rPr>
        <w:t>ģeomorfoloģiskajā</w:t>
      </w:r>
      <w:proofErr w:type="spellEnd"/>
      <w:r>
        <w:rPr>
          <w:rFonts w:ascii="Times New Roman" w:hAnsi="Times New Roman" w:cs="Times New Roman"/>
          <w:sz w:val="24"/>
          <w:szCs w:val="24"/>
          <w:shd w:val="clear" w:color="auto" w:fill="FFFFFF"/>
        </w:rPr>
        <w:t xml:space="preserve"> dabas pieminekļa teritorijā s</w:t>
      </w:r>
      <w:r w:rsidR="0027534A">
        <w:rPr>
          <w:rFonts w:ascii="Times New Roman" w:hAnsi="Times New Roman" w:cs="Times New Roman"/>
          <w:sz w:val="24"/>
          <w:szCs w:val="24"/>
          <w:shd w:val="clear" w:color="auto" w:fill="FFFFFF"/>
        </w:rPr>
        <w:t>aimnieciskās darbības ierobežojumi kopumā skars piecas zemes vienības</w:t>
      </w:r>
      <w:r>
        <w:rPr>
          <w:rFonts w:ascii="Times New Roman" w:hAnsi="Times New Roman" w:cs="Times New Roman"/>
          <w:sz w:val="24"/>
          <w:szCs w:val="24"/>
          <w:shd w:val="clear" w:color="auto" w:fill="FFFFFF"/>
        </w:rPr>
        <w:t>.</w:t>
      </w:r>
      <w:r w:rsidR="0027534A">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Č</w:t>
      </w:r>
      <w:r w:rsidR="0027534A">
        <w:rPr>
          <w:rFonts w:ascii="Times New Roman" w:hAnsi="Times New Roman" w:cs="Times New Roman"/>
          <w:sz w:val="24"/>
          <w:szCs w:val="24"/>
          <w:shd w:val="clear" w:color="auto" w:fill="FFFFFF"/>
        </w:rPr>
        <w:t xml:space="preserve">etras </w:t>
      </w:r>
      <w:r>
        <w:rPr>
          <w:rFonts w:ascii="Times New Roman" w:hAnsi="Times New Roman" w:cs="Times New Roman"/>
          <w:sz w:val="24"/>
          <w:szCs w:val="24"/>
          <w:shd w:val="clear" w:color="auto" w:fill="FFFFFF"/>
        </w:rPr>
        <w:t xml:space="preserve">zemes vienības ar kadastra apzīmējumiem </w:t>
      </w:r>
      <w:r w:rsidR="0027534A">
        <w:rPr>
          <w:rFonts w:ascii="Times New Roman" w:hAnsi="Times New Roman" w:cs="Times New Roman"/>
          <w:sz w:val="24"/>
          <w:szCs w:val="24"/>
          <w:shd w:val="clear" w:color="auto" w:fill="FFFFFF"/>
        </w:rPr>
        <w:t>98440090038, 98440090062, 98440040031</w:t>
      </w:r>
      <w:r>
        <w:rPr>
          <w:rFonts w:ascii="Times New Roman" w:hAnsi="Times New Roman" w:cs="Times New Roman"/>
          <w:sz w:val="24"/>
          <w:szCs w:val="24"/>
          <w:shd w:val="clear" w:color="auto" w:fill="FFFFFF"/>
        </w:rPr>
        <w:t xml:space="preserve"> un </w:t>
      </w:r>
      <w:r w:rsidR="0027534A">
        <w:rPr>
          <w:rFonts w:ascii="Times New Roman" w:hAnsi="Times New Roman" w:cs="Times New Roman"/>
          <w:sz w:val="24"/>
          <w:szCs w:val="24"/>
          <w:shd w:val="clear" w:color="auto" w:fill="FFFFFF"/>
        </w:rPr>
        <w:t xml:space="preserve">98440040032 </w:t>
      </w:r>
      <w:r>
        <w:rPr>
          <w:rFonts w:ascii="Times New Roman" w:hAnsi="Times New Roman" w:cs="Times New Roman"/>
          <w:sz w:val="24"/>
          <w:szCs w:val="24"/>
          <w:shd w:val="clear" w:color="auto" w:fill="FFFFFF"/>
        </w:rPr>
        <w:t xml:space="preserve">ir </w:t>
      </w:r>
      <w:r w:rsidR="0027534A">
        <w:rPr>
          <w:rFonts w:ascii="Times New Roman" w:hAnsi="Times New Roman" w:cs="Times New Roman"/>
          <w:sz w:val="24"/>
          <w:szCs w:val="24"/>
          <w:shd w:val="clear" w:color="auto" w:fill="FFFFFF"/>
        </w:rPr>
        <w:t>AS “Latvijas valsts meži”</w:t>
      </w:r>
      <w:r>
        <w:rPr>
          <w:rFonts w:ascii="Times New Roman" w:hAnsi="Times New Roman" w:cs="Times New Roman"/>
          <w:sz w:val="24"/>
          <w:szCs w:val="24"/>
          <w:shd w:val="clear" w:color="auto" w:fill="FFFFFF"/>
        </w:rPr>
        <w:t xml:space="preserve"> valdījumā. </w:t>
      </w:r>
      <w:r w:rsidR="009A460A">
        <w:rPr>
          <w:rFonts w:ascii="Times New Roman" w:hAnsi="Times New Roman" w:cs="Times New Roman"/>
          <w:sz w:val="24"/>
          <w:szCs w:val="24"/>
          <w:shd w:val="clear" w:color="auto" w:fill="FFFFFF"/>
        </w:rPr>
        <w:t xml:space="preserve">Kopējā zemes vienību platība ir 4251,98ha, no kuriem 36,49ha (0,85%) tiek rosināts noteikt par dabas pieminekli. </w:t>
      </w:r>
      <w:r>
        <w:rPr>
          <w:rFonts w:ascii="Times New Roman" w:hAnsi="Times New Roman" w:cs="Times New Roman"/>
          <w:sz w:val="24"/>
          <w:szCs w:val="24"/>
          <w:shd w:val="clear" w:color="auto" w:fill="FFFFFF"/>
        </w:rPr>
        <w:t>V</w:t>
      </w:r>
      <w:r w:rsidR="0027534A">
        <w:rPr>
          <w:rFonts w:ascii="Times New Roman" w:hAnsi="Times New Roman" w:cs="Times New Roman"/>
          <w:sz w:val="24"/>
          <w:szCs w:val="24"/>
          <w:shd w:val="clear" w:color="auto" w:fill="FFFFFF"/>
        </w:rPr>
        <w:t>iena zemes vienība</w:t>
      </w:r>
      <w:r>
        <w:rPr>
          <w:rFonts w:ascii="Times New Roman" w:hAnsi="Times New Roman" w:cs="Times New Roman"/>
          <w:sz w:val="24"/>
          <w:szCs w:val="24"/>
          <w:shd w:val="clear" w:color="auto" w:fill="FFFFFF"/>
        </w:rPr>
        <w:t xml:space="preserve"> (kadastra apzīmējums 98440040026) pieder fiziskai personai. </w:t>
      </w:r>
      <w:r w:rsidR="009A460A">
        <w:rPr>
          <w:rFonts w:ascii="Times New Roman" w:hAnsi="Times New Roman" w:cs="Times New Roman"/>
          <w:sz w:val="24"/>
          <w:szCs w:val="24"/>
          <w:shd w:val="clear" w:color="auto" w:fill="FFFFFF"/>
        </w:rPr>
        <w:t>No kopējās zemes vienības platības</w:t>
      </w:r>
      <w:r w:rsidR="00070D99">
        <w:rPr>
          <w:rFonts w:ascii="Times New Roman" w:hAnsi="Times New Roman" w:cs="Times New Roman"/>
          <w:sz w:val="24"/>
          <w:szCs w:val="24"/>
          <w:shd w:val="clear" w:color="auto" w:fill="FFFFFF"/>
        </w:rPr>
        <w:t>, kas ir</w:t>
      </w:r>
      <w:r w:rsidR="009A460A">
        <w:rPr>
          <w:rFonts w:ascii="Times New Roman" w:hAnsi="Times New Roman" w:cs="Times New Roman"/>
          <w:sz w:val="24"/>
          <w:szCs w:val="24"/>
          <w:shd w:val="clear" w:color="auto" w:fill="FFFFFF"/>
        </w:rPr>
        <w:t xml:space="preserve"> 14,15 ha apmērā, par dabas pieminekli rosināts noteikt 8,79ha (62,12%). </w:t>
      </w:r>
    </w:p>
    <w:p w14:paraId="5622A320" w14:textId="09D8E04A" w:rsidR="00556FA1" w:rsidRDefault="00556FA1" w:rsidP="007D2DBB">
      <w:pPr>
        <w:spacing w:after="0"/>
        <w:jc w:val="both"/>
        <w:rPr>
          <w:rFonts w:ascii="Times New Roman" w:hAnsi="Times New Roman" w:cs="Times New Roman"/>
          <w:sz w:val="24"/>
          <w:szCs w:val="24"/>
          <w:shd w:val="clear" w:color="auto" w:fill="FFFFFF"/>
        </w:rPr>
      </w:pPr>
    </w:p>
    <w:p w14:paraId="64985BBB" w14:textId="77777777" w:rsidR="009A460A" w:rsidRDefault="009A460A" w:rsidP="007D2DBB">
      <w:pPr>
        <w:spacing w:after="0"/>
        <w:jc w:val="both"/>
        <w:rPr>
          <w:rFonts w:ascii="Times New Roman" w:hAnsi="Times New Roman" w:cs="Times New Roman"/>
          <w:sz w:val="24"/>
          <w:szCs w:val="24"/>
          <w:shd w:val="clear" w:color="auto" w:fill="FFFFFF"/>
        </w:rPr>
      </w:pPr>
    </w:p>
    <w:p w14:paraId="1A88B690" w14:textId="5921FDF4" w:rsidR="007D2DBB" w:rsidRPr="009A460A" w:rsidRDefault="009A460A" w:rsidP="007D2DBB">
      <w:pPr>
        <w:spacing w:after="0"/>
        <w:jc w:val="both"/>
        <w:rPr>
          <w:rFonts w:ascii="Times New Roman" w:hAnsi="Times New Roman" w:cs="Times New Roman"/>
          <w:b/>
          <w:bCs/>
          <w:sz w:val="24"/>
          <w:szCs w:val="24"/>
          <w:shd w:val="clear" w:color="auto" w:fill="FFFFFF"/>
        </w:rPr>
      </w:pPr>
      <w:r w:rsidRPr="009A460A">
        <w:rPr>
          <w:rFonts w:ascii="Times New Roman" w:hAnsi="Times New Roman" w:cs="Times New Roman"/>
          <w:b/>
          <w:bCs/>
          <w:sz w:val="24"/>
          <w:szCs w:val="24"/>
          <w:shd w:val="clear" w:color="auto" w:fill="FFFFFF"/>
        </w:rPr>
        <w:t xml:space="preserve">Ņemot vērā iepriekš minētos faktus, Dabas aizsardzības pārvalde ierosina izveidot jaunu ģeoloģiskā un </w:t>
      </w:r>
      <w:proofErr w:type="spellStart"/>
      <w:r w:rsidRPr="009A460A">
        <w:rPr>
          <w:rFonts w:ascii="Times New Roman" w:hAnsi="Times New Roman" w:cs="Times New Roman"/>
          <w:b/>
          <w:bCs/>
          <w:sz w:val="24"/>
          <w:szCs w:val="24"/>
          <w:shd w:val="clear" w:color="auto" w:fill="FFFFFF"/>
        </w:rPr>
        <w:t>ģeomorfoloģiskā</w:t>
      </w:r>
      <w:proofErr w:type="spellEnd"/>
      <w:r w:rsidRPr="009A460A">
        <w:rPr>
          <w:rFonts w:ascii="Times New Roman" w:hAnsi="Times New Roman" w:cs="Times New Roman"/>
          <w:b/>
          <w:bCs/>
          <w:sz w:val="24"/>
          <w:szCs w:val="24"/>
          <w:shd w:val="clear" w:color="auto" w:fill="FFFFFF"/>
        </w:rPr>
        <w:t xml:space="preserve"> dabas pieminekļa teritoriju </w:t>
      </w:r>
      <w:r w:rsidRPr="00167511">
        <w:rPr>
          <w:rFonts w:ascii="Times New Roman" w:hAnsi="Times New Roman" w:cs="Times New Roman"/>
          <w:b/>
          <w:bCs/>
          <w:sz w:val="24"/>
          <w:szCs w:val="24"/>
          <w:u w:val="single"/>
          <w:shd w:val="clear" w:color="auto" w:fill="FFFFFF"/>
        </w:rPr>
        <w:t>“Ostupe</w:t>
      </w:r>
      <w:r w:rsidR="00167511" w:rsidRPr="00167511">
        <w:rPr>
          <w:rFonts w:ascii="Times New Roman" w:hAnsi="Times New Roman" w:cs="Times New Roman"/>
          <w:b/>
          <w:bCs/>
          <w:sz w:val="24"/>
          <w:szCs w:val="24"/>
          <w:u w:val="single"/>
          <w:shd w:val="clear" w:color="auto" w:fill="FFFFFF"/>
        </w:rPr>
        <w:t>s atsegumi</w:t>
      </w:r>
      <w:r w:rsidRPr="00167511">
        <w:rPr>
          <w:rFonts w:ascii="Times New Roman" w:hAnsi="Times New Roman" w:cs="Times New Roman"/>
          <w:b/>
          <w:bCs/>
          <w:sz w:val="24"/>
          <w:szCs w:val="24"/>
          <w:u w:val="single"/>
          <w:shd w:val="clear" w:color="auto" w:fill="FFFFFF"/>
        </w:rPr>
        <w:t>”</w:t>
      </w:r>
      <w:r w:rsidRPr="009A460A">
        <w:rPr>
          <w:rFonts w:ascii="Times New Roman" w:hAnsi="Times New Roman" w:cs="Times New Roman"/>
          <w:b/>
          <w:bCs/>
          <w:sz w:val="24"/>
          <w:szCs w:val="24"/>
          <w:shd w:val="clear" w:color="auto" w:fill="FFFFFF"/>
        </w:rPr>
        <w:t xml:space="preserve"> ar kopējo platību 45,29ha apmērā. Ierosinātās teritorijas ārējo robežu shēma attēlota 1.pielikumā. </w:t>
      </w:r>
    </w:p>
    <w:p w14:paraId="1D26C93E" w14:textId="77777777" w:rsidR="007D2DBB" w:rsidRDefault="007D2DBB" w:rsidP="007D2DBB">
      <w:pPr>
        <w:spacing w:after="0"/>
        <w:jc w:val="both"/>
        <w:rPr>
          <w:rFonts w:ascii="Times New Roman" w:hAnsi="Times New Roman" w:cs="Times New Roman"/>
          <w:sz w:val="24"/>
          <w:szCs w:val="24"/>
          <w:shd w:val="clear" w:color="auto" w:fill="FFFFFF"/>
        </w:rPr>
      </w:pPr>
    </w:p>
    <w:p w14:paraId="06A18B6B" w14:textId="1725FC84" w:rsidR="00274F0D" w:rsidRDefault="00274F0D" w:rsidP="00274F0D">
      <w:pPr>
        <w:spacing w:after="0"/>
        <w:jc w:val="both"/>
        <w:rPr>
          <w:rFonts w:ascii="Times New Roman" w:hAnsi="Times New Roman" w:cs="Times New Roman"/>
          <w:sz w:val="24"/>
          <w:szCs w:val="24"/>
          <w:shd w:val="clear" w:color="auto" w:fill="FFFFFF"/>
        </w:rPr>
      </w:pPr>
    </w:p>
    <w:p w14:paraId="27550B7A" w14:textId="2608FBF0" w:rsidR="009A460A" w:rsidRPr="00B22EF1" w:rsidRDefault="009A460A" w:rsidP="00274F0D">
      <w:pPr>
        <w:spacing w:after="0"/>
        <w:jc w:val="both"/>
        <w:rPr>
          <w:rFonts w:ascii="Times New Roman" w:hAnsi="Times New Roman" w:cs="Times New Roman"/>
          <w:b/>
          <w:bCs/>
          <w:sz w:val="24"/>
          <w:szCs w:val="24"/>
          <w:shd w:val="clear" w:color="auto" w:fill="FFFFFF"/>
        </w:rPr>
      </w:pPr>
      <w:r w:rsidRPr="00B22EF1">
        <w:rPr>
          <w:rFonts w:ascii="Times New Roman" w:hAnsi="Times New Roman" w:cs="Times New Roman"/>
          <w:b/>
          <w:bCs/>
          <w:sz w:val="24"/>
          <w:szCs w:val="24"/>
          <w:shd w:val="clear" w:color="auto" w:fill="FFFFFF"/>
        </w:rPr>
        <w:t>Pielikum</w:t>
      </w:r>
      <w:r w:rsidR="000B4B12">
        <w:rPr>
          <w:rFonts w:ascii="Times New Roman" w:hAnsi="Times New Roman" w:cs="Times New Roman"/>
          <w:b/>
          <w:bCs/>
          <w:sz w:val="24"/>
          <w:szCs w:val="24"/>
          <w:shd w:val="clear" w:color="auto" w:fill="FFFFFF"/>
        </w:rPr>
        <w:t>i</w:t>
      </w:r>
      <w:r w:rsidRPr="00B22EF1">
        <w:rPr>
          <w:rFonts w:ascii="Times New Roman" w:hAnsi="Times New Roman" w:cs="Times New Roman"/>
          <w:b/>
          <w:bCs/>
          <w:sz w:val="24"/>
          <w:szCs w:val="24"/>
          <w:shd w:val="clear" w:color="auto" w:fill="FFFFFF"/>
        </w:rPr>
        <w:t>:</w:t>
      </w:r>
    </w:p>
    <w:p w14:paraId="7AECC7C8" w14:textId="41B5EA73" w:rsidR="00290787" w:rsidRPr="000B4B12" w:rsidRDefault="00B22EF1" w:rsidP="000B4B12">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1.pielikums. </w:t>
      </w:r>
      <w:r w:rsidR="009A460A">
        <w:rPr>
          <w:rFonts w:ascii="Times New Roman" w:hAnsi="Times New Roman" w:cs="Times New Roman"/>
          <w:sz w:val="24"/>
          <w:szCs w:val="24"/>
          <w:shd w:val="clear" w:color="auto" w:fill="FFFFFF"/>
        </w:rPr>
        <w:t xml:space="preserve">Ierosinātā ģeoloģiskā un </w:t>
      </w:r>
      <w:proofErr w:type="spellStart"/>
      <w:r w:rsidR="009A460A">
        <w:rPr>
          <w:rFonts w:ascii="Times New Roman" w:hAnsi="Times New Roman" w:cs="Times New Roman"/>
          <w:sz w:val="24"/>
          <w:szCs w:val="24"/>
          <w:shd w:val="clear" w:color="auto" w:fill="FFFFFF"/>
        </w:rPr>
        <w:t>ģeomorfoloģiskā</w:t>
      </w:r>
      <w:proofErr w:type="spellEnd"/>
      <w:r w:rsidR="009A460A">
        <w:rPr>
          <w:rFonts w:ascii="Times New Roman" w:hAnsi="Times New Roman" w:cs="Times New Roman"/>
          <w:sz w:val="24"/>
          <w:szCs w:val="24"/>
          <w:shd w:val="clear" w:color="auto" w:fill="FFFFFF"/>
        </w:rPr>
        <w:t xml:space="preserve"> dabas pieminekļa ārējo robežu shēma </w:t>
      </w:r>
      <w:bookmarkEnd w:id="3"/>
    </w:p>
    <w:p w14:paraId="24CFD375" w14:textId="44F9779E" w:rsidR="002F626D" w:rsidRDefault="0071785F" w:rsidP="00412FC1">
      <w:pPr>
        <w:spacing w:after="0"/>
        <w:jc w:val="right"/>
        <w:rPr>
          <w:rFonts w:ascii="Times New Roman" w:hAnsi="Times New Roman" w:cs="Times New Roman"/>
          <w:bCs/>
          <w:sz w:val="24"/>
          <w:szCs w:val="24"/>
        </w:rPr>
      </w:pPr>
      <w:r>
        <w:rPr>
          <w:rFonts w:ascii="Times New Roman" w:hAnsi="Times New Roman" w:cs="Times New Roman"/>
          <w:sz w:val="24"/>
          <w:szCs w:val="24"/>
        </w:rPr>
        <w:br w:type="page"/>
      </w:r>
      <w:r w:rsidR="00CE31EF">
        <w:rPr>
          <w:rFonts w:ascii="Times New Roman" w:hAnsi="Times New Roman" w:cs="Times New Roman"/>
          <w:bCs/>
          <w:sz w:val="24"/>
          <w:szCs w:val="24"/>
        </w:rPr>
        <w:lastRenderedPageBreak/>
        <w:t>1.pielikums</w:t>
      </w:r>
    </w:p>
    <w:p w14:paraId="316ED3C6" w14:textId="03BF1193" w:rsidR="00412FC1" w:rsidRPr="00CE31EF" w:rsidRDefault="00412FC1" w:rsidP="00412FC1">
      <w:pPr>
        <w:spacing w:after="0"/>
        <w:jc w:val="right"/>
        <w:rPr>
          <w:rFonts w:ascii="Times New Roman" w:hAnsi="Times New Roman" w:cs="Times New Roman"/>
          <w:bCs/>
          <w:sz w:val="24"/>
          <w:szCs w:val="24"/>
        </w:rPr>
      </w:pPr>
      <w:r>
        <w:rPr>
          <w:rFonts w:ascii="Times New Roman" w:hAnsi="Times New Roman" w:cs="Times New Roman"/>
          <w:sz w:val="24"/>
          <w:szCs w:val="24"/>
          <w:shd w:val="clear" w:color="auto" w:fill="FFFFFF"/>
        </w:rPr>
        <w:t xml:space="preserve">Ierosinātā ģeoloģiskā un </w:t>
      </w:r>
      <w:proofErr w:type="spellStart"/>
      <w:r>
        <w:rPr>
          <w:rFonts w:ascii="Times New Roman" w:hAnsi="Times New Roman" w:cs="Times New Roman"/>
          <w:sz w:val="24"/>
          <w:szCs w:val="24"/>
          <w:shd w:val="clear" w:color="auto" w:fill="FFFFFF"/>
        </w:rPr>
        <w:t>ģeomorfoloģiskā</w:t>
      </w:r>
      <w:proofErr w:type="spellEnd"/>
      <w:r>
        <w:rPr>
          <w:rFonts w:ascii="Times New Roman" w:hAnsi="Times New Roman" w:cs="Times New Roman"/>
          <w:sz w:val="24"/>
          <w:szCs w:val="24"/>
          <w:shd w:val="clear" w:color="auto" w:fill="FFFFFF"/>
        </w:rPr>
        <w:t xml:space="preserve"> dabas pieminekļa ārējo robežu shēma</w:t>
      </w:r>
    </w:p>
    <w:p w14:paraId="0E1DFC90" w14:textId="399277E7" w:rsidR="00A135DB" w:rsidRPr="00D55811" w:rsidRDefault="00A135DB" w:rsidP="00D55811">
      <w:pPr>
        <w:jc w:val="both"/>
        <w:rPr>
          <w:rFonts w:ascii="Times New Roman" w:hAnsi="Times New Roman" w:cs="Times New Roman"/>
          <w:sz w:val="24"/>
          <w:szCs w:val="24"/>
        </w:rPr>
      </w:pPr>
    </w:p>
    <w:p w14:paraId="2F6ED776" w14:textId="78505E17" w:rsidR="00A216CC" w:rsidRDefault="00DC5D94" w:rsidP="00A135DB">
      <w:pPr>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E368C45" wp14:editId="3343100D">
            <wp:extent cx="5943600" cy="4592955"/>
            <wp:effectExtent l="0" t="0" r="0" b="0"/>
            <wp:docPr id="2" name="Picture 2"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stu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4592955"/>
                    </a:xfrm>
                    <a:prstGeom prst="rect">
                      <a:avLst/>
                    </a:prstGeom>
                  </pic:spPr>
                </pic:pic>
              </a:graphicData>
            </a:graphic>
          </wp:inline>
        </w:drawing>
      </w:r>
    </w:p>
    <w:p w14:paraId="6587E46D" w14:textId="430EA7F8" w:rsidR="00A216CC" w:rsidRDefault="00A216CC" w:rsidP="00A216CC">
      <w:pPr>
        <w:rPr>
          <w:rFonts w:ascii="Times New Roman" w:hAnsi="Times New Roman" w:cs="Times New Roman"/>
          <w:sz w:val="24"/>
          <w:szCs w:val="24"/>
        </w:rPr>
      </w:pPr>
    </w:p>
    <w:sectPr w:rsidR="00A216CC" w:rsidSect="00835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5741B" w14:textId="77777777" w:rsidR="00972879" w:rsidRDefault="00972879" w:rsidP="006225DA">
      <w:pPr>
        <w:spacing w:after="0" w:line="240" w:lineRule="auto"/>
      </w:pPr>
      <w:r>
        <w:separator/>
      </w:r>
    </w:p>
  </w:endnote>
  <w:endnote w:type="continuationSeparator" w:id="0">
    <w:p w14:paraId="5D07355A" w14:textId="77777777" w:rsidR="00972879" w:rsidRDefault="00972879" w:rsidP="00622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015D5" w14:textId="77777777" w:rsidR="00972879" w:rsidRDefault="00972879" w:rsidP="006225DA">
      <w:pPr>
        <w:spacing w:after="0" w:line="240" w:lineRule="auto"/>
      </w:pPr>
      <w:r>
        <w:separator/>
      </w:r>
    </w:p>
  </w:footnote>
  <w:footnote w:type="continuationSeparator" w:id="0">
    <w:p w14:paraId="1D390C1A" w14:textId="77777777" w:rsidR="00972879" w:rsidRDefault="00972879" w:rsidP="006225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01965"/>
    <w:multiLevelType w:val="hybridMultilevel"/>
    <w:tmpl w:val="00A072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49903D7"/>
    <w:multiLevelType w:val="hybridMultilevel"/>
    <w:tmpl w:val="04DA72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6F60937"/>
    <w:multiLevelType w:val="hybridMultilevel"/>
    <w:tmpl w:val="48D46CD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 w15:restartNumberingAfterBreak="0">
    <w:nsid w:val="1A9A4DD7"/>
    <w:multiLevelType w:val="hybridMultilevel"/>
    <w:tmpl w:val="79AC2DE0"/>
    <w:lvl w:ilvl="0" w:tplc="31723CFA">
      <w:start w:val="1"/>
      <w:numFmt w:val="decimal"/>
      <w:lvlText w:val="%1."/>
      <w:lvlJc w:val="left"/>
      <w:pPr>
        <w:ind w:left="644"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5C47C1A"/>
    <w:multiLevelType w:val="hybridMultilevel"/>
    <w:tmpl w:val="93907F1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93349BB"/>
    <w:multiLevelType w:val="hybridMultilevel"/>
    <w:tmpl w:val="A168825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ADD1123"/>
    <w:multiLevelType w:val="hybridMultilevel"/>
    <w:tmpl w:val="AEEE69B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2E0427"/>
    <w:multiLevelType w:val="hybridMultilevel"/>
    <w:tmpl w:val="D43813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78B6875"/>
    <w:multiLevelType w:val="hybridMultilevel"/>
    <w:tmpl w:val="530436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98E1164"/>
    <w:multiLevelType w:val="hybridMultilevel"/>
    <w:tmpl w:val="956E1EDC"/>
    <w:lvl w:ilvl="0" w:tplc="38C6562E">
      <w:start w:val="3"/>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A125E0F"/>
    <w:multiLevelType w:val="hybridMultilevel"/>
    <w:tmpl w:val="5C92CEE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4ECD427F"/>
    <w:multiLevelType w:val="hybridMultilevel"/>
    <w:tmpl w:val="8876BBA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15:restartNumberingAfterBreak="0">
    <w:nsid w:val="546C095B"/>
    <w:multiLevelType w:val="hybridMultilevel"/>
    <w:tmpl w:val="2D020216"/>
    <w:lvl w:ilvl="0" w:tplc="5718CE08">
      <w:start w:val="1"/>
      <w:numFmt w:val="bullet"/>
      <w:lvlText w:val=""/>
      <w:lvlJc w:val="left"/>
      <w:pPr>
        <w:ind w:left="720" w:hanging="360"/>
      </w:pPr>
      <w:rPr>
        <w:rFonts w:ascii="Symbol" w:hAnsi="Symbol" w:hint="default"/>
        <w:color w:val="000000" w:themeColor="text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A942F5E"/>
    <w:multiLevelType w:val="hybridMultilevel"/>
    <w:tmpl w:val="E8C2DDB0"/>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4" w15:restartNumberingAfterBreak="0">
    <w:nsid w:val="5AAD5A7A"/>
    <w:multiLevelType w:val="hybridMultilevel"/>
    <w:tmpl w:val="69E633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9C62DC8"/>
    <w:multiLevelType w:val="hybridMultilevel"/>
    <w:tmpl w:val="0110389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A3F49A1"/>
    <w:multiLevelType w:val="multilevel"/>
    <w:tmpl w:val="905C92EA"/>
    <w:lvl w:ilvl="0">
      <w:start w:val="1"/>
      <w:numFmt w:val="decimal"/>
      <w:lvlText w:val="%1."/>
      <w:lvlJc w:val="left"/>
      <w:pPr>
        <w:ind w:left="1070" w:hanging="360"/>
      </w:pPr>
      <w:rPr>
        <w:rFonts w:hint="default"/>
      </w:rPr>
    </w:lvl>
    <w:lvl w:ilvl="1">
      <w:start w:val="1"/>
      <w:numFmt w:val="decimal"/>
      <w:isLgl/>
      <w:lvlText w:val="%1.%2."/>
      <w:lvlJc w:val="left"/>
      <w:pPr>
        <w:ind w:left="1080" w:hanging="360"/>
      </w:pPr>
      <w:rPr>
        <w:rFonts w:hint="default"/>
        <w:i w:val="0"/>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6FB70383"/>
    <w:multiLevelType w:val="hybridMultilevel"/>
    <w:tmpl w:val="16786B66"/>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8" w15:restartNumberingAfterBreak="0">
    <w:nsid w:val="740D6ED5"/>
    <w:multiLevelType w:val="hybridMultilevel"/>
    <w:tmpl w:val="39BEBCFC"/>
    <w:lvl w:ilvl="0" w:tplc="12F0DEDC">
      <w:start w:val="2"/>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75200BF8"/>
    <w:multiLevelType w:val="hybridMultilevel"/>
    <w:tmpl w:val="9274D5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7A66F8C"/>
    <w:multiLevelType w:val="hybridMultilevel"/>
    <w:tmpl w:val="7946EAEC"/>
    <w:lvl w:ilvl="0" w:tplc="0426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BF004DB"/>
    <w:multiLevelType w:val="hybridMultilevel"/>
    <w:tmpl w:val="D3866C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7EF55A70"/>
    <w:multiLevelType w:val="hybridMultilevel"/>
    <w:tmpl w:val="7F8221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22"/>
  </w:num>
  <w:num w:numId="3">
    <w:abstractNumId w:val="10"/>
  </w:num>
  <w:num w:numId="4">
    <w:abstractNumId w:val="19"/>
  </w:num>
  <w:num w:numId="5">
    <w:abstractNumId w:val="0"/>
  </w:num>
  <w:num w:numId="6">
    <w:abstractNumId w:val="6"/>
  </w:num>
  <w:num w:numId="7">
    <w:abstractNumId w:val="20"/>
  </w:num>
  <w:num w:numId="8">
    <w:abstractNumId w:val="7"/>
  </w:num>
  <w:num w:numId="9">
    <w:abstractNumId w:val="2"/>
  </w:num>
  <w:num w:numId="10">
    <w:abstractNumId w:val="13"/>
  </w:num>
  <w:num w:numId="11">
    <w:abstractNumId w:val="8"/>
  </w:num>
  <w:num w:numId="12">
    <w:abstractNumId w:val="5"/>
  </w:num>
  <w:num w:numId="13">
    <w:abstractNumId w:val="11"/>
  </w:num>
  <w:num w:numId="14">
    <w:abstractNumId w:val="15"/>
  </w:num>
  <w:num w:numId="15">
    <w:abstractNumId w:val="12"/>
  </w:num>
  <w:num w:numId="16">
    <w:abstractNumId w:val="4"/>
  </w:num>
  <w:num w:numId="17">
    <w:abstractNumId w:val="1"/>
  </w:num>
  <w:num w:numId="18">
    <w:abstractNumId w:val="17"/>
  </w:num>
  <w:num w:numId="19">
    <w:abstractNumId w:val="16"/>
  </w:num>
  <w:num w:numId="20">
    <w:abstractNumId w:val="21"/>
  </w:num>
  <w:num w:numId="21">
    <w:abstractNumId w:val="18"/>
  </w:num>
  <w:num w:numId="22">
    <w:abstractNumId w:val="14"/>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D56"/>
    <w:rsid w:val="000207C5"/>
    <w:rsid w:val="000332C3"/>
    <w:rsid w:val="000706E5"/>
    <w:rsid w:val="00070D99"/>
    <w:rsid w:val="00070E55"/>
    <w:rsid w:val="00070EFD"/>
    <w:rsid w:val="00081048"/>
    <w:rsid w:val="00083C3D"/>
    <w:rsid w:val="0008639A"/>
    <w:rsid w:val="00090BA8"/>
    <w:rsid w:val="00091E31"/>
    <w:rsid w:val="000A0E97"/>
    <w:rsid w:val="000A3802"/>
    <w:rsid w:val="000B39E9"/>
    <w:rsid w:val="000B4B12"/>
    <w:rsid w:val="000C160A"/>
    <w:rsid w:val="000C417F"/>
    <w:rsid w:val="000E0C01"/>
    <w:rsid w:val="000F6065"/>
    <w:rsid w:val="000F6731"/>
    <w:rsid w:val="00104756"/>
    <w:rsid w:val="00132A79"/>
    <w:rsid w:val="0015103B"/>
    <w:rsid w:val="0015142D"/>
    <w:rsid w:val="00166A37"/>
    <w:rsid w:val="00167511"/>
    <w:rsid w:val="00170910"/>
    <w:rsid w:val="001714CE"/>
    <w:rsid w:val="001755F7"/>
    <w:rsid w:val="00187616"/>
    <w:rsid w:val="00187C7B"/>
    <w:rsid w:val="001A2B36"/>
    <w:rsid w:val="001A717A"/>
    <w:rsid w:val="001B308A"/>
    <w:rsid w:val="001B31E2"/>
    <w:rsid w:val="001B65B8"/>
    <w:rsid w:val="001C268F"/>
    <w:rsid w:val="001C6B74"/>
    <w:rsid w:val="001E064B"/>
    <w:rsid w:val="001E2CBF"/>
    <w:rsid w:val="001E7D25"/>
    <w:rsid w:val="001F5DF3"/>
    <w:rsid w:val="002004DA"/>
    <w:rsid w:val="00203917"/>
    <w:rsid w:val="0024062A"/>
    <w:rsid w:val="00242A37"/>
    <w:rsid w:val="00274F0D"/>
    <w:rsid w:val="0027534A"/>
    <w:rsid w:val="00277BF2"/>
    <w:rsid w:val="00283753"/>
    <w:rsid w:val="002864BD"/>
    <w:rsid w:val="00290318"/>
    <w:rsid w:val="00290787"/>
    <w:rsid w:val="002925D4"/>
    <w:rsid w:val="002968EE"/>
    <w:rsid w:val="002A13C5"/>
    <w:rsid w:val="002B7227"/>
    <w:rsid w:val="002C48E8"/>
    <w:rsid w:val="002C6C53"/>
    <w:rsid w:val="002E5514"/>
    <w:rsid w:val="002F2AEB"/>
    <w:rsid w:val="002F626D"/>
    <w:rsid w:val="003232AD"/>
    <w:rsid w:val="00346913"/>
    <w:rsid w:val="00356D0C"/>
    <w:rsid w:val="00367184"/>
    <w:rsid w:val="00367D1A"/>
    <w:rsid w:val="00376CB1"/>
    <w:rsid w:val="00380738"/>
    <w:rsid w:val="0038190C"/>
    <w:rsid w:val="00381E0B"/>
    <w:rsid w:val="00383D81"/>
    <w:rsid w:val="00385B9F"/>
    <w:rsid w:val="003865A4"/>
    <w:rsid w:val="0039453A"/>
    <w:rsid w:val="003B1273"/>
    <w:rsid w:val="003C3E44"/>
    <w:rsid w:val="003C4C40"/>
    <w:rsid w:val="003D6691"/>
    <w:rsid w:val="003D70F0"/>
    <w:rsid w:val="003E3B26"/>
    <w:rsid w:val="003E4361"/>
    <w:rsid w:val="003F59C4"/>
    <w:rsid w:val="003F6B4D"/>
    <w:rsid w:val="0040627F"/>
    <w:rsid w:val="00406BB4"/>
    <w:rsid w:val="00412FC1"/>
    <w:rsid w:val="00422694"/>
    <w:rsid w:val="00424B5C"/>
    <w:rsid w:val="00431101"/>
    <w:rsid w:val="00444A8B"/>
    <w:rsid w:val="00451892"/>
    <w:rsid w:val="00454FE8"/>
    <w:rsid w:val="004574F7"/>
    <w:rsid w:val="004719F3"/>
    <w:rsid w:val="004745B5"/>
    <w:rsid w:val="00481473"/>
    <w:rsid w:val="00485A32"/>
    <w:rsid w:val="00492C9F"/>
    <w:rsid w:val="00495F13"/>
    <w:rsid w:val="004A0639"/>
    <w:rsid w:val="004A1B39"/>
    <w:rsid w:val="004A3ED1"/>
    <w:rsid w:val="004A5E85"/>
    <w:rsid w:val="004B347E"/>
    <w:rsid w:val="004B7108"/>
    <w:rsid w:val="004E00E8"/>
    <w:rsid w:val="004E5B31"/>
    <w:rsid w:val="004F0900"/>
    <w:rsid w:val="004F3C9C"/>
    <w:rsid w:val="004F57CE"/>
    <w:rsid w:val="005021D4"/>
    <w:rsid w:val="00504A05"/>
    <w:rsid w:val="005159F0"/>
    <w:rsid w:val="005331CE"/>
    <w:rsid w:val="0053737B"/>
    <w:rsid w:val="00556C25"/>
    <w:rsid w:val="00556FA1"/>
    <w:rsid w:val="005750EA"/>
    <w:rsid w:val="00595D07"/>
    <w:rsid w:val="005A04F5"/>
    <w:rsid w:val="005A743B"/>
    <w:rsid w:val="005A7ECF"/>
    <w:rsid w:val="005C5906"/>
    <w:rsid w:val="005F3F8A"/>
    <w:rsid w:val="00617DAC"/>
    <w:rsid w:val="006221DA"/>
    <w:rsid w:val="006225DA"/>
    <w:rsid w:val="00625106"/>
    <w:rsid w:val="006254D3"/>
    <w:rsid w:val="00633D7E"/>
    <w:rsid w:val="00646EDC"/>
    <w:rsid w:val="00653473"/>
    <w:rsid w:val="00656C58"/>
    <w:rsid w:val="00664DA6"/>
    <w:rsid w:val="00665E34"/>
    <w:rsid w:val="00667264"/>
    <w:rsid w:val="0067574D"/>
    <w:rsid w:val="0068669A"/>
    <w:rsid w:val="006A23AE"/>
    <w:rsid w:val="006A3F93"/>
    <w:rsid w:val="006B281F"/>
    <w:rsid w:val="006B66AF"/>
    <w:rsid w:val="006C248E"/>
    <w:rsid w:val="006C36E9"/>
    <w:rsid w:val="006C3D21"/>
    <w:rsid w:val="006C53D9"/>
    <w:rsid w:val="006C7BC4"/>
    <w:rsid w:val="006D0207"/>
    <w:rsid w:val="006D776D"/>
    <w:rsid w:val="006E21BF"/>
    <w:rsid w:val="006E7FAC"/>
    <w:rsid w:val="006F0B14"/>
    <w:rsid w:val="006F0D36"/>
    <w:rsid w:val="00705FF1"/>
    <w:rsid w:val="0071785F"/>
    <w:rsid w:val="007419DC"/>
    <w:rsid w:val="00743D13"/>
    <w:rsid w:val="00754051"/>
    <w:rsid w:val="00760680"/>
    <w:rsid w:val="00776CAA"/>
    <w:rsid w:val="00784350"/>
    <w:rsid w:val="00786A63"/>
    <w:rsid w:val="007914CD"/>
    <w:rsid w:val="007A1EBE"/>
    <w:rsid w:val="007B6880"/>
    <w:rsid w:val="007D0B9F"/>
    <w:rsid w:val="007D162F"/>
    <w:rsid w:val="007D2DBB"/>
    <w:rsid w:val="007D76E7"/>
    <w:rsid w:val="007E16E7"/>
    <w:rsid w:val="007F6B5A"/>
    <w:rsid w:val="00804552"/>
    <w:rsid w:val="00805C83"/>
    <w:rsid w:val="00811705"/>
    <w:rsid w:val="00812D01"/>
    <w:rsid w:val="0081385B"/>
    <w:rsid w:val="00816040"/>
    <w:rsid w:val="00821456"/>
    <w:rsid w:val="00833B98"/>
    <w:rsid w:val="0083566E"/>
    <w:rsid w:val="00835A03"/>
    <w:rsid w:val="00835D28"/>
    <w:rsid w:val="00845832"/>
    <w:rsid w:val="008474AB"/>
    <w:rsid w:val="00852026"/>
    <w:rsid w:val="00852298"/>
    <w:rsid w:val="008622A9"/>
    <w:rsid w:val="0086537A"/>
    <w:rsid w:val="00873023"/>
    <w:rsid w:val="00874082"/>
    <w:rsid w:val="00875684"/>
    <w:rsid w:val="0088006C"/>
    <w:rsid w:val="008843E3"/>
    <w:rsid w:val="008B65CA"/>
    <w:rsid w:val="008B6EA5"/>
    <w:rsid w:val="008C5F4D"/>
    <w:rsid w:val="008C6218"/>
    <w:rsid w:val="008D13A2"/>
    <w:rsid w:val="008D3D0E"/>
    <w:rsid w:val="008D4518"/>
    <w:rsid w:val="008D4FE4"/>
    <w:rsid w:val="008E0724"/>
    <w:rsid w:val="008E4BB9"/>
    <w:rsid w:val="008E5B64"/>
    <w:rsid w:val="008F4994"/>
    <w:rsid w:val="00912A00"/>
    <w:rsid w:val="009144E6"/>
    <w:rsid w:val="0091662F"/>
    <w:rsid w:val="0091765A"/>
    <w:rsid w:val="009326F9"/>
    <w:rsid w:val="00937613"/>
    <w:rsid w:val="00944054"/>
    <w:rsid w:val="009445E9"/>
    <w:rsid w:val="00952070"/>
    <w:rsid w:val="00961461"/>
    <w:rsid w:val="00963075"/>
    <w:rsid w:val="00972879"/>
    <w:rsid w:val="00981AD5"/>
    <w:rsid w:val="0098267E"/>
    <w:rsid w:val="00982C7A"/>
    <w:rsid w:val="009849E5"/>
    <w:rsid w:val="00984F96"/>
    <w:rsid w:val="00985AF0"/>
    <w:rsid w:val="009972A1"/>
    <w:rsid w:val="009A460A"/>
    <w:rsid w:val="009A6143"/>
    <w:rsid w:val="009B43F6"/>
    <w:rsid w:val="009C51EB"/>
    <w:rsid w:val="009D70F5"/>
    <w:rsid w:val="009F4F90"/>
    <w:rsid w:val="009F5110"/>
    <w:rsid w:val="00A00A77"/>
    <w:rsid w:val="00A03CE9"/>
    <w:rsid w:val="00A10311"/>
    <w:rsid w:val="00A10F09"/>
    <w:rsid w:val="00A135DB"/>
    <w:rsid w:val="00A16E85"/>
    <w:rsid w:val="00A1700E"/>
    <w:rsid w:val="00A216CC"/>
    <w:rsid w:val="00A34848"/>
    <w:rsid w:val="00A41F5E"/>
    <w:rsid w:val="00A7776D"/>
    <w:rsid w:val="00A830F1"/>
    <w:rsid w:val="00A85119"/>
    <w:rsid w:val="00A938F5"/>
    <w:rsid w:val="00AE2C81"/>
    <w:rsid w:val="00AE3CF9"/>
    <w:rsid w:val="00AE5E2E"/>
    <w:rsid w:val="00AF0A17"/>
    <w:rsid w:val="00AF3D56"/>
    <w:rsid w:val="00AF4A74"/>
    <w:rsid w:val="00B0799E"/>
    <w:rsid w:val="00B146FE"/>
    <w:rsid w:val="00B22D3C"/>
    <w:rsid w:val="00B22EF1"/>
    <w:rsid w:val="00B3301A"/>
    <w:rsid w:val="00B56541"/>
    <w:rsid w:val="00B60FB9"/>
    <w:rsid w:val="00B6451C"/>
    <w:rsid w:val="00B76507"/>
    <w:rsid w:val="00B86CC9"/>
    <w:rsid w:val="00B9148E"/>
    <w:rsid w:val="00BA0309"/>
    <w:rsid w:val="00BA1C87"/>
    <w:rsid w:val="00BA6A31"/>
    <w:rsid w:val="00BA76D4"/>
    <w:rsid w:val="00BC4E9A"/>
    <w:rsid w:val="00BC5A16"/>
    <w:rsid w:val="00BC7D54"/>
    <w:rsid w:val="00BD44E1"/>
    <w:rsid w:val="00BD7476"/>
    <w:rsid w:val="00BF06E1"/>
    <w:rsid w:val="00BF6835"/>
    <w:rsid w:val="00C01794"/>
    <w:rsid w:val="00C046CE"/>
    <w:rsid w:val="00C059FC"/>
    <w:rsid w:val="00C26F76"/>
    <w:rsid w:val="00C27584"/>
    <w:rsid w:val="00C33193"/>
    <w:rsid w:val="00C41DD0"/>
    <w:rsid w:val="00C4773D"/>
    <w:rsid w:val="00C51E42"/>
    <w:rsid w:val="00C616D8"/>
    <w:rsid w:val="00C6188B"/>
    <w:rsid w:val="00C653CE"/>
    <w:rsid w:val="00C70891"/>
    <w:rsid w:val="00C80848"/>
    <w:rsid w:val="00C82B90"/>
    <w:rsid w:val="00C858A2"/>
    <w:rsid w:val="00C85A2C"/>
    <w:rsid w:val="00C90098"/>
    <w:rsid w:val="00C90B23"/>
    <w:rsid w:val="00C975D2"/>
    <w:rsid w:val="00CA7B18"/>
    <w:rsid w:val="00CB07A5"/>
    <w:rsid w:val="00CB19A9"/>
    <w:rsid w:val="00CC4AA8"/>
    <w:rsid w:val="00CD6E0C"/>
    <w:rsid w:val="00CE31EF"/>
    <w:rsid w:val="00CE3751"/>
    <w:rsid w:val="00CE37AB"/>
    <w:rsid w:val="00CF074E"/>
    <w:rsid w:val="00CF6220"/>
    <w:rsid w:val="00CF71A1"/>
    <w:rsid w:val="00D0571B"/>
    <w:rsid w:val="00D132BF"/>
    <w:rsid w:val="00D139BA"/>
    <w:rsid w:val="00D203BA"/>
    <w:rsid w:val="00D22C59"/>
    <w:rsid w:val="00D264F4"/>
    <w:rsid w:val="00D2711A"/>
    <w:rsid w:val="00D31197"/>
    <w:rsid w:val="00D338A2"/>
    <w:rsid w:val="00D33A0A"/>
    <w:rsid w:val="00D33D60"/>
    <w:rsid w:val="00D4289E"/>
    <w:rsid w:val="00D445F3"/>
    <w:rsid w:val="00D54846"/>
    <w:rsid w:val="00D55811"/>
    <w:rsid w:val="00D56CE3"/>
    <w:rsid w:val="00D60111"/>
    <w:rsid w:val="00D66594"/>
    <w:rsid w:val="00D71810"/>
    <w:rsid w:val="00D74E7D"/>
    <w:rsid w:val="00D77B48"/>
    <w:rsid w:val="00D8291F"/>
    <w:rsid w:val="00D8712D"/>
    <w:rsid w:val="00DA12B8"/>
    <w:rsid w:val="00DC5D94"/>
    <w:rsid w:val="00DF0ED5"/>
    <w:rsid w:val="00E02C24"/>
    <w:rsid w:val="00E102A1"/>
    <w:rsid w:val="00E15F5A"/>
    <w:rsid w:val="00E40231"/>
    <w:rsid w:val="00E4057D"/>
    <w:rsid w:val="00E41A32"/>
    <w:rsid w:val="00E43236"/>
    <w:rsid w:val="00E47D7E"/>
    <w:rsid w:val="00E56E0F"/>
    <w:rsid w:val="00E60518"/>
    <w:rsid w:val="00E609CA"/>
    <w:rsid w:val="00E7657E"/>
    <w:rsid w:val="00EA4A0A"/>
    <w:rsid w:val="00EA7093"/>
    <w:rsid w:val="00ED18ED"/>
    <w:rsid w:val="00EF2AC3"/>
    <w:rsid w:val="00EF2E36"/>
    <w:rsid w:val="00F000CF"/>
    <w:rsid w:val="00F21E16"/>
    <w:rsid w:val="00F21F27"/>
    <w:rsid w:val="00F27647"/>
    <w:rsid w:val="00F30F1C"/>
    <w:rsid w:val="00F4062C"/>
    <w:rsid w:val="00F42A52"/>
    <w:rsid w:val="00F52234"/>
    <w:rsid w:val="00F571B3"/>
    <w:rsid w:val="00F65FCA"/>
    <w:rsid w:val="00F71C16"/>
    <w:rsid w:val="00F84211"/>
    <w:rsid w:val="00F87E8B"/>
    <w:rsid w:val="00F93455"/>
    <w:rsid w:val="00FA25D6"/>
    <w:rsid w:val="00FA4A48"/>
    <w:rsid w:val="00FB629C"/>
    <w:rsid w:val="00FC64D2"/>
    <w:rsid w:val="00FC6B3D"/>
    <w:rsid w:val="00FE26ED"/>
    <w:rsid w:val="00FE66CB"/>
    <w:rsid w:val="00FF3E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A552C"/>
  <w15:chartTrackingRefBased/>
  <w15:docId w15:val="{305DA04C-D16F-48D4-B47F-68AD98999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3D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D56"/>
    <w:pPr>
      <w:ind w:left="720"/>
      <w:contextualSpacing/>
    </w:pPr>
  </w:style>
  <w:style w:type="character" w:styleId="CommentReference">
    <w:name w:val="annotation reference"/>
    <w:basedOn w:val="DefaultParagraphFont"/>
    <w:uiPriority w:val="99"/>
    <w:semiHidden/>
    <w:unhideWhenUsed/>
    <w:rsid w:val="00A830F1"/>
    <w:rPr>
      <w:sz w:val="16"/>
      <w:szCs w:val="16"/>
    </w:rPr>
  </w:style>
  <w:style w:type="paragraph" w:styleId="CommentText">
    <w:name w:val="annotation text"/>
    <w:basedOn w:val="Normal"/>
    <w:link w:val="CommentTextChar"/>
    <w:uiPriority w:val="99"/>
    <w:unhideWhenUsed/>
    <w:rsid w:val="00A830F1"/>
    <w:pPr>
      <w:spacing w:line="240" w:lineRule="auto"/>
    </w:pPr>
    <w:rPr>
      <w:sz w:val="20"/>
      <w:szCs w:val="20"/>
    </w:rPr>
  </w:style>
  <w:style w:type="character" w:customStyle="1" w:styleId="CommentTextChar">
    <w:name w:val="Comment Text Char"/>
    <w:basedOn w:val="DefaultParagraphFont"/>
    <w:link w:val="CommentText"/>
    <w:uiPriority w:val="99"/>
    <w:rsid w:val="00A830F1"/>
    <w:rPr>
      <w:sz w:val="20"/>
      <w:szCs w:val="20"/>
    </w:rPr>
  </w:style>
  <w:style w:type="paragraph" w:styleId="CommentSubject">
    <w:name w:val="annotation subject"/>
    <w:basedOn w:val="CommentText"/>
    <w:next w:val="CommentText"/>
    <w:link w:val="CommentSubjectChar"/>
    <w:uiPriority w:val="99"/>
    <w:semiHidden/>
    <w:unhideWhenUsed/>
    <w:rsid w:val="00A830F1"/>
    <w:rPr>
      <w:b/>
      <w:bCs/>
    </w:rPr>
  </w:style>
  <w:style w:type="character" w:customStyle="1" w:styleId="CommentSubjectChar">
    <w:name w:val="Comment Subject Char"/>
    <w:basedOn w:val="CommentTextChar"/>
    <w:link w:val="CommentSubject"/>
    <w:uiPriority w:val="99"/>
    <w:semiHidden/>
    <w:rsid w:val="00A830F1"/>
    <w:rPr>
      <w:b/>
      <w:bCs/>
      <w:sz w:val="20"/>
      <w:szCs w:val="20"/>
    </w:rPr>
  </w:style>
  <w:style w:type="paragraph" w:styleId="BalloonText">
    <w:name w:val="Balloon Text"/>
    <w:basedOn w:val="Normal"/>
    <w:link w:val="BalloonTextChar"/>
    <w:uiPriority w:val="99"/>
    <w:semiHidden/>
    <w:unhideWhenUsed/>
    <w:rsid w:val="00A830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0F1"/>
    <w:rPr>
      <w:rFonts w:ascii="Segoe UI" w:hAnsi="Segoe UI" w:cs="Segoe UI"/>
      <w:sz w:val="18"/>
      <w:szCs w:val="18"/>
    </w:rPr>
  </w:style>
  <w:style w:type="paragraph" w:styleId="FootnoteText">
    <w:name w:val="footnote text"/>
    <w:basedOn w:val="Normal"/>
    <w:link w:val="FootnoteTextChar"/>
    <w:uiPriority w:val="99"/>
    <w:semiHidden/>
    <w:unhideWhenUsed/>
    <w:rsid w:val="006225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225DA"/>
    <w:rPr>
      <w:sz w:val="20"/>
      <w:szCs w:val="20"/>
    </w:rPr>
  </w:style>
  <w:style w:type="character" w:styleId="FootnoteReference">
    <w:name w:val="footnote reference"/>
    <w:basedOn w:val="DefaultParagraphFont"/>
    <w:uiPriority w:val="99"/>
    <w:semiHidden/>
    <w:unhideWhenUsed/>
    <w:rsid w:val="006225DA"/>
    <w:rPr>
      <w:vertAlign w:val="superscript"/>
    </w:rPr>
  </w:style>
  <w:style w:type="paragraph" w:styleId="Revision">
    <w:name w:val="Revision"/>
    <w:hidden/>
    <w:uiPriority w:val="99"/>
    <w:semiHidden/>
    <w:rsid w:val="007A1EBE"/>
    <w:pPr>
      <w:spacing w:after="0" w:line="240" w:lineRule="auto"/>
    </w:pPr>
  </w:style>
  <w:style w:type="character" w:styleId="Hyperlink">
    <w:name w:val="Hyperlink"/>
    <w:basedOn w:val="DefaultParagraphFont"/>
    <w:uiPriority w:val="99"/>
    <w:semiHidden/>
    <w:unhideWhenUsed/>
    <w:rsid w:val="00CE31EF"/>
    <w:rPr>
      <w:color w:val="0000FF"/>
      <w:u w:val="single"/>
    </w:rPr>
  </w:style>
  <w:style w:type="paragraph" w:styleId="Header">
    <w:name w:val="header"/>
    <w:basedOn w:val="Normal"/>
    <w:link w:val="HeaderChar"/>
    <w:uiPriority w:val="99"/>
    <w:unhideWhenUsed/>
    <w:rsid w:val="00C653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53CE"/>
  </w:style>
  <w:style w:type="paragraph" w:styleId="Footer">
    <w:name w:val="footer"/>
    <w:basedOn w:val="Normal"/>
    <w:link w:val="FooterChar"/>
    <w:uiPriority w:val="99"/>
    <w:unhideWhenUsed/>
    <w:rsid w:val="00C653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53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7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9FE46-E45D-4A19-B658-391C838C2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1268</TotalTime>
  <Pages>4</Pages>
  <Words>5024</Words>
  <Characters>2864</Characters>
  <Application>Microsoft Office Word</Application>
  <DocSecurity>0</DocSecurity>
  <Lines>23</Lines>
  <Paragraphs>15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Girča</dc:creator>
  <cp:keywords/>
  <dc:description/>
  <cp:lastModifiedBy>Ilze Sabule</cp:lastModifiedBy>
  <cp:revision>79</cp:revision>
  <dcterms:created xsi:type="dcterms:W3CDTF">2020-01-13T13:39:00Z</dcterms:created>
  <dcterms:modified xsi:type="dcterms:W3CDTF">2020-06-26T11:13:00Z</dcterms:modified>
</cp:coreProperties>
</file>