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29.01.2025.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1877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="00EA5148" w:rsidP="00CA2EC1" w:rsidRDefault="00EA5148" w14:paraId="0F0A1F86" w14:textId="77777777">
      <w:pPr>
        <w:jc w:val="center"/>
        <w:rPr>
          <w:iCs/>
          <w:szCs w:val="24"/>
        </w:rPr>
      </w:pPr>
    </w:p>
    <w:p w:rsidR="00EA5148" w:rsidP="00CA2EC1" w:rsidRDefault="00EA5148" w14:paraId="3C21F379" w14:textId="77777777">
      <w:pPr>
        <w:jc w:val="center"/>
        <w:rPr>
          <w:iCs/>
          <w:szCs w:val="24"/>
        </w:rPr>
      </w:pPr>
    </w:p>
    <w:p w:rsidRPr="00D26F67" w:rsidR="00847491" w:rsidP="00CA2EC1" w:rsidRDefault="00847491" w14:paraId="2639D8B7" w14:textId="126808B0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="002C2DFB" w:rsidP="002C2DFB" w:rsidRDefault="002C2DFB" w14:paraId="50EBE64B" w14:textId="77777777">
      <w:pPr>
        <w:ind w:firstLine="426"/>
        <w:rPr>
          <w:bCs/>
          <w:iCs/>
          <w:szCs w:val="24"/>
        </w:rPr>
      </w:pPr>
    </w:p>
    <w:p w:rsidR="00791F6D" w:rsidP="00EA5148" w:rsidRDefault="00791F6D" w14:paraId="6FC6C79E" w14:textId="77777777">
      <w:pPr>
        <w:ind w:firstLine="426"/>
        <w:rPr>
          <w:bCs/>
          <w:iCs/>
          <w:szCs w:val="24"/>
        </w:rPr>
      </w:pPr>
    </w:p>
    <w:p w:rsidRPr="004965A3" w:rsidR="00791F6D" w:rsidP="00791F6D" w:rsidRDefault="00791F6D" w14:paraId="20ABF37C" w14:textId="42DF23F4">
      <w:pPr>
        <w:ind w:firstLine="426"/>
        <w:rPr>
          <w:bCs/>
          <w:iCs/>
          <w:szCs w:val="24"/>
        </w:rPr>
      </w:pPr>
      <w:r w:rsidRPr="004965A3">
        <w:rPr>
          <w:bCs/>
          <w:iCs/>
          <w:szCs w:val="24"/>
        </w:rPr>
        <w:t xml:space="preserve">Par autoceļa </w:t>
      </w:r>
      <w:r w:rsidRPr="00282250">
        <w:rPr>
          <w:szCs w:val="24"/>
        </w:rPr>
        <w:t>V</w:t>
      </w:r>
      <w:r w:rsidR="006E426C">
        <w:rPr>
          <w:szCs w:val="24"/>
        </w:rPr>
        <w:t>6</w:t>
      </w:r>
      <w:r w:rsidRPr="00282250">
        <w:rPr>
          <w:szCs w:val="24"/>
        </w:rPr>
        <w:t xml:space="preserve"> </w:t>
      </w:r>
      <w:r w:rsidRPr="00EF12AB" w:rsidR="00EF12AB">
        <w:rPr>
          <w:rFonts w:cs="Times New Roman"/>
          <w:szCs w:val="24"/>
          <w:shd w:val="clear" w:color="auto" w:fill="FFFFFF"/>
        </w:rPr>
        <w:t>Ķekava–</w:t>
      </w:r>
      <w:proofErr w:type="spellStart"/>
      <w:r w:rsidRPr="00EF12AB" w:rsidR="00EF12AB">
        <w:rPr>
          <w:rFonts w:cs="Times New Roman"/>
          <w:szCs w:val="24"/>
          <w:shd w:val="clear" w:color="auto" w:fill="FFFFFF"/>
        </w:rPr>
        <w:t>Ganģi</w:t>
      </w:r>
      <w:proofErr w:type="spellEnd"/>
      <w:r w:rsidRPr="00EF12AB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 xml:space="preserve">posma </w:t>
      </w:r>
      <w:r w:rsidRPr="004965A3">
        <w:rPr>
          <w:bCs/>
          <w:iCs/>
          <w:szCs w:val="24"/>
        </w:rPr>
        <w:t>piederību</w:t>
      </w:r>
    </w:p>
    <w:p w:rsidRPr="004965A3" w:rsidR="00791F6D" w:rsidP="00791F6D" w:rsidRDefault="00791F6D" w14:paraId="7FA89969" w14:textId="77777777">
      <w:pPr>
        <w:rPr>
          <w:bCs/>
          <w:iCs/>
          <w:szCs w:val="24"/>
        </w:rPr>
      </w:pPr>
    </w:p>
    <w:p w:rsidRPr="00D26F67" w:rsidR="00791F6D" w:rsidP="00791F6D" w:rsidRDefault="00791F6D" w14:paraId="02124849" w14:textId="77777777">
      <w:pPr>
        <w:jc w:val="center"/>
        <w:rPr>
          <w:iCs/>
          <w:szCs w:val="24"/>
        </w:rPr>
      </w:pPr>
    </w:p>
    <w:p w:rsidRPr="00AA6060" w:rsidR="00791F6D" w:rsidP="00791F6D" w:rsidRDefault="00791F6D" w14:paraId="126BC4CE" w14:textId="764C44EC">
      <w:pPr>
        <w:ind w:firstLine="426"/>
        <w:rPr>
          <w:iCs/>
        </w:rPr>
      </w:pPr>
      <w:r w:rsidRPr="00D26F67">
        <w:rPr>
          <w:iCs/>
        </w:rPr>
        <w:t>Uz Satiksmes ministrijai pie</w:t>
      </w:r>
      <w:r>
        <w:rPr>
          <w:iCs/>
        </w:rPr>
        <w:t>deroš</w:t>
      </w:r>
      <w:r w:rsidR="00E6519C">
        <w:rPr>
          <w:iCs/>
        </w:rPr>
        <w:t>ā</w:t>
      </w:r>
      <w:r w:rsidRPr="00D26F67">
        <w:rPr>
          <w:iCs/>
        </w:rPr>
        <w:t xml:space="preserve"> zemes īpašum</w:t>
      </w:r>
      <w:r w:rsidR="00E6519C"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“</w:t>
      </w:r>
      <w:r w:rsidR="00EF12AB">
        <w:rPr>
          <w:iCs/>
        </w:rPr>
        <w:t>Gaismas</w:t>
      </w:r>
      <w:r>
        <w:rPr>
          <w:iCs/>
        </w:rPr>
        <w:t xml:space="preserve"> iela</w:t>
      </w:r>
      <w:r w:rsidRPr="00D26F67">
        <w:rPr>
          <w:iCs/>
        </w:rPr>
        <w:t xml:space="preserve">”, </w:t>
      </w:r>
      <w:r w:rsidR="00EF12AB">
        <w:rPr>
          <w:iCs/>
        </w:rPr>
        <w:t>Ķekava</w:t>
      </w:r>
      <w:r>
        <w:rPr>
          <w:iCs/>
        </w:rPr>
        <w:t xml:space="preserve">, </w:t>
      </w:r>
      <w:r w:rsidR="00EF12AB">
        <w:rPr>
          <w:iCs/>
        </w:rPr>
        <w:t>Ķekavas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</w:t>
      </w:r>
      <w:r w:rsidR="00EF12AB">
        <w:rPr>
          <w:iCs/>
        </w:rPr>
        <w:t>80700084240</w:t>
      </w:r>
      <w:r w:rsidRPr="00D26F67">
        <w:rPr>
          <w:iCs/>
        </w:rPr>
        <w:t>, sastāvā ietilpstoš</w:t>
      </w:r>
      <w:r w:rsidR="00EF12AB">
        <w:rPr>
          <w:iCs/>
        </w:rPr>
        <w:t>ajām</w:t>
      </w:r>
      <w:r>
        <w:rPr>
          <w:iCs/>
        </w:rPr>
        <w:t xml:space="preserve"> </w:t>
      </w:r>
      <w:r w:rsidRPr="00D26F67">
        <w:rPr>
          <w:iCs/>
        </w:rPr>
        <w:t xml:space="preserve"> zemes vienīb</w:t>
      </w:r>
      <w:r w:rsidR="00EF12AB">
        <w:rPr>
          <w:iCs/>
        </w:rPr>
        <w:t>ām</w:t>
      </w:r>
      <w:r w:rsidRPr="00D26F67">
        <w:rPr>
          <w:iCs/>
        </w:rPr>
        <w:t xml:space="preserve"> ar kadastra apzīmējum</w:t>
      </w:r>
      <w:r w:rsidR="00EF12AB">
        <w:rPr>
          <w:iCs/>
        </w:rPr>
        <w:t>iem</w:t>
      </w:r>
      <w:r>
        <w:rPr>
          <w:iCs/>
        </w:rPr>
        <w:t xml:space="preserve"> </w:t>
      </w:r>
      <w:r w:rsidR="003248EC">
        <w:rPr>
          <w:i/>
        </w:rPr>
        <w:t xml:space="preserve">80700081356 </w:t>
      </w:r>
      <w:r w:rsidRPr="00C54FF4" w:rsidR="003248EC">
        <w:rPr>
          <w:iCs/>
        </w:rPr>
        <w:t>un</w:t>
      </w:r>
      <w:r w:rsidR="003248EC">
        <w:rPr>
          <w:i/>
        </w:rPr>
        <w:t xml:space="preserve"> 80700084068</w:t>
      </w:r>
      <w:r>
        <w:rPr>
          <w:i/>
        </w:rPr>
        <w:t>,</w:t>
      </w:r>
      <w:r>
        <w:rPr>
          <w:iCs/>
        </w:rPr>
        <w:t xml:space="preserve">  i</w:t>
      </w:r>
      <w:r w:rsidRPr="00D26F67">
        <w:rPr>
          <w:iCs/>
        </w:rPr>
        <w:t xml:space="preserve">r  </w:t>
      </w:r>
      <w:r w:rsidRPr="00D26F67" w:rsidR="00E6519C">
        <w:rPr>
          <w:iCs/>
        </w:rPr>
        <w:t>izbūvēt</w:t>
      </w:r>
      <w:r w:rsidR="00E6519C">
        <w:rPr>
          <w:iCs/>
        </w:rPr>
        <w:t>a</w:t>
      </w:r>
      <w:r w:rsidRPr="00D26F67" w:rsidR="00E6519C">
        <w:rPr>
          <w:iCs/>
        </w:rPr>
        <w:t xml:space="preserve"> </w:t>
      </w:r>
      <w:r w:rsidR="00E6519C">
        <w:rPr>
          <w:iCs/>
        </w:rPr>
        <w:t xml:space="preserve">kompleksa inženierbūve ar kadastra apzīmējumu </w:t>
      </w:r>
      <w:r w:rsidR="003248EC">
        <w:rPr>
          <w:i/>
        </w:rPr>
        <w:t>80700081356001</w:t>
      </w:r>
      <w:r w:rsidR="008E7F4A">
        <w:rPr>
          <w:i/>
        </w:rPr>
        <w:t xml:space="preserve"> </w:t>
      </w:r>
      <w:r w:rsidRPr="00C7490E" w:rsidR="00E6519C">
        <w:rPr>
          <w:i/>
        </w:rPr>
        <w:t>(“</w:t>
      </w:r>
      <w:r w:rsidR="002A6AFD">
        <w:rPr>
          <w:i/>
        </w:rPr>
        <w:t>Gaismas iela</w:t>
      </w:r>
      <w:r w:rsidRPr="00C7490E" w:rsidR="00E6519C">
        <w:rPr>
          <w:i/>
        </w:rPr>
        <w:t>”)</w:t>
      </w:r>
      <w:r w:rsidR="00E6519C">
        <w:rPr>
          <w:iCs/>
        </w:rPr>
        <w:t xml:space="preserve"> -</w:t>
      </w:r>
      <w:r w:rsidRPr="00D26F67" w:rsidR="00E6519C">
        <w:rPr>
          <w:iCs/>
        </w:rPr>
        <w:t xml:space="preserve"> </w:t>
      </w:r>
      <w:r w:rsidRPr="00D26F67">
        <w:rPr>
          <w:iCs/>
        </w:rPr>
        <w:t xml:space="preserve">valsts </w:t>
      </w:r>
      <w:r>
        <w:rPr>
          <w:iCs/>
        </w:rPr>
        <w:t>vietējā</w:t>
      </w:r>
      <w:r w:rsidRPr="00D26F67">
        <w:rPr>
          <w:iCs/>
        </w:rPr>
        <w:t xml:space="preserve"> autoceļ</w:t>
      </w:r>
      <w:r>
        <w:rPr>
          <w:iCs/>
        </w:rPr>
        <w:t xml:space="preserve">a </w:t>
      </w:r>
      <w:r w:rsidRPr="00282250" w:rsidR="00231FA0">
        <w:rPr>
          <w:szCs w:val="24"/>
        </w:rPr>
        <w:t>V</w:t>
      </w:r>
      <w:r w:rsidR="00231FA0">
        <w:rPr>
          <w:szCs w:val="24"/>
        </w:rPr>
        <w:t>6</w:t>
      </w:r>
      <w:r w:rsidRPr="00282250" w:rsidR="00231FA0">
        <w:rPr>
          <w:szCs w:val="24"/>
        </w:rPr>
        <w:t xml:space="preserve"> </w:t>
      </w:r>
      <w:r w:rsidRPr="00EF12AB" w:rsidR="00231FA0">
        <w:rPr>
          <w:rFonts w:cs="Times New Roman"/>
          <w:szCs w:val="24"/>
          <w:shd w:val="clear" w:color="auto" w:fill="FFFFFF"/>
        </w:rPr>
        <w:t>Ķekava–</w:t>
      </w:r>
      <w:proofErr w:type="spellStart"/>
      <w:r w:rsidRPr="00EF12AB" w:rsidR="00231FA0">
        <w:rPr>
          <w:rFonts w:cs="Times New Roman"/>
          <w:szCs w:val="24"/>
          <w:shd w:val="clear" w:color="auto" w:fill="FFFFFF"/>
        </w:rPr>
        <w:t>Ganģi</w:t>
      </w:r>
      <w:proofErr w:type="spellEnd"/>
      <w:r w:rsidRPr="004965A3">
        <w:rPr>
          <w:bCs/>
          <w:iCs/>
          <w:szCs w:val="24"/>
        </w:rPr>
        <w:t xml:space="preserve"> </w:t>
      </w:r>
      <w:r>
        <w:rPr>
          <w:iCs/>
          <w:szCs w:val="24"/>
        </w:rPr>
        <w:t xml:space="preserve"> posms km </w:t>
      </w:r>
      <w:r w:rsidR="001D282B">
        <w:rPr>
          <w:iCs/>
          <w:szCs w:val="24"/>
        </w:rPr>
        <w:t>0,000</w:t>
      </w:r>
      <w:r>
        <w:rPr>
          <w:iCs/>
          <w:szCs w:val="24"/>
        </w:rPr>
        <w:t>-</w:t>
      </w:r>
      <w:r w:rsidR="001D282B">
        <w:rPr>
          <w:iCs/>
          <w:szCs w:val="24"/>
        </w:rPr>
        <w:t>3,388</w:t>
      </w:r>
      <w:r w:rsidRPr="00B63442">
        <w:rPr>
          <w:iCs/>
        </w:rPr>
        <w:t xml:space="preserve">, </w:t>
      </w:r>
      <w:r w:rsidRPr="00D26F67">
        <w:rPr>
          <w:iCs/>
        </w:rPr>
        <w:t>kur</w:t>
      </w:r>
      <w:r>
        <w:rPr>
          <w:iCs/>
        </w:rPr>
        <w:t>š</w:t>
      </w:r>
      <w:r w:rsidRPr="00D26F67">
        <w:rPr>
          <w:iCs/>
        </w:rPr>
        <w:t xml:space="preserve">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="00791F6D" w:rsidP="00EA5148" w:rsidRDefault="00791F6D" w14:paraId="6192F232" w14:textId="77777777">
      <w:pPr>
        <w:ind w:firstLine="426"/>
        <w:rPr>
          <w:bCs/>
          <w:iCs/>
          <w:szCs w:val="24"/>
        </w:rPr>
      </w:pPr>
    </w:p>
    <w:p w:rsidR="00791F6D" w:rsidP="00EA5148" w:rsidRDefault="00791F6D" w14:paraId="220B9E2D" w14:textId="77777777">
      <w:pPr>
        <w:ind w:firstLine="426"/>
        <w:rPr>
          <w:bCs/>
          <w:iCs/>
          <w:szCs w:val="24"/>
        </w:rPr>
      </w:pPr>
    </w:p>
    <w:p w:rsidR="00791F6D" w:rsidP="00EA5148" w:rsidRDefault="00791F6D" w14:paraId="0A05EEEF" w14:textId="77777777">
      <w:pPr>
        <w:ind w:firstLine="426"/>
        <w:rPr>
          <w:bCs/>
          <w:iCs/>
          <w:szCs w:val="24"/>
        </w:rPr>
      </w:pPr>
    </w:p>
    <w:p w:rsidR="00847491" w:rsidP="00CA2EC1" w:rsidRDefault="00847491" w14:paraId="143BBBB3" w14:textId="29A2AE31">
      <w:pPr>
        <w:jc w:val="right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0D8B2142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857A01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6AAC0" w14:textId="77777777" w:rsidR="009B5DC5" w:rsidRDefault="009B5DC5" w:rsidP="00437C2F">
      <w:r>
        <w:separator/>
      </w:r>
    </w:p>
  </w:endnote>
  <w:endnote w:type="continuationSeparator" w:id="0">
    <w:p w14:paraId="466ED1C8" w14:textId="77777777" w:rsidR="009B5DC5" w:rsidRDefault="009B5DC5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CEBCD" w14:textId="77777777" w:rsidR="009B5DC5" w:rsidRDefault="009B5DC5" w:rsidP="00437C2F">
      <w:r>
        <w:separator/>
      </w:r>
    </w:p>
  </w:footnote>
  <w:footnote w:type="continuationSeparator" w:id="0">
    <w:p w14:paraId="3DF25DB1" w14:textId="77777777" w:rsidR="009B5DC5" w:rsidRDefault="009B5DC5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11B2D"/>
    <w:rsid w:val="00026C96"/>
    <w:rsid w:val="00031D93"/>
    <w:rsid w:val="00047A33"/>
    <w:rsid w:val="000671A0"/>
    <w:rsid w:val="0007000E"/>
    <w:rsid w:val="000763E2"/>
    <w:rsid w:val="00086691"/>
    <w:rsid w:val="00095A94"/>
    <w:rsid w:val="000963F3"/>
    <w:rsid w:val="000A4077"/>
    <w:rsid w:val="000A6AB9"/>
    <w:rsid w:val="000C3E1C"/>
    <w:rsid w:val="000F7BF9"/>
    <w:rsid w:val="00102C36"/>
    <w:rsid w:val="001051C7"/>
    <w:rsid w:val="001065FA"/>
    <w:rsid w:val="00124701"/>
    <w:rsid w:val="00135ED2"/>
    <w:rsid w:val="001468EE"/>
    <w:rsid w:val="001475CD"/>
    <w:rsid w:val="00150BB8"/>
    <w:rsid w:val="00170175"/>
    <w:rsid w:val="001822F4"/>
    <w:rsid w:val="00191755"/>
    <w:rsid w:val="0019558A"/>
    <w:rsid w:val="001B5274"/>
    <w:rsid w:val="001D25F7"/>
    <w:rsid w:val="001D282B"/>
    <w:rsid w:val="001D744F"/>
    <w:rsid w:val="001E15F7"/>
    <w:rsid w:val="001E790A"/>
    <w:rsid w:val="001F21F8"/>
    <w:rsid w:val="001F266D"/>
    <w:rsid w:val="001F6AB1"/>
    <w:rsid w:val="00211DCE"/>
    <w:rsid w:val="002214AB"/>
    <w:rsid w:val="00231FA0"/>
    <w:rsid w:val="002331A0"/>
    <w:rsid w:val="00244221"/>
    <w:rsid w:val="00265AF6"/>
    <w:rsid w:val="00270AB6"/>
    <w:rsid w:val="00283B4E"/>
    <w:rsid w:val="002A6AFD"/>
    <w:rsid w:val="002C27E1"/>
    <w:rsid w:val="002C2DFB"/>
    <w:rsid w:val="002C5589"/>
    <w:rsid w:val="002E11E2"/>
    <w:rsid w:val="002E4BB7"/>
    <w:rsid w:val="00312E49"/>
    <w:rsid w:val="003248EC"/>
    <w:rsid w:val="00334E13"/>
    <w:rsid w:val="003A1C1B"/>
    <w:rsid w:val="003E4E81"/>
    <w:rsid w:val="003F1FEB"/>
    <w:rsid w:val="003F5036"/>
    <w:rsid w:val="00431A24"/>
    <w:rsid w:val="00437C2F"/>
    <w:rsid w:val="004439F3"/>
    <w:rsid w:val="004965A3"/>
    <w:rsid w:val="004C3402"/>
    <w:rsid w:val="004D3969"/>
    <w:rsid w:val="004D54A9"/>
    <w:rsid w:val="00510437"/>
    <w:rsid w:val="005130FD"/>
    <w:rsid w:val="005205A8"/>
    <w:rsid w:val="00520FA7"/>
    <w:rsid w:val="005409F2"/>
    <w:rsid w:val="005451A0"/>
    <w:rsid w:val="00563786"/>
    <w:rsid w:val="00581248"/>
    <w:rsid w:val="00593BBD"/>
    <w:rsid w:val="005C1EA3"/>
    <w:rsid w:val="005C248A"/>
    <w:rsid w:val="005E23AE"/>
    <w:rsid w:val="005E4595"/>
    <w:rsid w:val="00613E86"/>
    <w:rsid w:val="00614B77"/>
    <w:rsid w:val="006264BA"/>
    <w:rsid w:val="0064618A"/>
    <w:rsid w:val="00651563"/>
    <w:rsid w:val="00661039"/>
    <w:rsid w:val="00671CE0"/>
    <w:rsid w:val="006761FF"/>
    <w:rsid w:val="006915F8"/>
    <w:rsid w:val="006A34ED"/>
    <w:rsid w:val="006B06F8"/>
    <w:rsid w:val="006B6F37"/>
    <w:rsid w:val="006D4A30"/>
    <w:rsid w:val="006E058A"/>
    <w:rsid w:val="006E426C"/>
    <w:rsid w:val="006E7BE0"/>
    <w:rsid w:val="006F42DB"/>
    <w:rsid w:val="00711AA6"/>
    <w:rsid w:val="00742B86"/>
    <w:rsid w:val="007669DD"/>
    <w:rsid w:val="00791F6D"/>
    <w:rsid w:val="00796473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47491"/>
    <w:rsid w:val="00857D41"/>
    <w:rsid w:val="00860C8F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8E7F4A"/>
    <w:rsid w:val="00920C5F"/>
    <w:rsid w:val="00980435"/>
    <w:rsid w:val="00983E99"/>
    <w:rsid w:val="00985A61"/>
    <w:rsid w:val="009B1C74"/>
    <w:rsid w:val="009B5DC5"/>
    <w:rsid w:val="009B7E5A"/>
    <w:rsid w:val="009C7CED"/>
    <w:rsid w:val="009D74F0"/>
    <w:rsid w:val="009F0FA8"/>
    <w:rsid w:val="009F169E"/>
    <w:rsid w:val="00A06833"/>
    <w:rsid w:val="00A35396"/>
    <w:rsid w:val="00A455B1"/>
    <w:rsid w:val="00A53603"/>
    <w:rsid w:val="00A56411"/>
    <w:rsid w:val="00A63DC2"/>
    <w:rsid w:val="00A913E8"/>
    <w:rsid w:val="00A9360A"/>
    <w:rsid w:val="00AB00A4"/>
    <w:rsid w:val="00AC5CF2"/>
    <w:rsid w:val="00AD6BDE"/>
    <w:rsid w:val="00AD78A6"/>
    <w:rsid w:val="00AE0E16"/>
    <w:rsid w:val="00B03901"/>
    <w:rsid w:val="00B3602C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1E6B"/>
    <w:rsid w:val="00BF2254"/>
    <w:rsid w:val="00C069D9"/>
    <w:rsid w:val="00C1243D"/>
    <w:rsid w:val="00C224A8"/>
    <w:rsid w:val="00C54FF4"/>
    <w:rsid w:val="00C57EDE"/>
    <w:rsid w:val="00C61314"/>
    <w:rsid w:val="00C67520"/>
    <w:rsid w:val="00C808BF"/>
    <w:rsid w:val="00C860B6"/>
    <w:rsid w:val="00CA4EF8"/>
    <w:rsid w:val="00CA6ADE"/>
    <w:rsid w:val="00CC3F7F"/>
    <w:rsid w:val="00CD40C5"/>
    <w:rsid w:val="00CD5037"/>
    <w:rsid w:val="00CD51B0"/>
    <w:rsid w:val="00D06013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48C8"/>
    <w:rsid w:val="00E3516F"/>
    <w:rsid w:val="00E359F5"/>
    <w:rsid w:val="00E40EE9"/>
    <w:rsid w:val="00E62B1C"/>
    <w:rsid w:val="00E6519C"/>
    <w:rsid w:val="00E90182"/>
    <w:rsid w:val="00E93479"/>
    <w:rsid w:val="00EA5148"/>
    <w:rsid w:val="00EC2A1B"/>
    <w:rsid w:val="00EF12AB"/>
    <w:rsid w:val="00F17096"/>
    <w:rsid w:val="00F27EB8"/>
    <w:rsid w:val="00F57F85"/>
    <w:rsid w:val="00F6127E"/>
    <w:rsid w:val="00F82864"/>
    <w:rsid w:val="00F959DB"/>
    <w:rsid w:val="00FB0023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104</cp:revision>
  <dcterms:created xsi:type="dcterms:W3CDTF">2019-12-02T15:03:00Z</dcterms:created>
  <dcterms:modified xsi:type="dcterms:W3CDTF">2025-01-29T11:30:00Z</dcterms:modified>
</cp:coreProperties>
</file>