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24-TA-1240: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“Pasaciņas”, Rucavas pagastā, Dienvidkurzemes novadā, nodošanu Dienvidkurzemes novada pašvaldībai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- 31.05.2024.)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1.2. sadaļas "Mērķis" norādīto, jo saskaņā ar anotācijā un Rīkojuma projektam pievienotajos dokumentos minēto, īpašumu plānots izmantot atbilstoši Pašvaldību likuma 4. panta pirmās daļas 2. </w:t>
            </w:r>
            <w:r w:rsidR="00000000" w:rsidRPr="00000000" w:rsidDel="00000000">
              <w:rPr>
                <w:b w:val="1"/>
                <w:rtl w:val="0"/>
              </w:rPr>
              <w:t xml:space="preserve">un 20. punktā </w:t>
            </w:r>
            <w:r w:rsidR="00000000" w:rsidRPr="00000000" w:rsidDel="00000000">
              <w:rPr>
                <w:rtl w:val="0"/>
              </w:rPr>
              <w:t xml:space="preserve">noteiktajam.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 papildināta ar atsauci uz Pašvaldību likuma 4. panta pirmās daļas 20. punktu.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- 31.05.2024.)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labot informāciju anotācijā, jo nekustamajam īpašumam NĪVKIS datos reģistrēts šāds apgrūtinājums: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aizsargjoslas teritorija gar elektrisko tīklu gaisvadu līniju ārpus pilsētām un ciemiem, kā arī pilsētu lauku teritorijās–  </w:t>
            </w:r>
            <w:r w:rsidR="00000000" w:rsidRPr="00000000" w:rsidDel="00000000">
              <w:rPr>
                <w:b w:val="1"/>
                <w:rtl w:val="0"/>
              </w:rPr>
              <w:t xml:space="preserve">0.1800 ha, nevis 1,1800 ha platībā.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Anotācijā precizēta aizsargjoslas:  “aizsargjoslas teritorija gar elektrisko tīklu gaisvadu līniju ārpus pilsētām un ciemiem, kā arī pilsētu lauku teritorijās” norādītās platības “1,1800 ha” vietā  platība precizēta uz  “0,1800 ha”.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24-TA-1240</w:t>
    </w:r>
    <w:r>
      <w:br/>
    </w:r>
    <w:r w:rsidR="00000000" w:rsidRPr="00000000" w:rsidDel="00000000">
      <w:rPr>
        <w:rtl w:val="0"/>
      </w:rPr>
      <w:t xml:space="preserve">12.06.2024. 18.18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24-TA-1240</w:t>
    </w:r>
    <w:r>
      <w:br/>
    </w:r>
    <w:r w:rsidR="00000000" w:rsidRPr="00000000" w:rsidDel="00000000">
      <w:rPr>
        <w:rtl w:val="0"/>
      </w:rPr>
      <w:t xml:space="preserve">12.06.2024. 18.18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Izziņa_24-TA-1240.docx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