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71E97" w14:textId="7EBBE5CF" w:rsidR="0097790E" w:rsidRPr="0097790E" w:rsidRDefault="0097790E" w:rsidP="0097790E">
      <w:p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97790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No: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 </w:t>
      </w:r>
      <w:proofErr w:type="spellStart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knab@knab.gov.lv</w:t>
      </w:r>
      <w:proofErr w:type="spellEnd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&lt;</w:t>
      </w:r>
      <w:proofErr w:type="spellStart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knab@knab.gov.lv</w:t>
      </w:r>
      <w:proofErr w:type="spellEnd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&gt;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Nosūtīts: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 otrdiena, 2021. gada 7. decembris 08:39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Kam: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 TM KANCELEJA &lt;</w:t>
      </w:r>
      <w:proofErr w:type="spellStart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pasts@tm.gov.lv</w:t>
      </w:r>
      <w:proofErr w:type="spellEnd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&gt;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Kopija: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 Ilona-Sabīne Sviķe &lt;Ilona-</w:t>
      </w:r>
      <w:proofErr w:type="spellStart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Sabine.Svike@tm.gov.lv</w:t>
      </w:r>
      <w:proofErr w:type="spellEnd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&gt;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Tēma: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 Par precizētā likumprojekta "Grozījumi Kriminālprocesa likumā" (VSS-814) saskaņošanu [C225791100409ED1C22587A4002489D6]</w:t>
      </w:r>
    </w:p>
    <w:p w14:paraId="3ABE7BFA" w14:textId="188E7CD1" w:rsidR="0097790E" w:rsidRPr="0097790E" w:rsidRDefault="0097790E" w:rsidP="0097790E">
      <w:pPr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Labrīt!</w:t>
      </w:r>
    </w:p>
    <w:p w14:paraId="38A6FD43" w14:textId="77777777" w:rsidR="0097790E" w:rsidRPr="0097790E" w:rsidRDefault="0097790E" w:rsidP="0097790E">
      <w:pPr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Uz 29.11.2021. Nr. 1-9.3/1049 (VSS-814)</w:t>
      </w:r>
    </w:p>
    <w:p w14:paraId="794ECC34" w14:textId="77777777" w:rsidR="0097790E" w:rsidRPr="0097790E" w:rsidRDefault="0097790E" w:rsidP="0097790E">
      <w:pPr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97790E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lv-LV"/>
        </w:rPr>
        <w:t>Par precizētā likumprojekta "Grozījumi Kriminālprocesa likumā" (VSS-814) saskaņošanu</w:t>
      </w:r>
    </w:p>
    <w:p w14:paraId="5EFCD110" w14:textId="77777777" w:rsidR="0097790E" w:rsidRPr="0097790E" w:rsidRDefault="0097790E" w:rsidP="0097790E">
      <w:pPr>
        <w:spacing w:before="100" w:beforeAutospacing="1" w:after="100" w:afterAutospacing="1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Korupcijas novēršanas un apkarošanas birojs savas kompetences ietvaros ir izvērtējis Tieslietu ministrijas precizēto likumprojektu "Grozījumi Kriminālprocesa likumā" (turpmāk – likumprojekts) un tā sākotnējās ietekmes novērtējuma ziņojumu (turpmāk – anotācija) un informē, ka atbalsta likumprojekta un tā anotācijas tālāku virzību bez iebildumiem un priekšlikumiem.</w:t>
      </w:r>
    </w:p>
    <w:p w14:paraId="23ED3B7D" w14:textId="435E1CBA" w:rsidR="0097790E" w:rsidRPr="0097790E" w:rsidRDefault="0097790E" w:rsidP="0097790E">
      <w:pPr>
        <w:spacing w:after="240" w:line="240" w:lineRule="auto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Ar cieņu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Diāna Stepiņa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Korupcijas novēršanas un apkarošanas birojs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Tālr. 20135653, 67797257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proofErr w:type="spellStart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eastAsia="lv-LV"/>
        </w:rPr>
        <w:t>Diana.Stepina@knab.gov.lv</w:t>
      </w:r>
      <w:proofErr w:type="spellEnd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proofErr w:type="spellStart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u w:val="single"/>
          <w:lang w:eastAsia="lv-LV"/>
        </w:rPr>
        <w:t>www.knab.gov.lv</w:t>
      </w:r>
      <w:proofErr w:type="spellEnd"/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D414389" wp14:editId="0C52C615">
            <wp:extent cx="1600200" cy="1841500"/>
            <wp:effectExtent l="0" t="0" r="0" b="6350"/>
            <wp:docPr id="1" name="Attēls 1" descr="Attēls, kurā ir teksts, klipkop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teksts, klipkopa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FFABB" w14:textId="231B5228" w:rsidR="0097790E" w:rsidRPr="0097790E" w:rsidRDefault="0097790E" w:rsidP="0097790E">
      <w:pPr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Korupcijas novēršanas un apkarošanas birojs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Citadeles iela 1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Rīga, Latvija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LV-1010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Tālrunis: 67356161</w:t>
      </w:r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E-pasts: </w:t>
      </w:r>
      <w:hyperlink r:id="rId5" w:history="1">
        <w:r w:rsidRPr="0097790E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  <w:bdr w:val="none" w:sz="0" w:space="0" w:color="auto" w:frame="1"/>
            <w:lang w:eastAsia="lv-LV"/>
          </w:rPr>
          <w:t>knab@knab.gov.lv</w:t>
        </w:r>
      </w:hyperlink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  <w:t>Tviteris: </w:t>
      </w:r>
      <w:hyperlink r:id="rId6" w:history="1">
        <w:r w:rsidRPr="0097790E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  <w:bdr w:val="none" w:sz="0" w:space="0" w:color="auto" w:frame="1"/>
            <w:lang w:eastAsia="lv-LV"/>
          </w:rPr>
          <w:t>@KNABinforme</w:t>
        </w:r>
      </w:hyperlink>
      <w:r w:rsidRPr="0097790E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br/>
      </w:r>
    </w:p>
    <w:p w14:paraId="750DB0B5" w14:textId="77777777" w:rsidR="0027015A" w:rsidRDefault="0027015A"/>
    <w:sectPr w:rsidR="002701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F7"/>
    <w:rsid w:val="00054564"/>
    <w:rsid w:val="000917C7"/>
    <w:rsid w:val="0027015A"/>
    <w:rsid w:val="0031517D"/>
    <w:rsid w:val="00403BF7"/>
    <w:rsid w:val="0097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D74D"/>
  <w15:chartTrackingRefBased/>
  <w15:docId w15:val="{9DE94299-5375-4469-B014-89057C77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msonormal">
    <w:name w:val="x_msonormal"/>
    <w:basedOn w:val="Parasts"/>
    <w:rsid w:val="0097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97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9779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witter.com/KNABinforme" TargetMode="External"/><Relationship Id="rId5" Type="http://schemas.openxmlformats.org/officeDocument/2006/relationships/hyperlink" Target="mailto:knab@knab.gov.lv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Ilona-Sabīne Sviķe</dc:creator>
  <cp:keywords/>
  <dc:description/>
  <cp:lastModifiedBy>Ilona-Sabīne Sviķe</cp:lastModifiedBy>
  <cp:revision>2</cp:revision>
  <dcterms:created xsi:type="dcterms:W3CDTF">2021-12-09T08:18:00Z</dcterms:created>
  <dcterms:modified xsi:type="dcterms:W3CDTF">2021-12-09T08:19:00Z</dcterms:modified>
</cp:coreProperties>
</file>