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23-TA-2993: Rīkojuma (grozījumu)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6. jūlija rīkojumā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ietvaros tiks izveidota un ieviesta OOTS platforma kā Nacionālā digitālo pakalpojumu koplietošanas centrālā platforma klientcentrētiem un proaktīviem e-pakalpojumiem sabiedrībai (Latvija.lv) sastāvdaļa, lūdzam izvērtēt iespēju papildināt pasi ar informāciju attiecībā uz minēto platformu.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Koplietošanas pakalpojums ir minēts MK 2023. gada 6. jūlija rīkojuma Nr. 422 1.pielikuma (pase) 3.1.daļas 5.punktā, 3.3.4. un 3.3.5.apakšpunktā, un papildināts 5.2.apakšpunkts.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1.3. sadaļas apakšsadaļā "Problēmas apraksts" minēto informāciju, lūdzam izvērtēt, vai nav nepieciešams precizēt attiecīgi arī Ministru kabineta 2023. gada 6. jūlija rīkojuma Nr. 422 “Par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projekta “Nacionālā digitālo pakalpojumu koplietošanas centrālā platforma klientcentrētiem un proaktīviem e-pakalpojumiem sabiedrībai (Latvija.lv)” pases, centralizētās funkcijas vai koplietošanas pakalpojumu attīstības plānu apstiprināšanu” (turpmāk - rīkojums Nr. 422) 1. pielikuma 5.2.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projektam pievienoti grozījumi MK 2023. gada 6. jūlija rīkojuma Nr. 422 1. pielikumā.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anotācijas 5.4. sadaļas 1. tabulā norādīt konkrētas Eiropas Parlamenta un Padomes 2018. gada 2. oktobra Regulas (ES) 2018/1724, ar ko izveido vienotu digitālo vārteju, lai sniegtu piekļuvi informācijai, procedūrām un palīdzības un problēmu risināšanas pakalpojumiem, un ar ko groza Regulu (ES) Nr. 1024/2012, un Komisijas 2022. gada 5. augusta Īstenošanas regulas (ES) 2022/1463, ar ko nosaka tehniskās un darbības specifikācijas tehniskajai sistēmai apliecinājumu automatizētai pārrobežu apmaiņai un vienreizējas iesniegšanas principa piemērošanai saskaņā ar Eiropas Parlamenta un Padomes Regulu (ES) 2018/1724, vienības, kurā ietvertās prasības tiek ieviestas ar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5.4.punkts.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(turpmāk – investīcija 2.1.2.1.i.) projekta "Nacionālā digitālo pakalpojumu koplietošanas centrālā platforma klientcentrētiem un proaktīviem e-pakalpojumiem sabiedrībai (Latvija.lv)"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kā arī divus centralizētas funkcijas vai koplietošanas pakalpojumu attīstības plānus –  "Personas datu pārlūkošanas pakalpojums"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"E-pakalpojumu ietvara platformas kā pakalpojuma nodrošināšana"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“Vienreizes principa tehniskās sistēmas platforma kā pakalpojums iestādēm” (4. pielikums)."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Nr. 422 1. punkts ir papildināts ar vēl vienu plānu "Vienreizes principa tehniskās sistēmas platforma kā pakalpojums iestādēm” (4. pielikums), lūdzam izvērtēt un nepieciešamības gadījumā minētajā punktā aizstāt vārdu "divus" ar vārdu "trīs".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Eiropas Savienības Atveseļošanas un noturības mehānisma plāna 2. komponentes "Digitālā transformācija" 2.1. reformu un investīciju virziena "Valsts pārvaldes, tai skaitā pašvaldību, digitālā transformācija" 2.1.2.1.i. investīcijas "Pārvaldes centralizētās platformas un sistēmas" (turpmāk – investīcija 2.1.2.1.i.) projekta "Nacionālā digitālo pakalpojumu koplietošanas centrālā platforma klientcentrētiem un proaktīviem e-pakalpojumiem sabiedrībai (Latvija.lv)" (turpmāk – projekts) pasi (</w:t>
            </w:r>
            <w:r w:rsidR="00000000" w:rsidRPr="00000000" w:rsidDel="00000000">
              <w:rPr>
                <w:rtl w:val="0"/>
              </w:rPr>
              <w:t xml:space="preserve">1.</w:t>
            </w:r>
            <w:r w:rsidR="00000000" w:rsidRPr="00000000" w:rsidDel="00000000">
              <w:rPr>
                <w:rtl w:val="0"/>
              </w:rPr>
              <w:t xml:space="preserve"> pielikums</w:t>
            </w:r>
            <w:r w:rsidR="00000000" w:rsidRPr="00000000" w:rsidDel="00000000">
              <w:rPr>
                <w:rtl w:val="0"/>
              </w:rPr>
              <w:t xml:space="preserve">), kā arī trīs centralizētas funkcijas vai koplietošanas pakalpojumu attīstības plānus –  "Personas datu pārlūkošanas pakalpojums" (</w:t>
            </w:r>
            <w:r w:rsidR="00000000" w:rsidRPr="00000000" w:rsidDel="00000000">
              <w:rPr>
                <w:rtl w:val="0"/>
              </w:rPr>
              <w:t xml:space="preserve">2.</w:t>
            </w:r>
            <w:r w:rsidR="00000000" w:rsidRPr="00000000" w:rsidDel="00000000">
              <w:rPr>
                <w:rtl w:val="0"/>
              </w:rPr>
              <w:t xml:space="preserve"> pielikums</w:t>
            </w:r>
            <w:r w:rsidR="00000000" w:rsidRPr="00000000" w:rsidDel="00000000">
              <w:rPr>
                <w:rtl w:val="0"/>
              </w:rPr>
              <w:t xml:space="preserve">), "E-pakalpojumu ietvara platformas kā pakalpojuma nodrošināšana" (</w:t>
            </w:r>
            <w:r w:rsidR="00000000" w:rsidRPr="00000000" w:rsidDel="00000000">
              <w:rPr>
                <w:rtl w:val="0"/>
              </w:rPr>
              <w:t xml:space="preserve">3.</w:t>
            </w:r>
            <w:r w:rsidR="00000000" w:rsidRPr="00000000" w:rsidDel="00000000">
              <w:rPr>
                <w:rtl w:val="0"/>
              </w:rPr>
              <w:t xml:space="preserve"> pielikums</w:t>
            </w:r>
            <w:r w:rsidR="00000000" w:rsidRPr="00000000" w:rsidDel="00000000">
              <w:rPr>
                <w:rtl w:val="0"/>
              </w:rPr>
              <w:t xml:space="preserve">) un “Vienreizes principa tehniskās sistēmas platforma kā pakalpojums iestādēm” (4. pielikums)."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23-TA-2993</w:t>
    </w:r>
    <w:r>
      <w:br/>
    </w:r>
    <w:r w:rsidR="00000000" w:rsidRPr="00000000" w:rsidDel="00000000">
      <w:rPr>
        <w:rtl w:val="0"/>
      </w:rPr>
      <w:t xml:space="preserve">04.01.2024. 08.35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23-TA-2993</w:t>
    </w:r>
    <w:r>
      <w:br/>
    </w:r>
    <w:r w:rsidR="00000000" w:rsidRPr="00000000" w:rsidDel="00000000">
      <w:rPr>
        <w:rtl w:val="0"/>
      </w:rPr>
      <w:t xml:space="preserve">04.01.2024. 08.35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Izziņa_23-TA-2993.docx</dc:title>
</cp:coreProperties>
</file>

<file path=docProps/custom.xml><?xml version="1.0" encoding="utf-8"?>
<Properties xmlns="http://schemas.openxmlformats.org/officeDocument/2006/custom-properties" xmlns:vt="http://schemas.openxmlformats.org/officeDocument/2006/docPropsVTypes"/>
</file>