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5E49E6" w:rsidTr="002F4027">
        <w:trPr>
          <w:trHeight w:val="357"/>
        </w:trPr>
        <w:tc>
          <w:tcPr>
            <w:tcW w:w="675" w:type="dxa"/>
          </w:tcPr>
          <w:p w:rsidR="00C27521" w:rsidRPr="00884FE3" w:rsidRDefault="00046201" w:rsidP="00C27521">
            <w:pPr>
              <w:spacing w:before="20"/>
              <w:ind w:right="-108"/>
              <w:rPr>
                <w:rFonts w:ascii="Times New Roman" w:hAnsi="Times New Roman"/>
              </w:rPr>
            </w:pPr>
            <w:bookmarkStart w:id="0" w:name="_GoBack"/>
            <w:bookmarkEnd w:id="0"/>
            <w:r w:rsidRPr="00884FE3">
              <w:rPr>
                <w:rFonts w:ascii="Times New Roman" w:hAnsi="Times New Roman"/>
                <w:sz w:val="20"/>
              </w:rPr>
              <w:t>Rīgā,</w:t>
            </w:r>
          </w:p>
        </w:tc>
        <w:tc>
          <w:tcPr>
            <w:tcW w:w="1969" w:type="dxa"/>
          </w:tcPr>
          <w:p w:rsidR="00C27521" w:rsidRPr="00884FE3" w:rsidRDefault="0004620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29.01.2021</w:t>
            </w:r>
            <w:r>
              <w:t>.</w:t>
            </w:r>
          </w:p>
        </w:tc>
        <w:tc>
          <w:tcPr>
            <w:tcW w:w="410" w:type="dxa"/>
          </w:tcPr>
          <w:p w:rsidR="00C27521" w:rsidRPr="00884FE3" w:rsidRDefault="00046201" w:rsidP="00C2375C">
            <w:pPr>
              <w:spacing w:before="20"/>
              <w:ind w:right="-187"/>
              <w:rPr>
                <w:rFonts w:ascii="Times New Roman" w:hAnsi="Times New Roman"/>
              </w:rPr>
            </w:pPr>
            <w:r w:rsidRPr="00884FE3">
              <w:rPr>
                <w:rFonts w:ascii="Times New Roman" w:hAnsi="Times New Roman"/>
                <w:sz w:val="20"/>
              </w:rPr>
              <w:t>Nr</w:t>
            </w:r>
            <w:r w:rsidR="002F4027" w:rsidRPr="00884FE3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884FE3" w:rsidRDefault="00046201" w:rsidP="00C237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1-22/917</w:t>
            </w:r>
          </w:p>
        </w:tc>
      </w:tr>
      <w:tr w:rsidR="005E49E6" w:rsidTr="002F4027">
        <w:trPr>
          <w:trHeight w:val="351"/>
        </w:trPr>
        <w:tc>
          <w:tcPr>
            <w:tcW w:w="675" w:type="dxa"/>
          </w:tcPr>
          <w:p w:rsidR="00C27521" w:rsidRPr="00884FE3" w:rsidRDefault="00046201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884FE3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884FE3" w:rsidRDefault="0004620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21AF5">
              <w:rPr>
                <w:rFonts w:ascii="Times New Roman" w:hAnsi="Times New Roman"/>
              </w:rPr>
              <w:t>.0</w:t>
            </w:r>
            <w:r w:rsidR="00C85FEF">
              <w:rPr>
                <w:rFonts w:ascii="Times New Roman" w:hAnsi="Times New Roman"/>
              </w:rPr>
              <w:t>1</w:t>
            </w:r>
            <w:r w:rsidR="00B21AF5">
              <w:rPr>
                <w:rFonts w:ascii="Times New Roman" w:hAnsi="Times New Roman"/>
              </w:rPr>
              <w:t>.202</w:t>
            </w:r>
            <w:r w:rsidR="00C85FEF">
              <w:rPr>
                <w:rFonts w:ascii="Times New Roman" w:hAnsi="Times New Roman"/>
              </w:rPr>
              <w:t>1</w:t>
            </w:r>
            <w:r w:rsidR="00B21AF5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:rsidR="00C27521" w:rsidRPr="00884FE3" w:rsidRDefault="00046201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884FE3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884FE3" w:rsidRDefault="0004620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VSS-37</w:t>
            </w:r>
          </w:p>
        </w:tc>
      </w:tr>
    </w:tbl>
    <w:p w:rsidR="00E80A25" w:rsidRPr="00884FE3" w:rsidRDefault="00E80A25" w:rsidP="00954D5A">
      <w:pPr>
        <w:rPr>
          <w:rFonts w:ascii="Times New Roman" w:hAnsi="Times New Roman"/>
          <w:sz w:val="24"/>
          <w:szCs w:val="24"/>
        </w:rPr>
      </w:pPr>
    </w:p>
    <w:p w:rsidR="008E2ADA" w:rsidRPr="00884FE3" w:rsidRDefault="008E2ADA" w:rsidP="00BD334A">
      <w:pPr>
        <w:rPr>
          <w:rFonts w:ascii="Times New Roman" w:hAnsi="Times New Roman"/>
          <w:color w:val="000000"/>
          <w:sz w:val="28"/>
          <w:szCs w:val="28"/>
        </w:rPr>
      </w:pPr>
    </w:p>
    <w:p w:rsidR="008651FE" w:rsidRPr="00884FE3" w:rsidRDefault="008651FE" w:rsidP="00780B5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1" w:name="_Hlk13735535"/>
    </w:p>
    <w:bookmarkEnd w:id="1"/>
    <w:p w:rsidR="00E43B9E" w:rsidRPr="00780B5D" w:rsidRDefault="00046201" w:rsidP="00780B5D">
      <w:pPr>
        <w:spacing w:after="0" w:line="240" w:lineRule="auto"/>
        <w:ind w:right="-46"/>
        <w:jc w:val="right"/>
        <w:rPr>
          <w:rFonts w:ascii="Times New Roman" w:hAnsi="Times New Roman"/>
          <w:b/>
          <w:sz w:val="28"/>
          <w:szCs w:val="28"/>
        </w:rPr>
      </w:pPr>
      <w:r w:rsidRPr="00780B5D">
        <w:rPr>
          <w:rFonts w:ascii="Times New Roman" w:hAnsi="Times New Roman"/>
          <w:b/>
          <w:sz w:val="28"/>
          <w:szCs w:val="28"/>
        </w:rPr>
        <w:t>Ekonomikas</w:t>
      </w:r>
      <w:r w:rsidR="00B21AF5" w:rsidRPr="00780B5D">
        <w:rPr>
          <w:rFonts w:ascii="Times New Roman" w:hAnsi="Times New Roman"/>
          <w:b/>
          <w:sz w:val="28"/>
          <w:szCs w:val="28"/>
        </w:rPr>
        <w:t xml:space="preserve"> ministrija</w:t>
      </w:r>
      <w:r w:rsidR="009C7770" w:rsidRPr="00780B5D">
        <w:rPr>
          <w:rFonts w:ascii="Times New Roman" w:hAnsi="Times New Roman"/>
          <w:b/>
          <w:sz w:val="28"/>
          <w:szCs w:val="28"/>
        </w:rPr>
        <w:t>i</w:t>
      </w:r>
    </w:p>
    <w:p w:rsidR="009E7AFA" w:rsidRPr="00780B5D" w:rsidRDefault="009E7AFA" w:rsidP="00780B5D">
      <w:pPr>
        <w:spacing w:after="0" w:line="240" w:lineRule="auto"/>
        <w:ind w:right="-46"/>
        <w:jc w:val="right"/>
        <w:rPr>
          <w:rFonts w:ascii="Times New Roman" w:hAnsi="Times New Roman"/>
          <w:b/>
          <w:sz w:val="28"/>
          <w:szCs w:val="28"/>
        </w:rPr>
      </w:pPr>
    </w:p>
    <w:p w:rsidR="00CC349F" w:rsidRPr="00780B5D" w:rsidRDefault="00CC349F" w:rsidP="00780B5D">
      <w:pPr>
        <w:spacing w:after="0" w:line="240" w:lineRule="auto"/>
        <w:ind w:right="-46"/>
        <w:jc w:val="both"/>
        <w:rPr>
          <w:rFonts w:ascii="Times New Roman" w:hAnsi="Times New Roman"/>
          <w:sz w:val="28"/>
          <w:szCs w:val="28"/>
        </w:rPr>
      </w:pPr>
    </w:p>
    <w:p w:rsidR="00144F7E" w:rsidRDefault="00046201" w:rsidP="008D1E79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</w:rPr>
      </w:pPr>
      <w:bookmarkStart w:id="2" w:name="_Hlk3804717"/>
      <w:bookmarkStart w:id="3" w:name="_Hlk6990275"/>
      <w:bookmarkStart w:id="4" w:name="_Hlk13738836"/>
      <w:r w:rsidRPr="00780B5D">
        <w:rPr>
          <w:rFonts w:ascii="Times New Roman" w:hAnsi="Times New Roman"/>
          <w:i/>
          <w:iCs/>
          <w:sz w:val="28"/>
          <w:szCs w:val="28"/>
        </w:rPr>
        <w:t xml:space="preserve">Par </w:t>
      </w:r>
      <w:bookmarkEnd w:id="2"/>
      <w:bookmarkEnd w:id="3"/>
      <w:bookmarkEnd w:id="4"/>
      <w:r>
        <w:rPr>
          <w:rFonts w:ascii="Times New Roman" w:hAnsi="Times New Roman"/>
          <w:i/>
          <w:iCs/>
          <w:noProof/>
          <w:sz w:val="28"/>
          <w:szCs w:val="28"/>
        </w:rPr>
        <w:t>MK not</w:t>
      </w:r>
      <w:r w:rsidR="006C577C">
        <w:rPr>
          <w:rFonts w:ascii="Times New Roman" w:hAnsi="Times New Roman"/>
          <w:i/>
          <w:iCs/>
          <w:noProof/>
          <w:sz w:val="28"/>
          <w:szCs w:val="28"/>
        </w:rPr>
        <w:t>ei</w:t>
      </w:r>
      <w:r>
        <w:rPr>
          <w:rFonts w:ascii="Times New Roman" w:hAnsi="Times New Roman"/>
          <w:i/>
          <w:iCs/>
          <w:noProof/>
          <w:sz w:val="28"/>
          <w:szCs w:val="28"/>
        </w:rPr>
        <w:t xml:space="preserve">kumu </w:t>
      </w:r>
      <w:r w:rsidRPr="00780B5D">
        <w:rPr>
          <w:rFonts w:ascii="Times New Roman" w:hAnsi="Times New Roman"/>
          <w:i/>
          <w:iCs/>
          <w:noProof/>
          <w:sz w:val="28"/>
          <w:szCs w:val="28"/>
        </w:rPr>
        <w:t>projektu</w:t>
      </w:r>
      <w:r>
        <w:rPr>
          <w:rFonts w:ascii="Times New Roman" w:hAnsi="Times New Roman"/>
          <w:i/>
          <w:iCs/>
          <w:noProof/>
          <w:sz w:val="28"/>
          <w:szCs w:val="28"/>
        </w:rPr>
        <w:t xml:space="preserve"> “</w:t>
      </w:r>
      <w:r w:rsidR="005820C0" w:rsidRPr="005820C0">
        <w:rPr>
          <w:rFonts w:ascii="Times New Roman" w:hAnsi="Times New Roman"/>
          <w:i/>
          <w:iCs/>
          <w:noProof/>
          <w:sz w:val="28"/>
          <w:szCs w:val="28"/>
        </w:rPr>
        <w:t>Grozījumi Ministru</w:t>
      </w:r>
    </w:p>
    <w:p w:rsidR="00144F7E" w:rsidRDefault="00046201" w:rsidP="008D1E79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</w:rPr>
      </w:pPr>
      <w:r w:rsidRPr="005820C0">
        <w:rPr>
          <w:rFonts w:ascii="Times New Roman" w:hAnsi="Times New Roman"/>
          <w:i/>
          <w:iCs/>
          <w:noProof/>
          <w:sz w:val="28"/>
          <w:szCs w:val="28"/>
        </w:rPr>
        <w:t>kabineta 2020.</w:t>
      </w:r>
      <w:r w:rsidR="006C577C">
        <w:rPr>
          <w:rFonts w:ascii="Times New Roman" w:hAnsi="Times New Roman"/>
          <w:i/>
          <w:iCs/>
          <w:noProof/>
          <w:sz w:val="28"/>
          <w:szCs w:val="28"/>
        </w:rPr>
        <w:t> </w:t>
      </w:r>
      <w:r w:rsidRPr="005820C0">
        <w:rPr>
          <w:rFonts w:ascii="Times New Roman" w:hAnsi="Times New Roman"/>
          <w:i/>
          <w:iCs/>
          <w:noProof/>
          <w:sz w:val="28"/>
          <w:szCs w:val="28"/>
        </w:rPr>
        <w:t>gada 2.</w:t>
      </w:r>
      <w:r w:rsidR="006C577C">
        <w:rPr>
          <w:rFonts w:ascii="Times New Roman" w:hAnsi="Times New Roman"/>
          <w:i/>
          <w:iCs/>
          <w:noProof/>
          <w:sz w:val="28"/>
          <w:szCs w:val="28"/>
        </w:rPr>
        <w:t> </w:t>
      </w:r>
      <w:r w:rsidRPr="005820C0">
        <w:rPr>
          <w:rFonts w:ascii="Times New Roman" w:hAnsi="Times New Roman"/>
          <w:i/>
          <w:iCs/>
          <w:noProof/>
          <w:sz w:val="28"/>
          <w:szCs w:val="28"/>
        </w:rPr>
        <w:t>septembra noteikumos Nr.</w:t>
      </w:r>
      <w:r w:rsidR="006C577C">
        <w:rPr>
          <w:rFonts w:ascii="Times New Roman" w:hAnsi="Times New Roman"/>
          <w:i/>
          <w:iCs/>
          <w:noProof/>
          <w:sz w:val="28"/>
          <w:szCs w:val="28"/>
        </w:rPr>
        <w:t> </w:t>
      </w:r>
      <w:r w:rsidRPr="005820C0">
        <w:rPr>
          <w:rFonts w:ascii="Times New Roman" w:hAnsi="Times New Roman"/>
          <w:i/>
          <w:iCs/>
          <w:noProof/>
          <w:sz w:val="28"/>
          <w:szCs w:val="28"/>
        </w:rPr>
        <w:t>561</w:t>
      </w:r>
    </w:p>
    <w:p w:rsidR="00144F7E" w:rsidRDefault="00046201" w:rsidP="008D1E79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</w:rPr>
      </w:pPr>
      <w:r w:rsidRPr="005820C0">
        <w:rPr>
          <w:rFonts w:ascii="Times New Roman" w:hAnsi="Times New Roman"/>
          <w:i/>
          <w:iCs/>
          <w:noProof/>
          <w:sz w:val="28"/>
          <w:szCs w:val="28"/>
        </w:rPr>
        <w:t>"Noteikumi par elektroenerģijas ražošanu, uzraudzību</w:t>
      </w:r>
    </w:p>
    <w:p w:rsidR="00144F7E" w:rsidRDefault="00046201" w:rsidP="008D1E79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</w:rPr>
      </w:pPr>
      <w:r w:rsidRPr="005820C0">
        <w:rPr>
          <w:rFonts w:ascii="Times New Roman" w:hAnsi="Times New Roman"/>
          <w:i/>
          <w:iCs/>
          <w:noProof/>
          <w:sz w:val="28"/>
          <w:szCs w:val="28"/>
        </w:rPr>
        <w:t xml:space="preserve">un cenu </w:t>
      </w:r>
      <w:r w:rsidRPr="005820C0">
        <w:rPr>
          <w:rFonts w:ascii="Times New Roman" w:hAnsi="Times New Roman"/>
          <w:i/>
          <w:iCs/>
          <w:noProof/>
          <w:sz w:val="28"/>
          <w:szCs w:val="28"/>
        </w:rPr>
        <w:t>noteikšanu, ražojot elektroenerģiju</w:t>
      </w:r>
    </w:p>
    <w:p w:rsidR="008D1E79" w:rsidRDefault="00046201" w:rsidP="008D1E79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</w:rPr>
      </w:pPr>
      <w:r w:rsidRPr="005820C0">
        <w:rPr>
          <w:rFonts w:ascii="Times New Roman" w:hAnsi="Times New Roman"/>
          <w:i/>
          <w:iCs/>
          <w:noProof/>
          <w:sz w:val="28"/>
          <w:szCs w:val="28"/>
        </w:rPr>
        <w:t>koģenerācijā"</w:t>
      </w:r>
      <w:r>
        <w:rPr>
          <w:rFonts w:ascii="Times New Roman" w:hAnsi="Times New Roman"/>
          <w:i/>
          <w:iCs/>
          <w:noProof/>
          <w:sz w:val="28"/>
          <w:szCs w:val="28"/>
        </w:rPr>
        <w:t>” (VSS-37)</w:t>
      </w:r>
    </w:p>
    <w:p w:rsidR="008D1E79" w:rsidRPr="00780B5D" w:rsidRDefault="008D1E79" w:rsidP="008D1E79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8D1E79" w:rsidRPr="00780B5D" w:rsidRDefault="008D1E79" w:rsidP="008D1E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1E79" w:rsidRPr="00780B5D" w:rsidRDefault="00046201" w:rsidP="008D1E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0B5D">
        <w:rPr>
          <w:rFonts w:ascii="Times New Roman" w:hAnsi="Times New Roman"/>
          <w:sz w:val="28"/>
          <w:szCs w:val="28"/>
        </w:rPr>
        <w:t xml:space="preserve">Vides aizsardzības un reģionālās attīstības ministrija (turpmāk – VARAM) ir izskatījusi Ekonomikas ministrijas </w:t>
      </w:r>
      <w:r>
        <w:rPr>
          <w:rFonts w:ascii="Times New Roman" w:hAnsi="Times New Roman"/>
          <w:sz w:val="28"/>
          <w:szCs w:val="28"/>
        </w:rPr>
        <w:t>sagatavoto un Valsts sekretāru sanāksmē izsludināto Ministru kabineta noteikumu “</w:t>
      </w:r>
      <w:r w:rsidR="005820C0" w:rsidRPr="005820C0">
        <w:rPr>
          <w:rFonts w:ascii="Times New Roman" w:hAnsi="Times New Roman"/>
          <w:sz w:val="28"/>
          <w:szCs w:val="28"/>
        </w:rPr>
        <w:t>Grozījumi Ministru kabineta 2020.</w:t>
      </w:r>
      <w:r w:rsidR="00E24D57">
        <w:rPr>
          <w:rFonts w:ascii="Times New Roman" w:hAnsi="Times New Roman"/>
          <w:sz w:val="28"/>
          <w:szCs w:val="28"/>
        </w:rPr>
        <w:t> </w:t>
      </w:r>
      <w:r w:rsidR="005820C0" w:rsidRPr="005820C0">
        <w:rPr>
          <w:rFonts w:ascii="Times New Roman" w:hAnsi="Times New Roman"/>
          <w:sz w:val="28"/>
          <w:szCs w:val="28"/>
        </w:rPr>
        <w:t>gada 2.</w:t>
      </w:r>
      <w:r w:rsidR="00E24D57">
        <w:rPr>
          <w:rFonts w:ascii="Times New Roman" w:hAnsi="Times New Roman"/>
          <w:sz w:val="28"/>
          <w:szCs w:val="28"/>
        </w:rPr>
        <w:t> </w:t>
      </w:r>
      <w:r w:rsidR="005820C0" w:rsidRPr="005820C0">
        <w:rPr>
          <w:rFonts w:ascii="Times New Roman" w:hAnsi="Times New Roman"/>
          <w:sz w:val="28"/>
          <w:szCs w:val="28"/>
        </w:rPr>
        <w:t>septembra noteikumos Nr.</w:t>
      </w:r>
      <w:r w:rsidR="006C577C">
        <w:rPr>
          <w:rFonts w:ascii="Times New Roman" w:hAnsi="Times New Roman"/>
          <w:sz w:val="28"/>
          <w:szCs w:val="28"/>
        </w:rPr>
        <w:t> </w:t>
      </w:r>
      <w:r w:rsidR="005820C0" w:rsidRPr="005820C0">
        <w:rPr>
          <w:rFonts w:ascii="Times New Roman" w:hAnsi="Times New Roman"/>
          <w:sz w:val="28"/>
          <w:szCs w:val="28"/>
        </w:rPr>
        <w:t xml:space="preserve">561 </w:t>
      </w:r>
      <w:r w:rsidR="006C577C">
        <w:rPr>
          <w:rFonts w:ascii="Times New Roman" w:hAnsi="Times New Roman"/>
          <w:sz w:val="28"/>
          <w:szCs w:val="28"/>
        </w:rPr>
        <w:t>“</w:t>
      </w:r>
      <w:r w:rsidR="005820C0" w:rsidRPr="005820C0">
        <w:rPr>
          <w:rFonts w:ascii="Times New Roman" w:hAnsi="Times New Roman"/>
          <w:sz w:val="28"/>
          <w:szCs w:val="28"/>
        </w:rPr>
        <w:t>Noteikumi par elektroenerģijas ražošanu, uzraudzību un cenu noteikšanu, ražojot elektroenerģiju koģenerācijā</w:t>
      </w:r>
      <w:r w:rsidR="006C577C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”</w:t>
      </w:r>
      <w:r w:rsidR="006C577C">
        <w:rPr>
          <w:rFonts w:ascii="Times New Roman" w:hAnsi="Times New Roman"/>
          <w:sz w:val="28"/>
          <w:szCs w:val="28"/>
        </w:rPr>
        <w:t xml:space="preserve"> projektu</w:t>
      </w:r>
      <w:r>
        <w:rPr>
          <w:rFonts w:ascii="Times New Roman" w:hAnsi="Times New Roman"/>
          <w:sz w:val="28"/>
          <w:szCs w:val="28"/>
        </w:rPr>
        <w:t xml:space="preserve"> (VSS-3</w:t>
      </w:r>
      <w:r w:rsidR="005820C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) (turpmāk – noteikumu projekts) un </w:t>
      </w:r>
      <w:r w:rsidRPr="00780B5D">
        <w:rPr>
          <w:rFonts w:ascii="Times New Roman" w:hAnsi="Times New Roman"/>
          <w:sz w:val="28"/>
          <w:szCs w:val="28"/>
        </w:rPr>
        <w:t>izsaka šādus iebildumus.</w:t>
      </w:r>
    </w:p>
    <w:p w:rsidR="00414B17" w:rsidRDefault="00414B17" w:rsidP="00780B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7C14" w:rsidRPr="00AF67D9" w:rsidRDefault="00046201" w:rsidP="0027321C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F67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27321C" w:rsidRPr="00AF67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  <w:bookmarkStart w:id="5" w:name="_Hlk62597258"/>
      <w:r w:rsidRPr="00AF67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Precizēt</w:t>
      </w:r>
      <w:r w:rsidR="0027321C" w:rsidRPr="00AF67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noteikumu projektā iekļautās </w:t>
      </w:r>
      <w:r w:rsidRPr="00AF67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tiesību normas, at</w:t>
      </w:r>
      <w:r w:rsidRPr="00AF67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sakoties no </w:t>
      </w:r>
      <w:proofErr w:type="spellStart"/>
      <w:r w:rsidR="00D805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līmeņatzīmju</w:t>
      </w:r>
      <w:proofErr w:type="spellEnd"/>
      <w:r w:rsidR="00D805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koģenerācijas staciju</w:t>
      </w:r>
      <w:r w:rsidRPr="00AF67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805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k</w:t>
      </w:r>
      <w:r w:rsidR="00D805BB" w:rsidRPr="00AF67D9">
        <w:rPr>
          <w:rFonts w:ascii="Times New Roman" w:hAnsi="Times New Roman"/>
          <w:sz w:val="28"/>
          <w:szCs w:val="28"/>
        </w:rPr>
        <w:t xml:space="preserve">opējo kapitālieguldījumu iekšējās peļņas normas (IRR) aprēķina </w:t>
      </w:r>
      <w:r w:rsidRPr="00AF67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pārskatīšanas.</w:t>
      </w:r>
    </w:p>
    <w:p w:rsidR="002479F5" w:rsidRPr="00AF67D9" w:rsidRDefault="00046201" w:rsidP="00247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Koģenerācijas staciju </w:t>
      </w:r>
      <w:r w:rsidRPr="00AF67D9">
        <w:rPr>
          <w:rFonts w:ascii="Times New Roman" w:hAnsi="Times New Roman"/>
          <w:sz w:val="28"/>
          <w:szCs w:val="28"/>
        </w:rPr>
        <w:t>IRR</w:t>
      </w:r>
      <w:r>
        <w:rPr>
          <w:rFonts w:ascii="Times New Roman" w:hAnsi="Times New Roman"/>
          <w:sz w:val="28"/>
          <w:szCs w:val="28"/>
        </w:rPr>
        <w:t xml:space="preserve"> aprēķins</w:t>
      </w:r>
      <w:r w:rsidRPr="00AF67D9">
        <w:rPr>
          <w:rFonts w:ascii="Times New Roman" w:hAnsi="Times New Roman"/>
          <w:sz w:val="28"/>
          <w:szCs w:val="28"/>
        </w:rPr>
        <w:t xml:space="preserve"> sākotnēji tika izstrādāts 2016. gadā ar mērķi saskaņot obligātā iepirkuma sistēmu un obligātā iepirkuma komponentes maksājumu atlaides Latvijas energoietilpīgajiem uzņēmumiem ar Eiropas Komisiju. </w:t>
      </w:r>
      <w:r w:rsidR="004978A7">
        <w:rPr>
          <w:rFonts w:ascii="Times New Roman" w:hAnsi="Times New Roman"/>
          <w:sz w:val="28"/>
          <w:szCs w:val="28"/>
        </w:rPr>
        <w:t>N</w:t>
      </w:r>
      <w:r w:rsidRPr="00AF67D9">
        <w:rPr>
          <w:rFonts w:ascii="Times New Roman" w:hAnsi="Times New Roman"/>
          <w:sz w:val="28"/>
          <w:szCs w:val="28"/>
        </w:rPr>
        <w:t xml:space="preserve">o 2017. gada līdz šim brīdim Ekonomikas ministrija jau ir </w:t>
      </w:r>
      <w:r w:rsidRPr="00AF67D9">
        <w:rPr>
          <w:rFonts w:ascii="Times New Roman" w:hAnsi="Times New Roman"/>
          <w:sz w:val="28"/>
          <w:szCs w:val="28"/>
        </w:rPr>
        <w:t xml:space="preserve">veikusi IRR aprēķina </w:t>
      </w:r>
      <w:proofErr w:type="spellStart"/>
      <w:r w:rsidRPr="00AF67D9">
        <w:rPr>
          <w:rFonts w:ascii="Times New Roman" w:hAnsi="Times New Roman"/>
          <w:sz w:val="28"/>
          <w:szCs w:val="28"/>
        </w:rPr>
        <w:t>izvērtējumu</w:t>
      </w:r>
      <w:proofErr w:type="spellEnd"/>
      <w:r w:rsidRPr="00AF67D9">
        <w:rPr>
          <w:rFonts w:ascii="Times New Roman" w:hAnsi="Times New Roman"/>
          <w:sz w:val="28"/>
          <w:szCs w:val="28"/>
        </w:rPr>
        <w:t xml:space="preserve"> visiem (vai gandrīz visiem) </w:t>
      </w:r>
      <w:r w:rsidR="00307831">
        <w:rPr>
          <w:rFonts w:ascii="Times New Roman" w:hAnsi="Times New Roman"/>
          <w:sz w:val="28"/>
          <w:szCs w:val="28"/>
        </w:rPr>
        <w:t xml:space="preserve">enerģijas, kas saražota no </w:t>
      </w:r>
      <w:r w:rsidRPr="00AF67D9">
        <w:rPr>
          <w:rFonts w:ascii="Times New Roman" w:hAnsi="Times New Roman"/>
          <w:sz w:val="28"/>
          <w:szCs w:val="28"/>
        </w:rPr>
        <w:t>atjaunojam</w:t>
      </w:r>
      <w:r w:rsidR="00307831">
        <w:rPr>
          <w:rFonts w:ascii="Times New Roman" w:hAnsi="Times New Roman"/>
          <w:sz w:val="28"/>
          <w:szCs w:val="28"/>
        </w:rPr>
        <w:t>ajiem</w:t>
      </w:r>
      <w:r w:rsidRPr="00AF67D9">
        <w:rPr>
          <w:rFonts w:ascii="Times New Roman" w:hAnsi="Times New Roman"/>
          <w:sz w:val="28"/>
          <w:szCs w:val="28"/>
        </w:rPr>
        <w:t xml:space="preserve"> energoresurs</w:t>
      </w:r>
      <w:r w:rsidR="00307831">
        <w:rPr>
          <w:rFonts w:ascii="Times New Roman" w:hAnsi="Times New Roman"/>
          <w:sz w:val="28"/>
          <w:szCs w:val="28"/>
        </w:rPr>
        <w:t>iem,</w:t>
      </w:r>
      <w:r w:rsidRPr="00AF67D9">
        <w:rPr>
          <w:rFonts w:ascii="Times New Roman" w:hAnsi="Times New Roman"/>
          <w:sz w:val="28"/>
          <w:szCs w:val="28"/>
        </w:rPr>
        <w:t xml:space="preserve"> ražotājiem, novēršot </w:t>
      </w:r>
      <w:r w:rsidR="00307831">
        <w:rPr>
          <w:rFonts w:ascii="Times New Roman" w:hAnsi="Times New Roman"/>
          <w:sz w:val="28"/>
          <w:szCs w:val="28"/>
        </w:rPr>
        <w:t>koģenerācijas staciju, kas enerģijas ražošanai izmanto atjaunojamos energoresursus,</w:t>
      </w:r>
      <w:r w:rsidRPr="00AF67D9">
        <w:rPr>
          <w:rFonts w:ascii="Times New Roman" w:hAnsi="Times New Roman"/>
          <w:sz w:val="28"/>
          <w:szCs w:val="28"/>
        </w:rPr>
        <w:t xml:space="preserve"> iespējamo </w:t>
      </w:r>
      <w:proofErr w:type="spellStart"/>
      <w:r w:rsidRPr="00AF67D9">
        <w:rPr>
          <w:rFonts w:ascii="Times New Roman" w:hAnsi="Times New Roman"/>
          <w:sz w:val="28"/>
          <w:szCs w:val="28"/>
        </w:rPr>
        <w:t>pārkompensāciju</w:t>
      </w:r>
      <w:proofErr w:type="spellEnd"/>
      <w:r w:rsidRPr="00AF67D9">
        <w:rPr>
          <w:rFonts w:ascii="Times New Roman" w:hAnsi="Times New Roman"/>
          <w:sz w:val="28"/>
          <w:szCs w:val="28"/>
        </w:rPr>
        <w:t xml:space="preserve">. </w:t>
      </w:r>
      <w:bookmarkStart w:id="6" w:name="_Hlk62600176"/>
      <w:r w:rsidR="0069434F" w:rsidRPr="00AF67D9">
        <w:rPr>
          <w:rFonts w:ascii="Times New Roman" w:hAnsi="Times New Roman"/>
          <w:sz w:val="28"/>
          <w:szCs w:val="28"/>
        </w:rPr>
        <w:t>L</w:t>
      </w:r>
      <w:r w:rsidR="0069434F">
        <w:rPr>
          <w:rFonts w:ascii="Times New Roman" w:hAnsi="Times New Roman"/>
          <w:sz w:val="28"/>
          <w:szCs w:val="28"/>
        </w:rPr>
        <w:t>ī</w:t>
      </w:r>
      <w:r w:rsidR="0069434F" w:rsidRPr="00AF67D9">
        <w:rPr>
          <w:rFonts w:ascii="Times New Roman" w:hAnsi="Times New Roman"/>
          <w:sz w:val="28"/>
          <w:szCs w:val="28"/>
        </w:rPr>
        <w:t>dz ar to</w:t>
      </w:r>
      <w:r w:rsidR="0069434F">
        <w:rPr>
          <w:rFonts w:ascii="Times New Roman" w:hAnsi="Times New Roman"/>
          <w:sz w:val="28"/>
          <w:szCs w:val="28"/>
        </w:rPr>
        <w:t>, gadījumā, ja tiek plānots izstrādāt</w:t>
      </w:r>
      <w:r w:rsidR="0069434F" w:rsidRPr="00AF67D9">
        <w:rPr>
          <w:rFonts w:ascii="Times New Roman" w:hAnsi="Times New Roman"/>
          <w:sz w:val="28"/>
          <w:szCs w:val="28"/>
        </w:rPr>
        <w:t xml:space="preserve"> </w:t>
      </w:r>
      <w:r w:rsidR="0069434F" w:rsidRPr="00AF67D9">
        <w:rPr>
          <w:rFonts w:ascii="Times New Roman" w:eastAsia="Times New Roman" w:hAnsi="Times New Roman"/>
          <w:sz w:val="28"/>
          <w:szCs w:val="28"/>
        </w:rPr>
        <w:t xml:space="preserve">jaunu </w:t>
      </w:r>
      <w:r w:rsidR="0069434F">
        <w:rPr>
          <w:rFonts w:ascii="Times New Roman" w:eastAsia="Times New Roman" w:hAnsi="Times New Roman"/>
          <w:sz w:val="28"/>
          <w:szCs w:val="28"/>
        </w:rPr>
        <w:t>koģenerācijas staciju</w:t>
      </w:r>
      <w:r w:rsidR="0069434F" w:rsidRPr="00AF67D9">
        <w:rPr>
          <w:rFonts w:ascii="Times New Roman" w:eastAsia="Times New Roman" w:hAnsi="Times New Roman"/>
          <w:sz w:val="28"/>
          <w:szCs w:val="28"/>
        </w:rPr>
        <w:t xml:space="preserve"> </w:t>
      </w:r>
      <w:r w:rsidR="0069434F">
        <w:rPr>
          <w:rFonts w:ascii="Times New Roman" w:hAnsi="Times New Roman"/>
          <w:sz w:val="28"/>
          <w:szCs w:val="28"/>
        </w:rPr>
        <w:t>IRR</w:t>
      </w:r>
      <w:r w:rsidR="0069434F" w:rsidRPr="00AF67D9">
        <w:rPr>
          <w:rFonts w:ascii="Times New Roman" w:hAnsi="Times New Roman"/>
          <w:sz w:val="28"/>
          <w:szCs w:val="28"/>
        </w:rPr>
        <w:t xml:space="preserve"> aprēķin</w:t>
      </w:r>
      <w:r w:rsidR="0069434F">
        <w:rPr>
          <w:rFonts w:ascii="Times New Roman" w:hAnsi="Times New Roman"/>
          <w:sz w:val="28"/>
          <w:szCs w:val="28"/>
        </w:rPr>
        <w:t xml:space="preserve">a metodi, tad tā ir jāizstrādā </w:t>
      </w:r>
      <w:r w:rsidR="0069434F">
        <w:rPr>
          <w:rFonts w:ascii="Times New Roman" w:eastAsia="Times New Roman" w:hAnsi="Times New Roman"/>
          <w:sz w:val="28"/>
          <w:szCs w:val="28"/>
        </w:rPr>
        <w:t xml:space="preserve">balstoties uz pamatotiem argumentiem un jāizmanto </w:t>
      </w:r>
      <w:bookmarkStart w:id="7" w:name="_Hlk62597895"/>
      <w:r w:rsidR="0069434F" w:rsidRPr="00AF67D9">
        <w:rPr>
          <w:rFonts w:ascii="Times New Roman" w:eastAsia="Times New Roman" w:hAnsi="Times New Roman"/>
          <w:sz w:val="28"/>
          <w:szCs w:val="28"/>
        </w:rPr>
        <w:t xml:space="preserve">tikai </w:t>
      </w:r>
      <w:bookmarkEnd w:id="7"/>
      <w:r w:rsidR="0069434F" w:rsidRPr="00AF67D9">
        <w:rPr>
          <w:rFonts w:ascii="Times New Roman" w:eastAsia="Times New Roman" w:hAnsi="Times New Roman"/>
          <w:sz w:val="28"/>
          <w:szCs w:val="28"/>
        </w:rPr>
        <w:t>precizējot nākotnes maksājumus, nevis pārskatot visus</w:t>
      </w:r>
      <w:r w:rsidR="0069434F">
        <w:rPr>
          <w:rFonts w:ascii="Times New Roman" w:eastAsia="Times New Roman" w:hAnsi="Times New Roman"/>
          <w:sz w:val="28"/>
          <w:szCs w:val="28"/>
        </w:rPr>
        <w:t xml:space="preserve"> maksājumus</w:t>
      </w:r>
      <w:r w:rsidR="0069434F" w:rsidRPr="00AF67D9">
        <w:rPr>
          <w:rFonts w:ascii="Times New Roman" w:eastAsia="Times New Roman" w:hAnsi="Times New Roman"/>
          <w:sz w:val="28"/>
          <w:szCs w:val="28"/>
        </w:rPr>
        <w:t xml:space="preserve">, kas veikti no konkrētas </w:t>
      </w:r>
      <w:r w:rsidR="0069434F">
        <w:rPr>
          <w:rFonts w:ascii="Times New Roman" w:eastAsia="Times New Roman" w:hAnsi="Times New Roman"/>
          <w:sz w:val="28"/>
          <w:szCs w:val="28"/>
        </w:rPr>
        <w:t>koģenerācijas stacijas</w:t>
      </w:r>
      <w:r w:rsidR="0069434F" w:rsidRPr="00AF67D9">
        <w:rPr>
          <w:rFonts w:ascii="Times New Roman" w:eastAsia="Times New Roman" w:hAnsi="Times New Roman"/>
          <w:sz w:val="28"/>
          <w:szCs w:val="28"/>
        </w:rPr>
        <w:t xml:space="preserve"> darbības uzsākšanas brīža</w:t>
      </w:r>
      <w:bookmarkEnd w:id="6"/>
      <w:r w:rsidRPr="00AF67D9">
        <w:rPr>
          <w:rFonts w:ascii="Times New Roman" w:eastAsia="Times New Roman" w:hAnsi="Times New Roman"/>
          <w:sz w:val="28"/>
          <w:szCs w:val="28"/>
        </w:rPr>
        <w:t>.</w:t>
      </w:r>
    </w:p>
    <w:p w:rsidR="0027321C" w:rsidRPr="0020223F" w:rsidRDefault="00046201" w:rsidP="002732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Tāpat arī ir būtiski </w:t>
      </w:r>
      <w:r w:rsidRPr="00BB1FC4">
        <w:rPr>
          <w:rFonts w:ascii="Times New Roman" w:hAnsi="Times New Roman"/>
          <w:iCs/>
          <w:sz w:val="28"/>
          <w:szCs w:val="28"/>
        </w:rPr>
        <w:t>nodrošinā</w:t>
      </w:r>
      <w:r>
        <w:rPr>
          <w:rFonts w:ascii="Times New Roman" w:hAnsi="Times New Roman"/>
          <w:iCs/>
          <w:sz w:val="28"/>
          <w:szCs w:val="28"/>
        </w:rPr>
        <w:t>t</w:t>
      </w:r>
      <w:r w:rsidRPr="00BB1FC4">
        <w:rPr>
          <w:rFonts w:ascii="Times New Roman" w:hAnsi="Times New Roman"/>
          <w:iCs/>
          <w:sz w:val="28"/>
          <w:szCs w:val="28"/>
        </w:rPr>
        <w:t xml:space="preserve"> virzību</w:t>
      </w:r>
      <w:r>
        <w:rPr>
          <w:rFonts w:ascii="Times New Roman" w:hAnsi="Times New Roman"/>
          <w:iCs/>
          <w:sz w:val="28"/>
          <w:szCs w:val="28"/>
        </w:rPr>
        <w:t xml:space="preserve"> uz</w:t>
      </w:r>
      <w:r w:rsidRPr="00BB1FC4">
        <w:rPr>
          <w:rFonts w:ascii="Times New Roman" w:hAnsi="Times New Roman"/>
          <w:iCs/>
          <w:sz w:val="28"/>
          <w:szCs w:val="28"/>
        </w:rPr>
        <w:t xml:space="preserve"> klimata un enerģētikas mērķu izpildi, neapdraudot atjaunojamo energoresursu nozares turpmāko attīstību Latvijā</w:t>
      </w:r>
      <w:r w:rsidRPr="0020223F">
        <w:rPr>
          <w:rFonts w:ascii="Times New Roman" w:hAnsi="Times New Roman"/>
          <w:iCs/>
          <w:sz w:val="28"/>
          <w:szCs w:val="28"/>
        </w:rPr>
        <w:t>.</w:t>
      </w:r>
      <w:r w:rsidRPr="002022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P</w:t>
      </w:r>
      <w:r w:rsidRPr="0020223F">
        <w:rPr>
          <w:rFonts w:ascii="Times New Roman" w:hAnsi="Times New Roman"/>
          <w:iCs/>
          <w:sz w:val="28"/>
          <w:szCs w:val="28"/>
        </w:rPr>
        <w:t xml:space="preserve">astāv riski, ka </w:t>
      </w:r>
      <w:proofErr w:type="spellStart"/>
      <w:r w:rsidRPr="0020223F">
        <w:rPr>
          <w:rFonts w:ascii="Times New Roman" w:hAnsi="Times New Roman"/>
          <w:iCs/>
          <w:sz w:val="28"/>
          <w:szCs w:val="28"/>
        </w:rPr>
        <w:t>pārkompe</w:t>
      </w:r>
      <w:r w:rsidRPr="0020223F">
        <w:rPr>
          <w:rFonts w:ascii="Times New Roman" w:hAnsi="Times New Roman"/>
          <w:iCs/>
          <w:sz w:val="28"/>
          <w:szCs w:val="28"/>
        </w:rPr>
        <w:t>nsāciju</w:t>
      </w:r>
      <w:proofErr w:type="spellEnd"/>
      <w:r w:rsidRPr="0020223F">
        <w:rPr>
          <w:rFonts w:ascii="Times New Roman" w:hAnsi="Times New Roman"/>
          <w:iCs/>
          <w:sz w:val="28"/>
          <w:szCs w:val="28"/>
        </w:rPr>
        <w:t xml:space="preserve"> atgriešana valstij, uzņēmumiem var radīt būtiskus saimnieciskās darbības ierobežojumus vai pat </w:t>
      </w:r>
      <w:r w:rsidR="00FA57B2">
        <w:rPr>
          <w:rFonts w:ascii="Times New Roman" w:hAnsi="Times New Roman"/>
          <w:iCs/>
          <w:sz w:val="28"/>
          <w:szCs w:val="28"/>
        </w:rPr>
        <w:t xml:space="preserve">izraisīt </w:t>
      </w:r>
      <w:r w:rsidRPr="0020223F">
        <w:rPr>
          <w:rFonts w:ascii="Times New Roman" w:eastAsia="Times New Roman" w:hAnsi="Times New Roman"/>
          <w:sz w:val="28"/>
          <w:szCs w:val="28"/>
          <w:lang w:eastAsia="lv-LV"/>
        </w:rPr>
        <w:t>ražošanas pārtraukšanu, kā arī iedzīvotājiem sniegto pakalpojumu sadārdzināšan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o</w:t>
      </w:r>
      <w:r w:rsidRPr="0020223F">
        <w:rPr>
          <w:rFonts w:ascii="Times New Roman" w:eastAsia="Times New Roman" w:hAnsi="Times New Roman"/>
          <w:sz w:val="28"/>
          <w:szCs w:val="28"/>
          <w:lang w:eastAsia="lv-LV"/>
        </w:rPr>
        <w:t xml:space="preserve">s (piemēram, </w:t>
      </w:r>
      <w:r w:rsidRPr="0020223F">
        <w:rPr>
          <w:rFonts w:ascii="Times New Roman" w:hAnsi="Times New Roman"/>
          <w:sz w:val="28"/>
          <w:szCs w:val="28"/>
        </w:rPr>
        <w:t>siltumenerģijas tarifa paaugstināšanās pašvaldībās</w:t>
      </w:r>
      <w:r w:rsidRPr="0020223F">
        <w:rPr>
          <w:rFonts w:ascii="Times New Roman" w:eastAsia="Times New Roman" w:hAnsi="Times New Roman"/>
          <w:sz w:val="28"/>
          <w:szCs w:val="28"/>
          <w:lang w:eastAsia="lv-LV"/>
        </w:rPr>
        <w:t>).</w:t>
      </w:r>
    </w:p>
    <w:p w:rsidR="0027321C" w:rsidRPr="0020223F" w:rsidRDefault="00046201" w:rsidP="0027321C">
      <w:pPr>
        <w:widowControl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0223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VARAM uzskata, ka ir jāspēj rast līdzsvars starp valsts apņemšanos klimata un enerģētikas jomā un tautsaimniecības vajadzībām</w:t>
      </w:r>
      <w:r w:rsidR="004978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kā arī n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>av atbalstāmi pasākumi, kas palielina riskus mērķ</w:t>
      </w:r>
      <w:r>
        <w:rPr>
          <w:rFonts w:ascii="Times New Roman" w:hAnsi="Times New Roman"/>
          <w:color w:val="000000" w:themeColor="text1"/>
          <w:sz w:val="28"/>
          <w:szCs w:val="28"/>
        </w:rPr>
        <w:t>u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 xml:space="preserve"> nesasniegšanai, bez papildu kompensējošu pasākumu noteikšanas un īstenošanas.</w:t>
      </w:r>
    </w:p>
    <w:p w:rsidR="0027321C" w:rsidRPr="0020223F" w:rsidRDefault="00046201" w:rsidP="0027321C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lv-LV"/>
        </w:rPr>
      </w:pPr>
      <w:r w:rsidRPr="0020223F">
        <w:rPr>
          <w:rFonts w:ascii="Times New Roman" w:hAnsi="Times New Roman"/>
          <w:color w:val="000000" w:themeColor="text1"/>
          <w:sz w:val="28"/>
          <w:szCs w:val="28"/>
        </w:rPr>
        <w:t>Papildus VARAM norāda, ja</w:t>
      </w:r>
      <w:r w:rsidR="00FA57B2">
        <w:rPr>
          <w:rFonts w:ascii="Times New Roman" w:hAnsi="Times New Roman"/>
          <w:color w:val="000000" w:themeColor="text1"/>
          <w:sz w:val="28"/>
          <w:szCs w:val="28"/>
        </w:rPr>
        <w:t xml:space="preserve"> uz noteikumu projektu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 xml:space="preserve"> raugās no vides aizsardzības mērķu sasniegšanas viedokļa, tad VARAM ieskatā šādām izmaiņām ir iespējama</w:t>
      </w:r>
      <w:r w:rsidR="00FA57B2">
        <w:rPr>
          <w:rFonts w:ascii="Times New Roman" w:hAnsi="Times New Roman"/>
          <w:color w:val="000000" w:themeColor="text1"/>
          <w:sz w:val="28"/>
          <w:szCs w:val="28"/>
        </w:rPr>
        <w:t xml:space="preserve"> arī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 xml:space="preserve"> netieša ietekme.</w:t>
      </w:r>
    </w:p>
    <w:bookmarkEnd w:id="5"/>
    <w:p w:rsidR="0027321C" w:rsidRPr="0020223F" w:rsidRDefault="00046201" w:rsidP="0027321C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Piem</w:t>
      </w:r>
      <w:r>
        <w:rPr>
          <w:rFonts w:ascii="Times New Roman" w:hAnsi="Times New Roman"/>
          <w:color w:val="000000" w:themeColor="text1"/>
          <w:sz w:val="28"/>
          <w:szCs w:val="28"/>
        </w:rPr>
        <w:t>ēram, i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>espējama netieša ietekme uz tiem ūdenssaimniecības (ūdensapgādes un kanalizācijas) pakalpojumu sniedzējiem, kas notekūdeņu attīrīšanas procesā radušās notekūdeņu dūņas nodod biogāzes ražotājiem. Samazinot vai likvidējot atbalstu biogāzes stacijām va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>r gadīties, ka tās nebūs spējīgas bez valsts līdzfinansējuma pastāvēt un rezultātā lielu daļu no organiskajiem atkritumiem (piemēram, notekūdeņu dūņas, sadzīves atkritumu organisko frakciju, lauksaimniecības ražošanas pārpalikumus u.c.) nevarēs izmantot en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 xml:space="preserve">erģijas ražošanai. Turklāt, ja kāds no šādiem biogāzes uzņēmumiem pārtrauc darbību, ūdenssaimniecības pakalpojumu sniedzējiem var rasties </w:t>
      </w:r>
      <w:r>
        <w:rPr>
          <w:rFonts w:ascii="Times New Roman" w:hAnsi="Times New Roman"/>
          <w:color w:val="000000" w:themeColor="text1"/>
          <w:sz w:val="28"/>
          <w:szCs w:val="28"/>
        </w:rPr>
        <w:t>grūtības nodrošināt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 xml:space="preserve"> notekūdeņu dūņu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lietderīgu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izmantošanu atbilstoši aprites ekonomikas principiem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>. Jāņem vērā, ka ja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>u pašlaik liel</w:t>
      </w:r>
      <w:r>
        <w:rPr>
          <w:rFonts w:ascii="Times New Roman" w:hAnsi="Times New Roman"/>
          <w:color w:val="000000" w:themeColor="text1"/>
          <w:sz w:val="28"/>
          <w:szCs w:val="28"/>
        </w:rPr>
        <w:t>a</w:t>
      </w:r>
      <w:r w:rsidRPr="0020223F">
        <w:rPr>
          <w:rFonts w:ascii="Times New Roman" w:hAnsi="Times New Roman"/>
          <w:color w:val="000000" w:themeColor="text1"/>
          <w:sz w:val="28"/>
          <w:szCs w:val="28"/>
        </w:rPr>
        <w:t xml:space="preserve"> daļa radīto notekūdeņu dūņu netiek lietderīgi izmantotas. </w:t>
      </w:r>
    </w:p>
    <w:p w:rsidR="0027321C" w:rsidRDefault="0027321C" w:rsidP="002732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4AAE" w:rsidRDefault="00046201" w:rsidP="002732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7321C" w:rsidRPr="00D7328D">
        <w:rPr>
          <w:rFonts w:ascii="Times New Roman" w:hAnsi="Times New Roman"/>
          <w:sz w:val="28"/>
          <w:szCs w:val="28"/>
        </w:rPr>
        <w:t>. Papildināt noteikumu projektu ar</w:t>
      </w:r>
      <w:r>
        <w:rPr>
          <w:rFonts w:ascii="Times New Roman" w:hAnsi="Times New Roman"/>
          <w:sz w:val="28"/>
          <w:szCs w:val="28"/>
        </w:rPr>
        <w:t>:</w:t>
      </w:r>
    </w:p>
    <w:p w:rsidR="0027321C" w:rsidRDefault="00046201" w:rsidP="002732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</w:t>
      </w:r>
      <w:r w:rsidRPr="00D7328D">
        <w:rPr>
          <w:rFonts w:ascii="Times New Roman" w:hAnsi="Times New Roman"/>
          <w:sz w:val="28"/>
          <w:szCs w:val="28"/>
        </w:rPr>
        <w:t xml:space="preserve">termina “vienotais tehnoloģiskais cikls” skaidrojumu. Noteikumu projektā ir iekļautas tiesību normas, kas saistītas ar </w:t>
      </w:r>
      <w:r w:rsidRPr="00D7328D">
        <w:rPr>
          <w:rFonts w:ascii="Times New Roman" w:hAnsi="Times New Roman"/>
          <w:sz w:val="28"/>
          <w:szCs w:val="28"/>
        </w:rPr>
        <w:t>Būvniecības valsts kontroles biroja rīcību (lēmumu pieņemšanu). Lai mazinātu tiesību normu dažādo interpretāciju attiecībā uz vienotajā tehnoloģiskajā ciklā iekļaujamajām iekārtām un ierīcēm</w:t>
      </w:r>
      <w:r>
        <w:rPr>
          <w:rFonts w:ascii="Times New Roman" w:hAnsi="Times New Roman"/>
          <w:sz w:val="28"/>
          <w:szCs w:val="28"/>
        </w:rPr>
        <w:t xml:space="preserve"> (ī</w:t>
      </w:r>
      <w:r w:rsidRPr="00D7328D">
        <w:rPr>
          <w:rFonts w:ascii="Times New Roman" w:hAnsi="Times New Roman"/>
          <w:sz w:val="28"/>
          <w:szCs w:val="28"/>
        </w:rPr>
        <w:t xml:space="preserve">paši gadījumā, ja vairākas elektrostacijas </w:t>
      </w:r>
      <w:r w:rsidRPr="00D7328D">
        <w:rPr>
          <w:rFonts w:ascii="Times New Roman" w:eastAsia="Times New Roman" w:hAnsi="Times New Roman"/>
          <w:sz w:val="28"/>
          <w:szCs w:val="28"/>
          <w:lang w:eastAsia="lv-LV"/>
        </w:rPr>
        <w:t>uzskatāmas par vienu</w:t>
      </w:r>
      <w:r w:rsidRPr="00D7328D">
        <w:rPr>
          <w:rFonts w:ascii="Times New Roman" w:eastAsia="Times New Roman" w:hAnsi="Times New Roman"/>
          <w:sz w:val="28"/>
          <w:szCs w:val="28"/>
          <w:lang w:eastAsia="lv-LV"/>
        </w:rPr>
        <w:t xml:space="preserve"> elektrostaciju.</w:t>
      </w:r>
      <w:r>
        <w:rPr>
          <w:rFonts w:ascii="Times New Roman" w:hAnsi="Times New Roman"/>
          <w:sz w:val="28"/>
          <w:szCs w:val="28"/>
        </w:rPr>
        <w:t>)</w:t>
      </w:r>
      <w:r w:rsidRPr="00D7328D">
        <w:rPr>
          <w:rFonts w:ascii="Times New Roman" w:hAnsi="Times New Roman"/>
          <w:sz w:val="28"/>
          <w:szCs w:val="28"/>
        </w:rPr>
        <w:t xml:space="preserve">, šādam skaidrojumam būtu jābūt </w:t>
      </w:r>
      <w:r>
        <w:rPr>
          <w:rFonts w:ascii="Times New Roman" w:hAnsi="Times New Roman"/>
          <w:sz w:val="28"/>
          <w:szCs w:val="28"/>
        </w:rPr>
        <w:t xml:space="preserve">skaidram, nepārprotamam un iekļautam </w:t>
      </w:r>
      <w:r w:rsidRPr="00D7328D">
        <w:rPr>
          <w:rFonts w:ascii="Times New Roman" w:hAnsi="Times New Roman"/>
          <w:sz w:val="28"/>
          <w:szCs w:val="28"/>
        </w:rPr>
        <w:t xml:space="preserve">noteikumu projekta pamattekstā, nevis tiesību akta sākotnējā </w:t>
      </w:r>
      <w:proofErr w:type="spellStart"/>
      <w:r w:rsidRPr="00D7328D">
        <w:rPr>
          <w:rFonts w:ascii="Times New Roman" w:hAnsi="Times New Roman"/>
          <w:sz w:val="28"/>
          <w:szCs w:val="28"/>
        </w:rPr>
        <w:t>izvērtējumā</w:t>
      </w:r>
      <w:proofErr w:type="spellEnd"/>
      <w:r w:rsidRPr="00D7328D">
        <w:rPr>
          <w:rFonts w:ascii="Times New Roman" w:hAnsi="Times New Roman"/>
          <w:sz w:val="28"/>
          <w:szCs w:val="28"/>
        </w:rPr>
        <w:t xml:space="preserve"> (anotācijā)</w:t>
      </w:r>
      <w:r w:rsidR="00EB04C1">
        <w:rPr>
          <w:rFonts w:ascii="Times New Roman" w:hAnsi="Times New Roman"/>
          <w:sz w:val="28"/>
          <w:szCs w:val="28"/>
        </w:rPr>
        <w:t>;</w:t>
      </w:r>
    </w:p>
    <w:p w:rsidR="00EB04C1" w:rsidRDefault="00046201" w:rsidP="002773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 jaunu punktu, kas paredz</w:t>
      </w:r>
      <w:r w:rsidRPr="003773B9">
        <w:rPr>
          <w:rFonts w:ascii="Times New Roman" w:eastAsia="Times New Roman" w:hAnsi="Times New Roman"/>
          <w:sz w:val="28"/>
          <w:szCs w:val="28"/>
        </w:rPr>
        <w:t xml:space="preserve">, ja </w:t>
      </w:r>
      <w:r>
        <w:rPr>
          <w:rFonts w:ascii="Times New Roman" w:eastAsia="Times New Roman" w:hAnsi="Times New Roman"/>
          <w:sz w:val="28"/>
          <w:szCs w:val="28"/>
        </w:rPr>
        <w:t xml:space="preserve">enerģijas ražotājs nodod </w:t>
      </w:r>
      <w:r w:rsidRPr="003773B9">
        <w:rPr>
          <w:rFonts w:ascii="Times New Roman" w:eastAsia="Times New Roman" w:hAnsi="Times New Roman"/>
          <w:sz w:val="28"/>
          <w:szCs w:val="28"/>
        </w:rPr>
        <w:t>siltum</w:t>
      </w:r>
      <w:r>
        <w:rPr>
          <w:rFonts w:ascii="Times New Roman" w:eastAsia="Times New Roman" w:hAnsi="Times New Roman"/>
          <w:sz w:val="28"/>
          <w:szCs w:val="28"/>
        </w:rPr>
        <w:t>enerģiju</w:t>
      </w:r>
      <w:r w:rsidRPr="003773B9">
        <w:rPr>
          <w:rFonts w:ascii="Times New Roman" w:eastAsia="Times New Roman" w:hAnsi="Times New Roman"/>
          <w:sz w:val="28"/>
          <w:szCs w:val="28"/>
        </w:rPr>
        <w:t xml:space="preserve"> centralizē</w:t>
      </w:r>
      <w:r w:rsidRPr="003773B9">
        <w:rPr>
          <w:rFonts w:ascii="Times New Roman" w:eastAsia="Times New Roman" w:hAnsi="Times New Roman"/>
          <w:sz w:val="28"/>
          <w:szCs w:val="28"/>
        </w:rPr>
        <w:t>taj</w:t>
      </w:r>
      <w:r>
        <w:rPr>
          <w:rFonts w:ascii="Times New Roman" w:eastAsia="Times New Roman" w:hAnsi="Times New Roman"/>
          <w:sz w:val="28"/>
          <w:szCs w:val="28"/>
        </w:rPr>
        <w:t>ā</w:t>
      </w:r>
      <w:r w:rsidRPr="003773B9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4AAE">
        <w:rPr>
          <w:rFonts w:ascii="Times New Roman" w:eastAsia="Times New Roman" w:hAnsi="Times New Roman"/>
          <w:sz w:val="28"/>
          <w:szCs w:val="28"/>
        </w:rPr>
        <w:t xml:space="preserve">siltumapgādes sistēmā, tad tiek pieņemts, ka vienotā tehnoloģiskā cikla princips ir ievērots un </w:t>
      </w:r>
      <w:r w:rsidRPr="004E4AAE">
        <w:rPr>
          <w:rFonts w:ascii="Times New Roman" w:hAnsi="Times New Roman"/>
          <w:sz w:val="28"/>
          <w:szCs w:val="28"/>
        </w:rPr>
        <w:t xml:space="preserve">Būvniecības valsts kontroles birojam </w:t>
      </w:r>
      <w:r w:rsidRPr="004E4AAE">
        <w:rPr>
          <w:rFonts w:ascii="Times New Roman" w:eastAsia="Times New Roman" w:hAnsi="Times New Roman"/>
          <w:sz w:val="28"/>
          <w:szCs w:val="28"/>
        </w:rPr>
        <w:t>papildu pārbaudes vai pārrēķini nav jāveic.</w:t>
      </w:r>
      <w:r w:rsidR="00277378">
        <w:rPr>
          <w:rFonts w:ascii="Times New Roman" w:eastAsia="Times New Roman" w:hAnsi="Times New Roman"/>
          <w:sz w:val="28"/>
          <w:szCs w:val="28"/>
        </w:rPr>
        <w:t xml:space="preserve"> Minētais nosacījums ir nepieciešams, lai</w:t>
      </w:r>
      <w:r>
        <w:rPr>
          <w:rFonts w:ascii="Times New Roman" w:eastAsia="Times New Roman" w:hAnsi="Times New Roman"/>
          <w:sz w:val="28"/>
          <w:szCs w:val="28"/>
        </w:rPr>
        <w:t xml:space="preserve"> nodrošinātu </w:t>
      </w:r>
      <w:r w:rsidR="003773B9" w:rsidRPr="003773B9">
        <w:rPr>
          <w:rFonts w:ascii="Times New Roman" w:eastAsia="Times New Roman" w:hAnsi="Times New Roman"/>
          <w:sz w:val="28"/>
          <w:szCs w:val="28"/>
        </w:rPr>
        <w:t xml:space="preserve">centralizētās </w:t>
      </w:r>
      <w:r>
        <w:rPr>
          <w:rFonts w:ascii="Times New Roman" w:eastAsia="Times New Roman" w:hAnsi="Times New Roman"/>
          <w:sz w:val="28"/>
          <w:szCs w:val="28"/>
        </w:rPr>
        <w:t>siltuma</w:t>
      </w:r>
      <w:r>
        <w:rPr>
          <w:rFonts w:ascii="Times New Roman" w:eastAsia="Times New Roman" w:hAnsi="Times New Roman"/>
          <w:sz w:val="28"/>
          <w:szCs w:val="28"/>
        </w:rPr>
        <w:t>pgādes s</w:t>
      </w:r>
      <w:r w:rsidR="003773B9" w:rsidRPr="003773B9">
        <w:rPr>
          <w:rFonts w:ascii="Times New Roman" w:eastAsia="Times New Roman" w:hAnsi="Times New Roman"/>
          <w:sz w:val="28"/>
          <w:szCs w:val="28"/>
        </w:rPr>
        <w:t>istēm</w:t>
      </w:r>
      <w:r w:rsidR="00277378">
        <w:rPr>
          <w:rFonts w:ascii="Times New Roman" w:eastAsia="Times New Roman" w:hAnsi="Times New Roman"/>
          <w:sz w:val="28"/>
          <w:szCs w:val="28"/>
        </w:rPr>
        <w:t>as</w:t>
      </w:r>
      <w:r w:rsidR="003773B9" w:rsidRPr="003773B9">
        <w:rPr>
          <w:rFonts w:ascii="Times New Roman" w:eastAsia="Times New Roman" w:hAnsi="Times New Roman"/>
          <w:sz w:val="28"/>
          <w:szCs w:val="28"/>
        </w:rPr>
        <w:t xml:space="preserve"> ilgtspēj</w:t>
      </w:r>
      <w:r>
        <w:rPr>
          <w:rFonts w:ascii="Times New Roman" w:eastAsia="Times New Roman" w:hAnsi="Times New Roman"/>
          <w:sz w:val="28"/>
          <w:szCs w:val="28"/>
        </w:rPr>
        <w:t>īgu izmantošanu;</w:t>
      </w:r>
    </w:p>
    <w:p w:rsidR="003773B9" w:rsidRPr="003773B9" w:rsidRDefault="00046201" w:rsidP="00277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 jaunu punktu sniedzot terminu “koģenerācijas iekārta”,</w:t>
      </w:r>
      <w:r w:rsidR="00C73622">
        <w:rPr>
          <w:rFonts w:ascii="Times New Roman" w:eastAsia="Times New Roman" w:hAnsi="Times New Roman"/>
          <w:sz w:val="28"/>
          <w:szCs w:val="28"/>
        </w:rPr>
        <w:t xml:space="preserve"> “koģenerācijas elektrostacija”,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73622">
        <w:rPr>
          <w:rFonts w:ascii="Times New Roman" w:eastAsia="Times New Roman" w:hAnsi="Times New Roman"/>
          <w:sz w:val="28"/>
          <w:szCs w:val="28"/>
        </w:rPr>
        <w:t xml:space="preserve">“koģenerācijas stacija”, </w:t>
      </w:r>
      <w:r>
        <w:rPr>
          <w:rFonts w:ascii="Times New Roman" w:eastAsia="Times New Roman" w:hAnsi="Times New Roman"/>
          <w:sz w:val="28"/>
          <w:szCs w:val="28"/>
        </w:rPr>
        <w:t>“biogāzes elektrostacija”</w:t>
      </w:r>
      <w:r w:rsidR="00C73622">
        <w:rPr>
          <w:rFonts w:ascii="Times New Roman" w:eastAsia="Times New Roman" w:hAnsi="Times New Roman"/>
          <w:sz w:val="28"/>
          <w:szCs w:val="28"/>
        </w:rPr>
        <w:t>, “biogāzes koģenerācijas stacija”</w:t>
      </w:r>
      <w:r>
        <w:rPr>
          <w:rFonts w:ascii="Times New Roman" w:eastAsia="Times New Roman" w:hAnsi="Times New Roman"/>
          <w:sz w:val="28"/>
          <w:szCs w:val="28"/>
        </w:rPr>
        <w:t xml:space="preserve"> un “biogāzes ražošanas iekārta” skaidrojumu.</w:t>
      </w:r>
    </w:p>
    <w:p w:rsidR="0027321C" w:rsidRDefault="0027321C" w:rsidP="002732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3622" w:rsidRDefault="00C73622" w:rsidP="002732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0D6E" w:rsidRPr="00B708F6" w:rsidRDefault="00046201" w:rsidP="00AC0D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Hlk62058710"/>
      <w:r>
        <w:rPr>
          <w:rFonts w:ascii="Times New Roman" w:hAnsi="Times New Roman"/>
          <w:sz w:val="28"/>
          <w:szCs w:val="28"/>
        </w:rPr>
        <w:t>3</w:t>
      </w:r>
      <w:r w:rsidRPr="00B708F6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P</w:t>
      </w:r>
      <w:r w:rsidRPr="00B708F6">
        <w:rPr>
          <w:rFonts w:ascii="Times New Roman" w:hAnsi="Times New Roman"/>
          <w:sz w:val="28"/>
          <w:szCs w:val="28"/>
        </w:rPr>
        <w:t xml:space="preserve">apildināt noteikumu projektu un </w:t>
      </w:r>
      <w:r>
        <w:rPr>
          <w:rFonts w:ascii="Times New Roman" w:hAnsi="Times New Roman"/>
          <w:sz w:val="28"/>
          <w:szCs w:val="28"/>
        </w:rPr>
        <w:t xml:space="preserve">MK </w:t>
      </w:r>
      <w:r w:rsidRPr="00B708F6">
        <w:rPr>
          <w:rFonts w:ascii="Times New Roman" w:hAnsi="Times New Roman"/>
          <w:sz w:val="28"/>
          <w:szCs w:val="28"/>
        </w:rPr>
        <w:t>noteikumu Nr.</w:t>
      </w:r>
      <w:r>
        <w:rPr>
          <w:rFonts w:ascii="Times New Roman" w:hAnsi="Times New Roman"/>
          <w:sz w:val="28"/>
          <w:szCs w:val="28"/>
        </w:rPr>
        <w:t> </w:t>
      </w:r>
      <w:r w:rsidRPr="00B708F6">
        <w:rPr>
          <w:rFonts w:ascii="Times New Roman" w:hAnsi="Times New Roman"/>
          <w:sz w:val="28"/>
          <w:szCs w:val="28"/>
        </w:rPr>
        <w:t>56</w:t>
      </w:r>
      <w:r>
        <w:rPr>
          <w:rFonts w:ascii="Times New Roman" w:hAnsi="Times New Roman"/>
          <w:sz w:val="28"/>
          <w:szCs w:val="28"/>
        </w:rPr>
        <w:t>1</w:t>
      </w:r>
      <w:r w:rsidRPr="00B708F6">
        <w:rPr>
          <w:rFonts w:ascii="Times New Roman" w:hAnsi="Times New Roman"/>
          <w:sz w:val="28"/>
          <w:szCs w:val="28"/>
        </w:rPr>
        <w:t xml:space="preserve"> 21.</w:t>
      </w:r>
      <w:r>
        <w:rPr>
          <w:rFonts w:ascii="Times New Roman" w:hAnsi="Times New Roman"/>
          <w:sz w:val="28"/>
          <w:szCs w:val="28"/>
        </w:rPr>
        <w:t>4</w:t>
      </w:r>
      <w:r w:rsidRPr="00B708F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B708F6">
        <w:rPr>
          <w:rFonts w:ascii="Times New Roman" w:hAnsi="Times New Roman"/>
          <w:sz w:val="28"/>
          <w:szCs w:val="28"/>
        </w:rPr>
        <w:t xml:space="preserve">apakšpunktu izteikt šādā redakcija: </w:t>
      </w:r>
      <w:r>
        <w:rPr>
          <w:rFonts w:ascii="Times New Roman" w:hAnsi="Times New Roman"/>
          <w:sz w:val="28"/>
          <w:szCs w:val="28"/>
        </w:rPr>
        <w:t>“</w:t>
      </w:r>
      <w:r w:rsidRPr="00B708F6">
        <w:rPr>
          <w:rFonts w:ascii="Times New Roman" w:hAnsi="Times New Roman"/>
          <w:sz w:val="28"/>
          <w:szCs w:val="28"/>
        </w:rPr>
        <w:t>21.</w:t>
      </w:r>
      <w:r>
        <w:rPr>
          <w:rFonts w:ascii="Times New Roman" w:hAnsi="Times New Roman"/>
          <w:sz w:val="28"/>
          <w:szCs w:val="28"/>
        </w:rPr>
        <w:t>4</w:t>
      </w:r>
      <w:r w:rsidRPr="00B708F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nodrošina </w:t>
      </w:r>
      <w:r w:rsidRPr="00B708F6">
        <w:rPr>
          <w:rFonts w:ascii="Times New Roman" w:hAnsi="Times New Roman"/>
          <w:sz w:val="28"/>
          <w:szCs w:val="28"/>
        </w:rPr>
        <w:t xml:space="preserve">ka koģenerācijas stacijā saražotā siltumenerģija tiek izmantota lietderīgi, tajā skaitā to, </w:t>
      </w:r>
      <w:r w:rsidRPr="00B708F6">
        <w:rPr>
          <w:rFonts w:ascii="Times New Roman" w:hAnsi="Times New Roman"/>
          <w:sz w:val="28"/>
          <w:szCs w:val="28"/>
        </w:rPr>
        <w:t>ka lietderīgās siltumenerģijas kopējā apjomā netiek ieskaitīta tāda siltumenerģija, kas tiek izmantota koģenerācijas stacijas pašpatēriņam. Biogāzes koģenerācijas stacija</w:t>
      </w:r>
      <w:r>
        <w:rPr>
          <w:rFonts w:ascii="Times New Roman" w:hAnsi="Times New Roman"/>
          <w:sz w:val="28"/>
          <w:szCs w:val="28"/>
        </w:rPr>
        <w:t>s</w:t>
      </w:r>
      <w:r w:rsidRPr="00B708F6">
        <w:rPr>
          <w:rFonts w:ascii="Times New Roman" w:hAnsi="Times New Roman"/>
          <w:sz w:val="28"/>
          <w:szCs w:val="28"/>
        </w:rPr>
        <w:t xml:space="preserve"> vajadzībām izlietotā siltumenerģija ir lietderīgā siltumenerģija, ja patērētās siltu</w:t>
      </w:r>
      <w:r w:rsidRPr="00B708F6">
        <w:rPr>
          <w:rFonts w:ascii="Times New Roman" w:hAnsi="Times New Roman"/>
          <w:sz w:val="28"/>
          <w:szCs w:val="28"/>
        </w:rPr>
        <w:t>menerģijas daudzums gadā vidēji nepārsniedz 30% no visa koģenerācijas iekārtā saražotās siltumenerģijas daudzuma.”</w:t>
      </w:r>
      <w:r>
        <w:rPr>
          <w:rFonts w:ascii="Times New Roman" w:hAnsi="Times New Roman"/>
          <w:sz w:val="28"/>
          <w:szCs w:val="28"/>
        </w:rPr>
        <w:t xml:space="preserve"> Papildinājums nepieciešams, lai precizētu tiesību normu par</w:t>
      </w:r>
      <w:r w:rsidRPr="00B708F6">
        <w:rPr>
          <w:rFonts w:ascii="Times New Roman" w:hAnsi="Times New Roman"/>
          <w:sz w:val="28"/>
          <w:szCs w:val="28"/>
        </w:rPr>
        <w:t xml:space="preserve"> to, ka biogāzes ražošanas tehnoloģiskām vajadzībām izmantotais siltums nav koģene</w:t>
      </w:r>
      <w:r w:rsidRPr="00B708F6">
        <w:rPr>
          <w:rFonts w:ascii="Times New Roman" w:hAnsi="Times New Roman"/>
          <w:sz w:val="28"/>
          <w:szCs w:val="28"/>
        </w:rPr>
        <w:t>rācijas iekārtas pašpatēriņš un ir uzskatāms par lietderīgi izmantotu siltumenerģiju</w:t>
      </w:r>
      <w:bookmarkEnd w:id="8"/>
      <w:r>
        <w:rPr>
          <w:rFonts w:ascii="Times New Roman" w:hAnsi="Times New Roman"/>
          <w:sz w:val="28"/>
          <w:szCs w:val="28"/>
        </w:rPr>
        <w:t>.</w:t>
      </w:r>
    </w:p>
    <w:p w:rsidR="00AC0D6E" w:rsidRDefault="00AC0D6E" w:rsidP="002732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321C" w:rsidRPr="00C41E07" w:rsidRDefault="00046201" w:rsidP="002732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41E07">
        <w:rPr>
          <w:rFonts w:ascii="Times New Roman" w:hAnsi="Times New Roman"/>
          <w:sz w:val="28"/>
          <w:szCs w:val="28"/>
        </w:rPr>
        <w:t xml:space="preserve">. Precizēt noteikumu projekta </w:t>
      </w:r>
      <w:r w:rsidR="002B0034">
        <w:rPr>
          <w:rFonts w:ascii="Times New Roman" w:hAnsi="Times New Roman"/>
          <w:sz w:val="28"/>
          <w:szCs w:val="28"/>
        </w:rPr>
        <w:t>8</w:t>
      </w:r>
      <w:r w:rsidRPr="00C41E07">
        <w:rPr>
          <w:rFonts w:ascii="Times New Roman" w:hAnsi="Times New Roman"/>
          <w:sz w:val="28"/>
          <w:szCs w:val="28"/>
        </w:rPr>
        <w:t xml:space="preserve">. punktu (jaunais </w:t>
      </w:r>
      <w:r w:rsidR="002B0034">
        <w:rPr>
          <w:rFonts w:ascii="Times New Roman" w:hAnsi="Times New Roman"/>
          <w:sz w:val="28"/>
          <w:szCs w:val="28"/>
        </w:rPr>
        <w:t>25</w:t>
      </w:r>
      <w:r w:rsidRPr="00C41E07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C41E07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1 </w:t>
      </w:r>
      <w:r w:rsidRPr="00C41E07">
        <w:rPr>
          <w:rFonts w:ascii="Times New Roman" w:eastAsia="Times New Roman" w:hAnsi="Times New Roman"/>
          <w:sz w:val="28"/>
          <w:szCs w:val="28"/>
          <w:lang w:eastAsia="lv-LV"/>
        </w:rPr>
        <w:t>punkts</w:t>
      </w:r>
      <w:r w:rsidRPr="00C41E07">
        <w:rPr>
          <w:rFonts w:ascii="Times New Roman" w:hAnsi="Times New Roman"/>
          <w:sz w:val="28"/>
          <w:szCs w:val="28"/>
        </w:rPr>
        <w:t>)</w:t>
      </w:r>
      <w:r w:rsidR="00FA57B2">
        <w:rPr>
          <w:rFonts w:ascii="Times New Roman" w:hAnsi="Times New Roman"/>
          <w:sz w:val="28"/>
          <w:szCs w:val="28"/>
        </w:rPr>
        <w:t xml:space="preserve"> un</w:t>
      </w:r>
      <w:r w:rsidRPr="00C41E07">
        <w:rPr>
          <w:rFonts w:ascii="Times New Roman" w:hAnsi="Times New Roman"/>
          <w:sz w:val="28"/>
          <w:szCs w:val="28"/>
        </w:rPr>
        <w:t xml:space="preserve"> norād</w:t>
      </w:r>
      <w:r w:rsidR="00FA57B2">
        <w:rPr>
          <w:rFonts w:ascii="Times New Roman" w:hAnsi="Times New Roman"/>
          <w:sz w:val="28"/>
          <w:szCs w:val="28"/>
        </w:rPr>
        <w:t>ī</w:t>
      </w:r>
      <w:r w:rsidRPr="00C41E07">
        <w:rPr>
          <w:rFonts w:ascii="Times New Roman" w:hAnsi="Times New Roman"/>
          <w:sz w:val="28"/>
          <w:szCs w:val="28"/>
        </w:rPr>
        <w:t>t vai snie</w:t>
      </w:r>
      <w:r w:rsidR="00FA57B2">
        <w:rPr>
          <w:rFonts w:ascii="Times New Roman" w:hAnsi="Times New Roman"/>
          <w:sz w:val="28"/>
          <w:szCs w:val="28"/>
        </w:rPr>
        <w:t>g</w:t>
      </w:r>
      <w:r w:rsidRPr="00C41E07">
        <w:rPr>
          <w:rFonts w:ascii="Times New Roman" w:hAnsi="Times New Roman"/>
          <w:sz w:val="28"/>
          <w:szCs w:val="28"/>
        </w:rPr>
        <w:t>t atsauci</w:t>
      </w:r>
      <w:r w:rsidR="00FA57B2">
        <w:rPr>
          <w:rFonts w:ascii="Times New Roman" w:hAnsi="Times New Roman"/>
          <w:sz w:val="28"/>
          <w:szCs w:val="28"/>
        </w:rPr>
        <w:t>,</w:t>
      </w:r>
      <w:r w:rsidRPr="00C41E07">
        <w:rPr>
          <w:rFonts w:ascii="Times New Roman" w:hAnsi="Times New Roman"/>
          <w:sz w:val="28"/>
          <w:szCs w:val="28"/>
        </w:rPr>
        <w:t xml:space="preserve"> kādi dati ir jāiesniedz komersantam par </w:t>
      </w:r>
      <w:r w:rsidRPr="00C41E07">
        <w:rPr>
          <w:rFonts w:ascii="Times New Roman" w:hAnsi="Times New Roman"/>
          <w:sz w:val="28"/>
          <w:szCs w:val="28"/>
          <w:shd w:val="clear" w:color="auto" w:fill="FFFFFF"/>
        </w:rPr>
        <w:t>elektroenerģijas pašpatēriņa apjomu, kā arī atbilstoši kādai metodikai, vadlīnijām vai tml. dokumentam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41E07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(k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as izstrādās un apstiprinās šādu dokumentu un, kur tas</w:t>
      </w:r>
      <w:r w:rsidRPr="00C41E07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būs pieejam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s</w:t>
      </w:r>
      <w:r w:rsidRPr="00C41E07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)</w:t>
      </w:r>
      <w:r w:rsidRPr="00C41E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41E07">
        <w:rPr>
          <w:rFonts w:ascii="Times New Roman" w:hAnsi="Times New Roman"/>
          <w:sz w:val="28"/>
          <w:szCs w:val="28"/>
        </w:rPr>
        <w:t xml:space="preserve">Būvniecības valsts kontroles birojs </w:t>
      </w:r>
      <w:r w:rsidRPr="00C41E07">
        <w:rPr>
          <w:rFonts w:ascii="Times New Roman" w:hAnsi="Times New Roman"/>
          <w:sz w:val="28"/>
          <w:szCs w:val="28"/>
          <w:shd w:val="clear" w:color="auto" w:fill="FFFFFF"/>
        </w:rPr>
        <w:t>veiks</w:t>
      </w:r>
      <w:r w:rsidRPr="00C41E07">
        <w:rPr>
          <w:rFonts w:ascii="Times New Roman" w:hAnsi="Times New Roman"/>
          <w:sz w:val="28"/>
          <w:szCs w:val="28"/>
          <w:shd w:val="clear" w:color="auto" w:fill="FFFFFF"/>
        </w:rPr>
        <w:t xml:space="preserve"> aprēķinus, lai konstatētu </w:t>
      </w:r>
      <w:proofErr w:type="spellStart"/>
      <w:r w:rsidRPr="00C41E07">
        <w:rPr>
          <w:rFonts w:ascii="Times New Roman" w:hAnsi="Times New Roman"/>
          <w:sz w:val="28"/>
          <w:szCs w:val="28"/>
          <w:shd w:val="clear" w:color="auto" w:fill="FFFFFF"/>
        </w:rPr>
        <w:t>pirmsšķietamās</w:t>
      </w:r>
      <w:proofErr w:type="spellEnd"/>
      <w:r w:rsidRPr="00C41E07">
        <w:rPr>
          <w:rFonts w:ascii="Times New Roman" w:hAnsi="Times New Roman"/>
          <w:sz w:val="28"/>
          <w:szCs w:val="28"/>
          <w:shd w:val="clear" w:color="auto" w:fill="FFFFFF"/>
        </w:rPr>
        <w:t xml:space="preserve"> aizdomas par komersanta iesniegto datu neatbilstību.</w:t>
      </w:r>
    </w:p>
    <w:p w:rsidR="0027321C" w:rsidRDefault="0027321C" w:rsidP="002732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321C" w:rsidRPr="005C3456" w:rsidRDefault="00046201" w:rsidP="002B00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5C3456">
        <w:rPr>
          <w:rFonts w:ascii="Times New Roman" w:hAnsi="Times New Roman"/>
          <w:sz w:val="28"/>
          <w:szCs w:val="28"/>
        </w:rPr>
        <w:t>Papildināt sākotnēj</w:t>
      </w:r>
      <w:r>
        <w:rPr>
          <w:rFonts w:ascii="Times New Roman" w:hAnsi="Times New Roman"/>
          <w:sz w:val="28"/>
          <w:szCs w:val="28"/>
        </w:rPr>
        <w:t>ās</w:t>
      </w:r>
      <w:r w:rsidRPr="005C3456">
        <w:rPr>
          <w:rFonts w:ascii="Times New Roman" w:hAnsi="Times New Roman"/>
          <w:sz w:val="28"/>
          <w:szCs w:val="28"/>
        </w:rPr>
        <w:t xml:space="preserve"> ietekmes novērtējuma ziņojumu ar informāciju par </w:t>
      </w:r>
      <w:r>
        <w:rPr>
          <w:rFonts w:ascii="Times New Roman" w:hAnsi="Times New Roman"/>
          <w:sz w:val="28"/>
          <w:szCs w:val="28"/>
        </w:rPr>
        <w:t xml:space="preserve">MK </w:t>
      </w:r>
      <w:r w:rsidRPr="005C3456">
        <w:rPr>
          <w:rFonts w:ascii="Times New Roman" w:hAnsi="Times New Roman"/>
          <w:sz w:val="28"/>
          <w:szCs w:val="28"/>
        </w:rPr>
        <w:t>noteikumu projekt</w:t>
      </w:r>
      <w:r>
        <w:rPr>
          <w:rFonts w:ascii="Times New Roman" w:hAnsi="Times New Roman"/>
          <w:sz w:val="28"/>
          <w:szCs w:val="28"/>
        </w:rPr>
        <w:t>u</w:t>
      </w:r>
      <w:r w:rsidRPr="005C3456">
        <w:rPr>
          <w:rFonts w:ascii="Times New Roman" w:hAnsi="Times New Roman"/>
          <w:sz w:val="28"/>
          <w:szCs w:val="28"/>
        </w:rPr>
        <w:t xml:space="preserve"> ietekm</w:t>
      </w:r>
      <w:r>
        <w:rPr>
          <w:rFonts w:ascii="Times New Roman" w:hAnsi="Times New Roman"/>
          <w:sz w:val="28"/>
          <w:szCs w:val="28"/>
        </w:rPr>
        <w:t>i</w:t>
      </w:r>
      <w:r w:rsidRPr="005C3456">
        <w:rPr>
          <w:rFonts w:ascii="Times New Roman" w:hAnsi="Times New Roman"/>
          <w:sz w:val="28"/>
          <w:szCs w:val="28"/>
        </w:rPr>
        <w:t xml:space="preserve"> uz klimata un atjaunojamo energoresur</w:t>
      </w:r>
      <w:r>
        <w:rPr>
          <w:rFonts w:ascii="Times New Roman" w:hAnsi="Times New Roman"/>
          <w:sz w:val="28"/>
          <w:szCs w:val="28"/>
        </w:rPr>
        <w:t>su</w:t>
      </w:r>
      <w:r w:rsidRPr="005C3456">
        <w:rPr>
          <w:rFonts w:ascii="Times New Roman" w:hAnsi="Times New Roman"/>
          <w:sz w:val="28"/>
          <w:szCs w:val="28"/>
        </w:rPr>
        <w:t xml:space="preserve"> mērķu sasniegšanu </w:t>
      </w:r>
      <w:r>
        <w:rPr>
          <w:rFonts w:ascii="Times New Roman" w:hAnsi="Times New Roman"/>
          <w:sz w:val="28"/>
          <w:szCs w:val="28"/>
        </w:rPr>
        <w:t>uz</w:t>
      </w:r>
      <w:r w:rsidRPr="005C3456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0</w:t>
      </w:r>
      <w:r w:rsidRPr="005C3456">
        <w:rPr>
          <w:rFonts w:ascii="Times New Roman" w:hAnsi="Times New Roman"/>
          <w:sz w:val="28"/>
          <w:szCs w:val="28"/>
        </w:rPr>
        <w:t>30.</w:t>
      </w:r>
      <w:r>
        <w:rPr>
          <w:rFonts w:ascii="Times New Roman" w:hAnsi="Times New Roman"/>
          <w:sz w:val="28"/>
          <w:szCs w:val="28"/>
        </w:rPr>
        <w:t> </w:t>
      </w:r>
      <w:r w:rsidRPr="005C3456">
        <w:rPr>
          <w:rFonts w:ascii="Times New Roman" w:hAnsi="Times New Roman"/>
          <w:sz w:val="28"/>
          <w:szCs w:val="28"/>
        </w:rPr>
        <w:t>gad</w:t>
      </w:r>
      <w:r>
        <w:rPr>
          <w:rFonts w:ascii="Times New Roman" w:hAnsi="Times New Roman"/>
          <w:sz w:val="28"/>
          <w:szCs w:val="28"/>
        </w:rPr>
        <w:t>u.</w:t>
      </w:r>
    </w:p>
    <w:p w:rsidR="00C33F04" w:rsidRDefault="00C33F04" w:rsidP="00780B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C2275" w:rsidRPr="00780B5D" w:rsidRDefault="006C2275" w:rsidP="00780B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43B9E" w:rsidRPr="00780B5D" w:rsidRDefault="00046201" w:rsidP="00780B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0B5D">
        <w:rPr>
          <w:rFonts w:ascii="Times New Roman" w:hAnsi="Times New Roman"/>
          <w:sz w:val="28"/>
          <w:szCs w:val="28"/>
        </w:rPr>
        <w:t>Ar cieņu,</w:t>
      </w:r>
    </w:p>
    <w:p w:rsidR="00F203F5" w:rsidRPr="00780B5D" w:rsidRDefault="00F203F5" w:rsidP="00780B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20DD" w:rsidRPr="00780B5D" w:rsidRDefault="00046201" w:rsidP="00780B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0B5D">
        <w:rPr>
          <w:rFonts w:ascii="Times New Roman" w:hAnsi="Times New Roman"/>
          <w:sz w:val="28"/>
          <w:szCs w:val="28"/>
        </w:rPr>
        <w:t>valsts sekretāra vietniece</w:t>
      </w:r>
    </w:p>
    <w:p w:rsidR="00C13971" w:rsidRPr="00780B5D" w:rsidRDefault="00046201" w:rsidP="00780B5D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0B5D">
        <w:rPr>
          <w:rFonts w:ascii="Times New Roman" w:hAnsi="Times New Roman"/>
          <w:sz w:val="28"/>
          <w:szCs w:val="28"/>
        </w:rPr>
        <w:t>vides aizsardzības jautājumos</w:t>
      </w:r>
      <w:r w:rsidR="00F203F5" w:rsidRPr="00780B5D">
        <w:rPr>
          <w:rFonts w:ascii="Times New Roman" w:hAnsi="Times New Roman"/>
          <w:sz w:val="28"/>
          <w:szCs w:val="28"/>
        </w:rPr>
        <w:t xml:space="preserve"> </w:t>
      </w:r>
      <w:r w:rsidRPr="00780B5D">
        <w:rPr>
          <w:rFonts w:ascii="Times New Roman" w:hAnsi="Times New Roman"/>
          <w:sz w:val="28"/>
          <w:szCs w:val="28"/>
        </w:rPr>
        <w:tab/>
      </w:r>
      <w:r w:rsidR="00F203F5" w:rsidRPr="00780B5D">
        <w:rPr>
          <w:rFonts w:ascii="Times New Roman" w:hAnsi="Times New Roman"/>
          <w:sz w:val="28"/>
          <w:szCs w:val="28"/>
        </w:rPr>
        <w:t>A. Ozola</w:t>
      </w:r>
    </w:p>
    <w:p w:rsidR="00E43B9E" w:rsidRPr="00884FE3" w:rsidRDefault="00E43B9E" w:rsidP="00E43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4EC7" w:rsidRPr="00884FE3" w:rsidRDefault="00BE4EC7" w:rsidP="00706CDE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</w:rPr>
      </w:pPr>
    </w:p>
    <w:p w:rsidR="006A75B1" w:rsidRPr="00884FE3" w:rsidRDefault="00046201" w:rsidP="00F258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884FE3">
        <w:rPr>
          <w:rFonts w:ascii="Times New Roman" w:eastAsia="Times New Roman" w:hAnsi="Times New Roman"/>
          <w:color w:val="000000" w:themeColor="text1"/>
          <w:sz w:val="24"/>
          <w:szCs w:val="24"/>
        </w:rPr>
        <w:t>R.Kašs</w:t>
      </w:r>
      <w:proofErr w:type="spellEnd"/>
    </w:p>
    <w:p w:rsidR="00F25891" w:rsidRPr="00884FE3" w:rsidRDefault="00046201" w:rsidP="00F258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84FE3">
        <w:rPr>
          <w:rFonts w:ascii="Times New Roman" w:eastAsia="Times New Roman" w:hAnsi="Times New Roman"/>
          <w:color w:val="000000" w:themeColor="text1"/>
          <w:sz w:val="24"/>
          <w:szCs w:val="24"/>
        </w:rPr>
        <w:t>67026</w:t>
      </w:r>
      <w:r w:rsidR="006A75B1" w:rsidRPr="00884FE3">
        <w:rPr>
          <w:rFonts w:ascii="Times New Roman" w:eastAsia="Times New Roman" w:hAnsi="Times New Roman"/>
          <w:color w:val="000000" w:themeColor="text1"/>
          <w:sz w:val="24"/>
          <w:szCs w:val="24"/>
        </w:rPr>
        <w:t>538</w:t>
      </w:r>
    </w:p>
    <w:p w:rsidR="00E80A25" w:rsidRPr="00884FE3" w:rsidRDefault="00E80A25" w:rsidP="00E43B9E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5E49E6" w:rsidTr="00E24D57">
        <w:trPr>
          <w:cantSplit/>
          <w:trHeight w:val="579"/>
        </w:trPr>
        <w:tc>
          <w:tcPr>
            <w:tcW w:w="8222" w:type="dxa"/>
          </w:tcPr>
          <w:p w:rsidR="00E80A25" w:rsidRPr="00884FE3" w:rsidRDefault="00046201" w:rsidP="004B20EB">
            <w:pPr>
              <w:pStyle w:val="BodyTextIndent"/>
              <w:spacing w:before="0" w:after="0"/>
              <w:ind w:left="0"/>
              <w:jc w:val="center"/>
            </w:pPr>
            <w:bookmarkStart w:id="9" w:name="edoc_info" w:colFirst="0" w:colLast="0"/>
            <w:r w:rsidRPr="00884FE3">
              <w:t xml:space="preserve">ŠIS DOKUMENTS IR ELEKTRONISKI PARAKSTĪTS AR DROŠU ELEKTRONISKO PARAKSTU UN </w:t>
            </w:r>
            <w:r w:rsidRPr="00884FE3">
              <w:t>SATUR LAIKA ZĪMOGU</w:t>
            </w:r>
          </w:p>
        </w:tc>
      </w:tr>
      <w:bookmarkEnd w:id="9"/>
    </w:tbl>
    <w:p w:rsidR="002E1474" w:rsidRPr="00884FE3" w:rsidRDefault="002E1474" w:rsidP="000336EB">
      <w:pPr>
        <w:rPr>
          <w:rFonts w:ascii="Times New Roman" w:hAnsi="Times New Roman"/>
          <w:sz w:val="24"/>
          <w:szCs w:val="24"/>
        </w:rPr>
      </w:pPr>
    </w:p>
    <w:sectPr w:rsidR="002E1474" w:rsidRPr="00884FE3" w:rsidSect="0027321C">
      <w:headerReference w:type="default" r:id="rId11"/>
      <w:head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201" w:rsidRDefault="00046201">
      <w:pPr>
        <w:spacing w:after="0" w:line="240" w:lineRule="auto"/>
      </w:pPr>
      <w:r>
        <w:separator/>
      </w:r>
    </w:p>
  </w:endnote>
  <w:endnote w:type="continuationSeparator" w:id="0">
    <w:p w:rsidR="00046201" w:rsidRDefault="0004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201" w:rsidRDefault="00046201">
      <w:pPr>
        <w:spacing w:after="0" w:line="240" w:lineRule="auto"/>
      </w:pPr>
      <w:r>
        <w:separator/>
      </w:r>
    </w:p>
  </w:footnote>
  <w:footnote w:type="continuationSeparator" w:id="0">
    <w:p w:rsidR="00046201" w:rsidRDefault="0004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58441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24D57" w:rsidRDefault="00046201" w:rsidP="0067528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D57" w:rsidRDefault="00E24D57" w:rsidP="00B82CCF">
    <w:pPr>
      <w:pStyle w:val="Header"/>
      <w:rPr>
        <w:rFonts w:ascii="Times New Roman" w:hAnsi="Times New Roman"/>
      </w:rPr>
    </w:pPr>
  </w:p>
  <w:p w:rsidR="00E24D57" w:rsidRDefault="00E24D57" w:rsidP="00B82CCF">
    <w:pPr>
      <w:pStyle w:val="Header"/>
      <w:rPr>
        <w:rFonts w:ascii="Times New Roman" w:hAnsi="Times New Roman"/>
      </w:rPr>
    </w:pPr>
  </w:p>
  <w:p w:rsidR="00E24D57" w:rsidRDefault="00E24D57" w:rsidP="00B82CCF">
    <w:pPr>
      <w:pStyle w:val="Header"/>
      <w:rPr>
        <w:rFonts w:ascii="Times New Roman" w:hAnsi="Times New Roman"/>
      </w:rPr>
    </w:pPr>
  </w:p>
  <w:p w:rsidR="00E24D57" w:rsidRDefault="00E24D57" w:rsidP="00B82CCF">
    <w:pPr>
      <w:pStyle w:val="Header"/>
      <w:rPr>
        <w:rFonts w:ascii="Times New Roman" w:hAnsi="Times New Roman"/>
      </w:rPr>
    </w:pPr>
  </w:p>
  <w:p w:rsidR="00E24D57" w:rsidRDefault="00E24D57" w:rsidP="00B82CCF">
    <w:pPr>
      <w:pStyle w:val="Header"/>
      <w:rPr>
        <w:rFonts w:ascii="Times New Roman" w:hAnsi="Times New Roman"/>
      </w:rPr>
    </w:pPr>
  </w:p>
  <w:p w:rsidR="00E24D57" w:rsidRDefault="00E24D57" w:rsidP="00B82CCF">
    <w:pPr>
      <w:pStyle w:val="Header"/>
      <w:rPr>
        <w:rFonts w:ascii="Times New Roman" w:hAnsi="Times New Roman"/>
      </w:rPr>
    </w:pPr>
  </w:p>
  <w:p w:rsidR="00E24D57" w:rsidRDefault="00E24D57" w:rsidP="00B82CCF">
    <w:pPr>
      <w:pStyle w:val="Header"/>
      <w:rPr>
        <w:rFonts w:ascii="Times New Roman" w:hAnsi="Times New Roman"/>
      </w:rPr>
    </w:pPr>
  </w:p>
  <w:p w:rsidR="00E24D57" w:rsidRDefault="00E24D57" w:rsidP="00B82CCF">
    <w:pPr>
      <w:pStyle w:val="Header"/>
      <w:rPr>
        <w:rFonts w:ascii="Times New Roman" w:hAnsi="Times New Roman"/>
      </w:rPr>
    </w:pPr>
  </w:p>
  <w:p w:rsidR="00E24D57" w:rsidRDefault="00E24D57" w:rsidP="00B82CCF">
    <w:pPr>
      <w:pStyle w:val="Header"/>
      <w:rPr>
        <w:rFonts w:ascii="Times New Roman" w:hAnsi="Times New Roman"/>
      </w:rPr>
    </w:pPr>
  </w:p>
  <w:p w:rsidR="00E24D57" w:rsidRDefault="00E24D57" w:rsidP="00B82CCF">
    <w:pPr>
      <w:pStyle w:val="Header"/>
      <w:rPr>
        <w:rFonts w:ascii="Times New Roman" w:hAnsi="Times New Roman"/>
      </w:rPr>
    </w:pPr>
  </w:p>
  <w:p w:rsidR="00E24D57" w:rsidRPr="00815277" w:rsidRDefault="00046201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D57" w:rsidRDefault="00046201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E24D57" w:rsidP="00B82CCF" w14:paraId="544FE9A7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E24D57" w:rsidRDefault="00E24D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8A962A4"/>
    <w:multiLevelType w:val="hybridMultilevel"/>
    <w:tmpl w:val="D55E1884"/>
    <w:lvl w:ilvl="0" w:tplc="962C9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7CA8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FAE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609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63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3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86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AE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A6EE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0EF46497"/>
    <w:multiLevelType w:val="hybridMultilevel"/>
    <w:tmpl w:val="7856E75E"/>
    <w:lvl w:ilvl="0" w:tplc="91027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227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048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E01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A0B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D2D5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C6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B87A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F864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21783AA3"/>
    <w:multiLevelType w:val="hybridMultilevel"/>
    <w:tmpl w:val="61543740"/>
    <w:lvl w:ilvl="0" w:tplc="65C0D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C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90CC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65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684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BA1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00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46C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7E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2AE00DAE"/>
    <w:multiLevelType w:val="hybridMultilevel"/>
    <w:tmpl w:val="0B7A8B16"/>
    <w:lvl w:ilvl="0" w:tplc="F6A6F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6C0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2EE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23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8B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843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40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2E7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6E82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16F284D"/>
    <w:multiLevelType w:val="hybridMultilevel"/>
    <w:tmpl w:val="7F7C34C4"/>
    <w:lvl w:ilvl="0" w:tplc="22A219E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1FC0D4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04E198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A4016B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B78154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CE0D2F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D3E353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52A237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35C7CB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1">
    <w:nsid w:val="31930709"/>
    <w:multiLevelType w:val="hybridMultilevel"/>
    <w:tmpl w:val="D9E0FB0E"/>
    <w:lvl w:ilvl="0" w:tplc="2B688F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26D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85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042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66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D80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072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A2E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21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46417569"/>
    <w:multiLevelType w:val="hybridMultilevel"/>
    <w:tmpl w:val="08A05310"/>
    <w:lvl w:ilvl="0" w:tplc="EB20B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8CF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5E7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8C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8FC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82B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E808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0C0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C203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481F0D24"/>
    <w:multiLevelType w:val="hybridMultilevel"/>
    <w:tmpl w:val="86D8934A"/>
    <w:lvl w:ilvl="0" w:tplc="7CA68BF2">
      <w:start w:val="1"/>
      <w:numFmt w:val="decimal"/>
      <w:lvlText w:val="%1)"/>
      <w:lvlJc w:val="left"/>
      <w:pPr>
        <w:ind w:left="720" w:hanging="360"/>
      </w:pPr>
    </w:lvl>
    <w:lvl w:ilvl="1" w:tplc="49048200">
      <w:start w:val="1"/>
      <w:numFmt w:val="lowerLetter"/>
      <w:lvlText w:val="%2."/>
      <w:lvlJc w:val="left"/>
      <w:pPr>
        <w:ind w:left="1440" w:hanging="360"/>
      </w:pPr>
    </w:lvl>
    <w:lvl w:ilvl="2" w:tplc="D1CACC40">
      <w:start w:val="1"/>
      <w:numFmt w:val="lowerRoman"/>
      <w:lvlText w:val="%3."/>
      <w:lvlJc w:val="right"/>
      <w:pPr>
        <w:ind w:left="2160" w:hanging="180"/>
      </w:pPr>
    </w:lvl>
    <w:lvl w:ilvl="3" w:tplc="416E6F60">
      <w:start w:val="1"/>
      <w:numFmt w:val="decimal"/>
      <w:lvlText w:val="%4."/>
      <w:lvlJc w:val="left"/>
      <w:pPr>
        <w:ind w:left="2880" w:hanging="360"/>
      </w:pPr>
    </w:lvl>
    <w:lvl w:ilvl="4" w:tplc="56963B26">
      <w:start w:val="1"/>
      <w:numFmt w:val="lowerLetter"/>
      <w:lvlText w:val="%5."/>
      <w:lvlJc w:val="left"/>
      <w:pPr>
        <w:ind w:left="3600" w:hanging="360"/>
      </w:pPr>
    </w:lvl>
    <w:lvl w:ilvl="5" w:tplc="AA087504">
      <w:start w:val="1"/>
      <w:numFmt w:val="lowerRoman"/>
      <w:lvlText w:val="%6."/>
      <w:lvlJc w:val="right"/>
      <w:pPr>
        <w:ind w:left="4320" w:hanging="180"/>
      </w:pPr>
    </w:lvl>
    <w:lvl w:ilvl="6" w:tplc="AF20EB8C">
      <w:start w:val="1"/>
      <w:numFmt w:val="decimal"/>
      <w:lvlText w:val="%7."/>
      <w:lvlJc w:val="left"/>
      <w:pPr>
        <w:ind w:left="5040" w:hanging="360"/>
      </w:pPr>
    </w:lvl>
    <w:lvl w:ilvl="7" w:tplc="E5383B5E">
      <w:start w:val="1"/>
      <w:numFmt w:val="lowerLetter"/>
      <w:lvlText w:val="%8."/>
      <w:lvlJc w:val="left"/>
      <w:pPr>
        <w:ind w:left="5760" w:hanging="360"/>
      </w:pPr>
    </w:lvl>
    <w:lvl w:ilvl="8" w:tplc="EFA89BC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4B067041"/>
    <w:multiLevelType w:val="hybridMultilevel"/>
    <w:tmpl w:val="9170F628"/>
    <w:lvl w:ilvl="0" w:tplc="9B08F36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3BFEE1D2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892B55A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D44AC956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9BF2123E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287471C4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E98C65BA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25030B4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B9FA27EE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1">
    <w:nsid w:val="60946523"/>
    <w:multiLevelType w:val="hybridMultilevel"/>
    <w:tmpl w:val="DD7A1C98"/>
    <w:lvl w:ilvl="0" w:tplc="12DE3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427E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78A3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8B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00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CEB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274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A4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90FF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7C970701"/>
    <w:multiLevelType w:val="hybridMultilevel"/>
    <w:tmpl w:val="F95AA614"/>
    <w:lvl w:ilvl="0" w:tplc="9A6C9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8F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4F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C4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AB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723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E2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416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926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7CC140E8"/>
    <w:multiLevelType w:val="hybridMultilevel"/>
    <w:tmpl w:val="95CE6F4C"/>
    <w:lvl w:ilvl="0" w:tplc="2982E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DABA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F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3E6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9419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1C8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409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07D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46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12"/>
  </w:num>
  <w:num w:numId="16">
    <w:abstractNumId w:val="17"/>
  </w:num>
  <w:num w:numId="17">
    <w:abstractNumId w:val="19"/>
  </w:num>
  <w:num w:numId="18">
    <w:abstractNumId w:val="20"/>
  </w:num>
  <w:num w:numId="19">
    <w:abstractNumId w:val="11"/>
  </w:num>
  <w:num w:numId="20">
    <w:abstractNumId w:val="21"/>
  </w:num>
  <w:num w:numId="21">
    <w:abstractNumId w:val="16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5062"/>
    <w:rsid w:val="00012B68"/>
    <w:rsid w:val="000138A7"/>
    <w:rsid w:val="00016E52"/>
    <w:rsid w:val="000221EF"/>
    <w:rsid w:val="000230F3"/>
    <w:rsid w:val="000336EB"/>
    <w:rsid w:val="00035466"/>
    <w:rsid w:val="00043495"/>
    <w:rsid w:val="00046201"/>
    <w:rsid w:val="000503E8"/>
    <w:rsid w:val="00057C14"/>
    <w:rsid w:val="00067833"/>
    <w:rsid w:val="00070B08"/>
    <w:rsid w:val="0007122A"/>
    <w:rsid w:val="0007399E"/>
    <w:rsid w:val="000811E7"/>
    <w:rsid w:val="000877D9"/>
    <w:rsid w:val="00087CB0"/>
    <w:rsid w:val="00097B66"/>
    <w:rsid w:val="000A07B4"/>
    <w:rsid w:val="000B67BC"/>
    <w:rsid w:val="000C07D2"/>
    <w:rsid w:val="000C1B47"/>
    <w:rsid w:val="000C5E44"/>
    <w:rsid w:val="000D1170"/>
    <w:rsid w:val="000D71F5"/>
    <w:rsid w:val="000E586A"/>
    <w:rsid w:val="000E590E"/>
    <w:rsid w:val="000E7910"/>
    <w:rsid w:val="000E7929"/>
    <w:rsid w:val="000E7D36"/>
    <w:rsid w:val="000F00B4"/>
    <w:rsid w:val="000F795B"/>
    <w:rsid w:val="001206A8"/>
    <w:rsid w:val="001209EC"/>
    <w:rsid w:val="001447DE"/>
    <w:rsid w:val="00144F7E"/>
    <w:rsid w:val="0017380B"/>
    <w:rsid w:val="00180940"/>
    <w:rsid w:val="00181EFD"/>
    <w:rsid w:val="0018770A"/>
    <w:rsid w:val="001930D6"/>
    <w:rsid w:val="001A3540"/>
    <w:rsid w:val="001A6BD5"/>
    <w:rsid w:val="001B69E0"/>
    <w:rsid w:val="001B75F4"/>
    <w:rsid w:val="001C26A8"/>
    <w:rsid w:val="001D4ED4"/>
    <w:rsid w:val="001D668F"/>
    <w:rsid w:val="0020223F"/>
    <w:rsid w:val="00205E26"/>
    <w:rsid w:val="00206E0D"/>
    <w:rsid w:val="0021790A"/>
    <w:rsid w:val="00222A7A"/>
    <w:rsid w:val="00234BD5"/>
    <w:rsid w:val="0024340B"/>
    <w:rsid w:val="002465BD"/>
    <w:rsid w:val="002479F5"/>
    <w:rsid w:val="002616B7"/>
    <w:rsid w:val="00262107"/>
    <w:rsid w:val="002631E2"/>
    <w:rsid w:val="0027321C"/>
    <w:rsid w:val="00277378"/>
    <w:rsid w:val="002812D0"/>
    <w:rsid w:val="00284EE0"/>
    <w:rsid w:val="002A1D4F"/>
    <w:rsid w:val="002A62B8"/>
    <w:rsid w:val="002B0034"/>
    <w:rsid w:val="002B02CA"/>
    <w:rsid w:val="002B10AE"/>
    <w:rsid w:val="002B1D24"/>
    <w:rsid w:val="002C0732"/>
    <w:rsid w:val="002C1A93"/>
    <w:rsid w:val="002C4194"/>
    <w:rsid w:val="002C7186"/>
    <w:rsid w:val="002D1686"/>
    <w:rsid w:val="002D5EFB"/>
    <w:rsid w:val="002D7249"/>
    <w:rsid w:val="002E01F9"/>
    <w:rsid w:val="002E0626"/>
    <w:rsid w:val="002E1474"/>
    <w:rsid w:val="002E749A"/>
    <w:rsid w:val="002F3330"/>
    <w:rsid w:val="002F4027"/>
    <w:rsid w:val="002F4232"/>
    <w:rsid w:val="002F562D"/>
    <w:rsid w:val="003038E4"/>
    <w:rsid w:val="00305EEE"/>
    <w:rsid w:val="00306F73"/>
    <w:rsid w:val="00307831"/>
    <w:rsid w:val="00310F73"/>
    <w:rsid w:val="00311863"/>
    <w:rsid w:val="0032345D"/>
    <w:rsid w:val="00362CEE"/>
    <w:rsid w:val="003637FA"/>
    <w:rsid w:val="00363AC5"/>
    <w:rsid w:val="003663A7"/>
    <w:rsid w:val="003773B9"/>
    <w:rsid w:val="00384E46"/>
    <w:rsid w:val="003867CE"/>
    <w:rsid w:val="00387889"/>
    <w:rsid w:val="00387F27"/>
    <w:rsid w:val="00390A13"/>
    <w:rsid w:val="00396770"/>
    <w:rsid w:val="003A6F05"/>
    <w:rsid w:val="003A7C53"/>
    <w:rsid w:val="003B573F"/>
    <w:rsid w:val="003B6964"/>
    <w:rsid w:val="003D341E"/>
    <w:rsid w:val="003D7A43"/>
    <w:rsid w:val="003E17F8"/>
    <w:rsid w:val="003E1CE7"/>
    <w:rsid w:val="003E7134"/>
    <w:rsid w:val="0040015B"/>
    <w:rsid w:val="004023AD"/>
    <w:rsid w:val="004109F3"/>
    <w:rsid w:val="00414B17"/>
    <w:rsid w:val="00430EBA"/>
    <w:rsid w:val="004341E6"/>
    <w:rsid w:val="004419DD"/>
    <w:rsid w:val="00443133"/>
    <w:rsid w:val="00443BE6"/>
    <w:rsid w:val="00444371"/>
    <w:rsid w:val="00453F40"/>
    <w:rsid w:val="00473445"/>
    <w:rsid w:val="0047601F"/>
    <w:rsid w:val="004803B7"/>
    <w:rsid w:val="00484042"/>
    <w:rsid w:val="004978A7"/>
    <w:rsid w:val="004A38FE"/>
    <w:rsid w:val="004A7AC9"/>
    <w:rsid w:val="004B20EB"/>
    <w:rsid w:val="004C1490"/>
    <w:rsid w:val="004C5EC4"/>
    <w:rsid w:val="004D1FC2"/>
    <w:rsid w:val="004D35F3"/>
    <w:rsid w:val="004E4AAE"/>
    <w:rsid w:val="004F6223"/>
    <w:rsid w:val="00507505"/>
    <w:rsid w:val="00512953"/>
    <w:rsid w:val="005179BF"/>
    <w:rsid w:val="00521473"/>
    <w:rsid w:val="00522DC7"/>
    <w:rsid w:val="00527E5C"/>
    <w:rsid w:val="005416FE"/>
    <w:rsid w:val="005423B2"/>
    <w:rsid w:val="00542C79"/>
    <w:rsid w:val="00551282"/>
    <w:rsid w:val="00566A67"/>
    <w:rsid w:val="00567EB4"/>
    <w:rsid w:val="00573089"/>
    <w:rsid w:val="0057574F"/>
    <w:rsid w:val="005760E6"/>
    <w:rsid w:val="005820C0"/>
    <w:rsid w:val="00583968"/>
    <w:rsid w:val="00590048"/>
    <w:rsid w:val="00590CAF"/>
    <w:rsid w:val="00592FE3"/>
    <w:rsid w:val="00594357"/>
    <w:rsid w:val="005958FF"/>
    <w:rsid w:val="00597A77"/>
    <w:rsid w:val="005A33C6"/>
    <w:rsid w:val="005A7DC7"/>
    <w:rsid w:val="005B35EA"/>
    <w:rsid w:val="005B3865"/>
    <w:rsid w:val="005B7BFF"/>
    <w:rsid w:val="005C06CD"/>
    <w:rsid w:val="005C0D77"/>
    <w:rsid w:val="005C2B1B"/>
    <w:rsid w:val="005C3456"/>
    <w:rsid w:val="005C43FA"/>
    <w:rsid w:val="005C5183"/>
    <w:rsid w:val="005C7F96"/>
    <w:rsid w:val="005D2CFC"/>
    <w:rsid w:val="005E0C24"/>
    <w:rsid w:val="005E26ED"/>
    <w:rsid w:val="005E49E6"/>
    <w:rsid w:val="005F13AF"/>
    <w:rsid w:val="005F144E"/>
    <w:rsid w:val="005F4CD2"/>
    <w:rsid w:val="005F778A"/>
    <w:rsid w:val="006020DD"/>
    <w:rsid w:val="00606CDB"/>
    <w:rsid w:val="00612BD0"/>
    <w:rsid w:val="0062660A"/>
    <w:rsid w:val="0063062A"/>
    <w:rsid w:val="00631713"/>
    <w:rsid w:val="006330EE"/>
    <w:rsid w:val="006341A3"/>
    <w:rsid w:val="006361F8"/>
    <w:rsid w:val="0064686E"/>
    <w:rsid w:val="0065200B"/>
    <w:rsid w:val="006661A8"/>
    <w:rsid w:val="0067257B"/>
    <w:rsid w:val="0067439A"/>
    <w:rsid w:val="00675284"/>
    <w:rsid w:val="0069434F"/>
    <w:rsid w:val="006956B3"/>
    <w:rsid w:val="0069652B"/>
    <w:rsid w:val="006A263F"/>
    <w:rsid w:val="006A75B1"/>
    <w:rsid w:val="006A7846"/>
    <w:rsid w:val="006B0A28"/>
    <w:rsid w:val="006C2275"/>
    <w:rsid w:val="006C577C"/>
    <w:rsid w:val="006C6661"/>
    <w:rsid w:val="006E5BF2"/>
    <w:rsid w:val="006F7107"/>
    <w:rsid w:val="0070061F"/>
    <w:rsid w:val="00701070"/>
    <w:rsid w:val="007026E1"/>
    <w:rsid w:val="00705131"/>
    <w:rsid w:val="00706458"/>
    <w:rsid w:val="00706CDE"/>
    <w:rsid w:val="00711F7E"/>
    <w:rsid w:val="00713610"/>
    <w:rsid w:val="00715A5D"/>
    <w:rsid w:val="00722171"/>
    <w:rsid w:val="007303D3"/>
    <w:rsid w:val="00734D63"/>
    <w:rsid w:val="00737EB9"/>
    <w:rsid w:val="00741621"/>
    <w:rsid w:val="0075195B"/>
    <w:rsid w:val="00762C28"/>
    <w:rsid w:val="00780B5D"/>
    <w:rsid w:val="007819F3"/>
    <w:rsid w:val="00782F8A"/>
    <w:rsid w:val="00793E42"/>
    <w:rsid w:val="007A02FB"/>
    <w:rsid w:val="007A41A3"/>
    <w:rsid w:val="007D6E20"/>
    <w:rsid w:val="007E1FB8"/>
    <w:rsid w:val="007E491B"/>
    <w:rsid w:val="007F2ABC"/>
    <w:rsid w:val="00802E3E"/>
    <w:rsid w:val="0080792B"/>
    <w:rsid w:val="00815277"/>
    <w:rsid w:val="0082117A"/>
    <w:rsid w:val="00837081"/>
    <w:rsid w:val="00842B5E"/>
    <w:rsid w:val="00847C4A"/>
    <w:rsid w:val="00847D3A"/>
    <w:rsid w:val="008538BC"/>
    <w:rsid w:val="00854806"/>
    <w:rsid w:val="0085686B"/>
    <w:rsid w:val="00857C21"/>
    <w:rsid w:val="00857EC3"/>
    <w:rsid w:val="00864A98"/>
    <w:rsid w:val="008651FE"/>
    <w:rsid w:val="00883847"/>
    <w:rsid w:val="00883C5C"/>
    <w:rsid w:val="00884197"/>
    <w:rsid w:val="00884FE3"/>
    <w:rsid w:val="0088593D"/>
    <w:rsid w:val="008864D7"/>
    <w:rsid w:val="0089500F"/>
    <w:rsid w:val="00895D08"/>
    <w:rsid w:val="008A0F2B"/>
    <w:rsid w:val="008A1298"/>
    <w:rsid w:val="008B4984"/>
    <w:rsid w:val="008D1E79"/>
    <w:rsid w:val="008E030B"/>
    <w:rsid w:val="008E2ADA"/>
    <w:rsid w:val="008F51BE"/>
    <w:rsid w:val="008F6B8F"/>
    <w:rsid w:val="00901B71"/>
    <w:rsid w:val="009177E6"/>
    <w:rsid w:val="00923B65"/>
    <w:rsid w:val="00934701"/>
    <w:rsid w:val="0093659E"/>
    <w:rsid w:val="00942702"/>
    <w:rsid w:val="00945315"/>
    <w:rsid w:val="00945CFC"/>
    <w:rsid w:val="00950E14"/>
    <w:rsid w:val="009539DE"/>
    <w:rsid w:val="00954D5A"/>
    <w:rsid w:val="00955E0D"/>
    <w:rsid w:val="009575D3"/>
    <w:rsid w:val="00967024"/>
    <w:rsid w:val="00983A7D"/>
    <w:rsid w:val="00984BF9"/>
    <w:rsid w:val="009A1882"/>
    <w:rsid w:val="009A5AFF"/>
    <w:rsid w:val="009B5169"/>
    <w:rsid w:val="009B7E2D"/>
    <w:rsid w:val="009C164E"/>
    <w:rsid w:val="009C7770"/>
    <w:rsid w:val="009E2FB6"/>
    <w:rsid w:val="009E7AFA"/>
    <w:rsid w:val="009F216B"/>
    <w:rsid w:val="00A00CC5"/>
    <w:rsid w:val="00A05D92"/>
    <w:rsid w:val="00A24FE3"/>
    <w:rsid w:val="00A25321"/>
    <w:rsid w:val="00A326DA"/>
    <w:rsid w:val="00A47932"/>
    <w:rsid w:val="00A63C65"/>
    <w:rsid w:val="00A67110"/>
    <w:rsid w:val="00A67F1D"/>
    <w:rsid w:val="00A845D0"/>
    <w:rsid w:val="00A952C0"/>
    <w:rsid w:val="00AA5ED6"/>
    <w:rsid w:val="00AB1C42"/>
    <w:rsid w:val="00AB643D"/>
    <w:rsid w:val="00AC0D6E"/>
    <w:rsid w:val="00AC158B"/>
    <w:rsid w:val="00AC3EC5"/>
    <w:rsid w:val="00AC4068"/>
    <w:rsid w:val="00AC4122"/>
    <w:rsid w:val="00AE688F"/>
    <w:rsid w:val="00AF195B"/>
    <w:rsid w:val="00AF5BC5"/>
    <w:rsid w:val="00AF67D9"/>
    <w:rsid w:val="00AF6FE4"/>
    <w:rsid w:val="00AF7733"/>
    <w:rsid w:val="00B03BC5"/>
    <w:rsid w:val="00B04536"/>
    <w:rsid w:val="00B0461A"/>
    <w:rsid w:val="00B066F0"/>
    <w:rsid w:val="00B10EF3"/>
    <w:rsid w:val="00B132A5"/>
    <w:rsid w:val="00B13E34"/>
    <w:rsid w:val="00B21AF5"/>
    <w:rsid w:val="00B21D3C"/>
    <w:rsid w:val="00B31A0C"/>
    <w:rsid w:val="00B4051A"/>
    <w:rsid w:val="00B40CE4"/>
    <w:rsid w:val="00B42752"/>
    <w:rsid w:val="00B42AA4"/>
    <w:rsid w:val="00B538AD"/>
    <w:rsid w:val="00B54552"/>
    <w:rsid w:val="00B61FF0"/>
    <w:rsid w:val="00B651B5"/>
    <w:rsid w:val="00B708F6"/>
    <w:rsid w:val="00B715AF"/>
    <w:rsid w:val="00B77A9C"/>
    <w:rsid w:val="00B77BE2"/>
    <w:rsid w:val="00B82CCF"/>
    <w:rsid w:val="00B845BC"/>
    <w:rsid w:val="00B865FD"/>
    <w:rsid w:val="00B91164"/>
    <w:rsid w:val="00B91CDF"/>
    <w:rsid w:val="00B934EA"/>
    <w:rsid w:val="00B95945"/>
    <w:rsid w:val="00BA7706"/>
    <w:rsid w:val="00BB1FC4"/>
    <w:rsid w:val="00BC14CB"/>
    <w:rsid w:val="00BC5E3F"/>
    <w:rsid w:val="00BC619C"/>
    <w:rsid w:val="00BD334A"/>
    <w:rsid w:val="00BE1A6E"/>
    <w:rsid w:val="00BE4EC7"/>
    <w:rsid w:val="00BE5ECD"/>
    <w:rsid w:val="00BE6560"/>
    <w:rsid w:val="00BE69C1"/>
    <w:rsid w:val="00BE78BA"/>
    <w:rsid w:val="00C13971"/>
    <w:rsid w:val="00C16569"/>
    <w:rsid w:val="00C2375C"/>
    <w:rsid w:val="00C27521"/>
    <w:rsid w:val="00C33F04"/>
    <w:rsid w:val="00C41E07"/>
    <w:rsid w:val="00C4236D"/>
    <w:rsid w:val="00C46135"/>
    <w:rsid w:val="00C51818"/>
    <w:rsid w:val="00C655B7"/>
    <w:rsid w:val="00C73622"/>
    <w:rsid w:val="00C73B4E"/>
    <w:rsid w:val="00C85FEF"/>
    <w:rsid w:val="00CA084F"/>
    <w:rsid w:val="00CA48F2"/>
    <w:rsid w:val="00CB0628"/>
    <w:rsid w:val="00CB18B3"/>
    <w:rsid w:val="00CC0D32"/>
    <w:rsid w:val="00CC349F"/>
    <w:rsid w:val="00CC51BA"/>
    <w:rsid w:val="00CD09DB"/>
    <w:rsid w:val="00D06DE0"/>
    <w:rsid w:val="00D16D1E"/>
    <w:rsid w:val="00D1753C"/>
    <w:rsid w:val="00D17B85"/>
    <w:rsid w:val="00D24A20"/>
    <w:rsid w:val="00D25293"/>
    <w:rsid w:val="00D26DF2"/>
    <w:rsid w:val="00D31ACB"/>
    <w:rsid w:val="00D43A89"/>
    <w:rsid w:val="00D53225"/>
    <w:rsid w:val="00D5337D"/>
    <w:rsid w:val="00D57F97"/>
    <w:rsid w:val="00D60A93"/>
    <w:rsid w:val="00D60CA5"/>
    <w:rsid w:val="00D62E16"/>
    <w:rsid w:val="00D64BE9"/>
    <w:rsid w:val="00D65552"/>
    <w:rsid w:val="00D675AD"/>
    <w:rsid w:val="00D7328D"/>
    <w:rsid w:val="00D777A8"/>
    <w:rsid w:val="00D805BB"/>
    <w:rsid w:val="00D85107"/>
    <w:rsid w:val="00D86D8F"/>
    <w:rsid w:val="00D924A8"/>
    <w:rsid w:val="00D92A72"/>
    <w:rsid w:val="00D979B1"/>
    <w:rsid w:val="00D97C3F"/>
    <w:rsid w:val="00DA2891"/>
    <w:rsid w:val="00DA7526"/>
    <w:rsid w:val="00DB3BB1"/>
    <w:rsid w:val="00DD55E3"/>
    <w:rsid w:val="00DD6F75"/>
    <w:rsid w:val="00E0291F"/>
    <w:rsid w:val="00E111DD"/>
    <w:rsid w:val="00E20454"/>
    <w:rsid w:val="00E24D57"/>
    <w:rsid w:val="00E31116"/>
    <w:rsid w:val="00E344DB"/>
    <w:rsid w:val="00E4361C"/>
    <w:rsid w:val="00E43B9E"/>
    <w:rsid w:val="00E526D9"/>
    <w:rsid w:val="00E57887"/>
    <w:rsid w:val="00E607B9"/>
    <w:rsid w:val="00E66CC7"/>
    <w:rsid w:val="00E70B31"/>
    <w:rsid w:val="00E73EB4"/>
    <w:rsid w:val="00E74404"/>
    <w:rsid w:val="00E757BB"/>
    <w:rsid w:val="00E8034A"/>
    <w:rsid w:val="00E80A25"/>
    <w:rsid w:val="00E84770"/>
    <w:rsid w:val="00E9263A"/>
    <w:rsid w:val="00E928E8"/>
    <w:rsid w:val="00EA23E1"/>
    <w:rsid w:val="00EA6155"/>
    <w:rsid w:val="00EB04C1"/>
    <w:rsid w:val="00EB3F01"/>
    <w:rsid w:val="00EB488D"/>
    <w:rsid w:val="00EB5057"/>
    <w:rsid w:val="00EC579F"/>
    <w:rsid w:val="00EC68E8"/>
    <w:rsid w:val="00EC766F"/>
    <w:rsid w:val="00ED3F06"/>
    <w:rsid w:val="00ED6896"/>
    <w:rsid w:val="00EE4F2F"/>
    <w:rsid w:val="00EE6C2F"/>
    <w:rsid w:val="00EF1F81"/>
    <w:rsid w:val="00EF3A0C"/>
    <w:rsid w:val="00F071F4"/>
    <w:rsid w:val="00F14514"/>
    <w:rsid w:val="00F203F5"/>
    <w:rsid w:val="00F25891"/>
    <w:rsid w:val="00F5015B"/>
    <w:rsid w:val="00F53737"/>
    <w:rsid w:val="00F53A6D"/>
    <w:rsid w:val="00F631FA"/>
    <w:rsid w:val="00F777D6"/>
    <w:rsid w:val="00F813B9"/>
    <w:rsid w:val="00F91E61"/>
    <w:rsid w:val="00F950F2"/>
    <w:rsid w:val="00FA0777"/>
    <w:rsid w:val="00FA57B2"/>
    <w:rsid w:val="00FA594C"/>
    <w:rsid w:val="00FC2275"/>
    <w:rsid w:val="00FC40E2"/>
    <w:rsid w:val="00FC4AE1"/>
    <w:rsid w:val="00FD5D44"/>
    <w:rsid w:val="00FE0AB2"/>
    <w:rsid w:val="00FF17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39CD91-C778-4825-82D7-DAB15A28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9F5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38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116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E6C2F"/>
    <w:pPr>
      <w:widowControl/>
      <w:spacing w:after="0" w:line="240" w:lineRule="auto"/>
      <w:ind w:left="720"/>
    </w:pPr>
    <w:rPr>
      <w:rFonts w:eastAsiaTheme="minorHAnsi" w:cs="Calibri"/>
      <w:lang w:eastAsia="lv-LV"/>
    </w:rPr>
  </w:style>
  <w:style w:type="paragraph" w:styleId="CommentText">
    <w:name w:val="annotation text"/>
    <w:basedOn w:val="Normal"/>
    <w:link w:val="CommentTextChar"/>
    <w:unhideWhenUsed/>
    <w:rsid w:val="00B42AA4"/>
    <w:pPr>
      <w:widowControl/>
      <w:spacing w:after="0" w:line="240" w:lineRule="auto"/>
    </w:pPr>
    <w:rPr>
      <w:rFonts w:eastAsiaTheme="minorHAnsi" w:cs="Calibri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B42AA4"/>
    <w:rPr>
      <w:rFonts w:eastAsiaTheme="minorHAnsi" w:cs="Calibri"/>
    </w:rPr>
  </w:style>
  <w:style w:type="character" w:styleId="CommentReference">
    <w:name w:val="annotation reference"/>
    <w:basedOn w:val="DefaultParagraphFont"/>
    <w:unhideWhenUsed/>
    <w:rsid w:val="002C073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D77"/>
    <w:pPr>
      <w:widowControl w:val="0"/>
      <w:spacing w:after="200"/>
    </w:pPr>
    <w:rPr>
      <w:rFonts w:eastAsia="Calibr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D77"/>
    <w:rPr>
      <w:rFonts w:eastAsiaTheme="minorHAnsi" w:cs="Calibri"/>
      <w:b/>
      <w:bCs/>
      <w:lang w:eastAsia="en-US"/>
    </w:rPr>
  </w:style>
  <w:style w:type="paragraph" w:customStyle="1" w:styleId="tv213">
    <w:name w:val="tv213"/>
    <w:basedOn w:val="Normal"/>
    <w:rsid w:val="0085480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noteText">
    <w:name w:val="footnote text"/>
    <w:aliases w:val="Footnote Char,Footnote text,Fußn,Fußnote,Fußnote Char,Fußnotentext Char Char,Reference,Schriftart: 10 pt,Schriftart: 8 pt,Schriftart: 9 pt,Voetnoottekst Char,Voetnoottekst Char1,Voetnoottekst Char2 Char Char,WB-Fußnotentext,fußn,o,stile 1"/>
    <w:basedOn w:val="Normal"/>
    <w:link w:val="FootnoteTextChar"/>
    <w:uiPriority w:val="99"/>
    <w:unhideWhenUsed/>
    <w:qFormat/>
    <w:rsid w:val="007819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 Char,Footnote text Char,Fußn Char,Fußnote Char1,Fußnote Char Char,Fußnotentext Char Char Char,Reference Char,Schriftart: 10 pt Char,Schriftart: 8 pt Char,Schriftart: 9 pt Char,Voetnoottekst Char Char,WB-Fußnotentext Char"/>
    <w:basedOn w:val="DefaultParagraphFont"/>
    <w:link w:val="FootnoteText"/>
    <w:uiPriority w:val="99"/>
    <w:rsid w:val="007819F3"/>
    <w:rPr>
      <w:lang w:eastAsia="en-US"/>
    </w:rPr>
  </w:style>
  <w:style w:type="character" w:styleId="FootnoteReference">
    <w:name w:val="footnote reference"/>
    <w:aliases w:val="(Footnote Reference),BVI fnr,EN Footnote Reference,FR,Footnote Reference Number,Footnote Reference Superscript,Footnote reference number,Footnote symbol,No,SUPERS,Stinking Styles22,Times 10 Point,Voetnootverwijzing,fr,note TESI,number"/>
    <w:basedOn w:val="DefaultParagraphFont"/>
    <w:link w:val="FootnoteRefernece"/>
    <w:uiPriority w:val="99"/>
    <w:unhideWhenUsed/>
    <w:qFormat/>
    <w:rsid w:val="007819F3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DB3BB1"/>
    <w:rPr>
      <w:color w:val="605E5C"/>
      <w:shd w:val="clear" w:color="auto" w:fill="E1DFDD"/>
    </w:rPr>
  </w:style>
  <w:style w:type="character" w:customStyle="1" w:styleId="boldface">
    <w:name w:val="boldface"/>
    <w:basedOn w:val="DefaultParagraphFont"/>
    <w:rsid w:val="00B651B5"/>
  </w:style>
  <w:style w:type="paragraph" w:customStyle="1" w:styleId="FootnoteRefernece">
    <w:name w:val="Footnote Refernece"/>
    <w:aliases w:val="-E Fußnotenzeichen,E,E FNZ,Footnotes refss,Odwołanie przypisu,Ref,de nota al pie,ftref"/>
    <w:basedOn w:val="Normal"/>
    <w:next w:val="Normal"/>
    <w:link w:val="FootnoteReference"/>
    <w:uiPriority w:val="99"/>
    <w:rsid w:val="002479F5"/>
    <w:pPr>
      <w:widowControl/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6846750FD9F974B984645379904E8D8" ma:contentTypeVersion="10" ma:contentTypeDescription="Izveidot jaunu dokumentu." ma:contentTypeScope="" ma:versionID="6aaad51491cb0238ed9a74909a974aad">
  <xsd:schema xmlns:xsd="http://www.w3.org/2001/XMLSchema" xmlns:xs="http://www.w3.org/2001/XMLSchema" xmlns:p="http://schemas.microsoft.com/office/2006/metadata/properties" xmlns:ns3="b69b2998-6089-4991-a7d7-8769048571f9" targetNamespace="http://schemas.microsoft.com/office/2006/metadata/properties" ma:root="true" ma:fieldsID="c910c0d00291ea6dfb92b6a912dc72b7" ns3:_="">
    <xsd:import namespace="b69b2998-6089-4991-a7d7-8769048571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2998-6089-4991-a7d7-876904857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BCCE4-F7B1-4B19-81D1-F74DDE9D0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b2998-6089-4991-a7d7-876904857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6ED069-2273-4A89-8287-307831ED3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17A8CA-A84C-4E64-980E-F7033743D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9F5C3A-E60B-476A-BBBF-9C0AEAEA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4040</Words>
  <Characters>2303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atzinuma sniegšanu (VSS-432)</vt:lpstr>
    </vt:vector>
  </TitlesOfParts>
  <Company>VARAM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atzinuma sniegšanu (VSS-432)</dc:title>
  <dc:subject>Atzinums</dc:subject>
  <dc:creator>Milda Zaļaiskalna</dc:creator>
  <dc:description>67026480, milda.zalaiskalna@varam.gov.lv</dc:description>
  <cp:lastModifiedBy>Alvils Strīķeris</cp:lastModifiedBy>
  <cp:revision>2</cp:revision>
  <dcterms:created xsi:type="dcterms:W3CDTF">2021-02-02T10:33:00Z</dcterms:created>
  <dcterms:modified xsi:type="dcterms:W3CDTF">2021-02-02T10:33:00Z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0x010100C6846750FD9F974B984645379904E8D8</vt:lpwstr>
  </property>
  <property fmtid="{D5CDD505-2E9C-101B-9397-08002B2CF9AE}" pid="3" name="Created">
    <vt:filetime>2014-11-05T10:00:00Z</vt:filetime>
  </property>
  <property fmtid="{D5CDD505-2E9C-101B-9397-08002B2CF9AE}" pid="4" name="LastSaved">
    <vt:filetime>2014-11-05T10:00:00Z</vt:filetime>
  </property>
</Properties>
</file>