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B08B0" w14:textId="77777777" w:rsidR="004409FE" w:rsidRPr="004409FE" w:rsidRDefault="004409FE" w:rsidP="0064241C">
      <w:pPr>
        <w:spacing w:line="276" w:lineRule="auto"/>
        <w:jc w:val="center"/>
        <w:rPr>
          <w:b/>
          <w:sz w:val="28"/>
          <w:lang w:val="lv-LV"/>
        </w:rPr>
      </w:pPr>
      <w:r w:rsidRPr="004409FE">
        <w:rPr>
          <w:b/>
          <w:sz w:val="28"/>
          <w:lang w:val="lv-LV"/>
        </w:rPr>
        <w:t>Latvijas Lielo pilsētu asociācijas i</w:t>
      </w:r>
      <w:r w:rsidR="00015248" w:rsidRPr="004409FE">
        <w:rPr>
          <w:b/>
          <w:sz w:val="28"/>
          <w:lang w:val="lv-LV"/>
        </w:rPr>
        <w:t xml:space="preserve">zziņa iebildumiem/ priekšlikumiem par </w:t>
      </w:r>
      <w:r w:rsidRPr="004409FE">
        <w:rPr>
          <w:b/>
          <w:sz w:val="28"/>
          <w:lang w:val="lv-LV"/>
        </w:rPr>
        <w:t xml:space="preserve">noteikumu projektu </w:t>
      </w:r>
    </w:p>
    <w:p w14:paraId="6F5908E6" w14:textId="77777777" w:rsidR="004409FE" w:rsidRPr="004409FE" w:rsidRDefault="004409FE" w:rsidP="0064241C">
      <w:pPr>
        <w:spacing w:line="276" w:lineRule="auto"/>
        <w:jc w:val="center"/>
        <w:rPr>
          <w:b/>
          <w:sz w:val="28"/>
          <w:lang w:val="lv-LV"/>
        </w:rPr>
      </w:pPr>
      <w:r w:rsidRPr="004409FE">
        <w:rPr>
          <w:b/>
          <w:sz w:val="28"/>
          <w:lang w:val="lv-LV"/>
        </w:rPr>
        <w:t>“Atvieglojumu vienotās informācijas sistēmas noteikumi” (VSS-730)</w:t>
      </w:r>
    </w:p>
    <w:p w14:paraId="45B74BE7" w14:textId="77777777" w:rsidR="00EE60F5" w:rsidRPr="004409FE"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1039"/>
        <w:gridCol w:w="5573"/>
        <w:gridCol w:w="7397"/>
      </w:tblGrid>
      <w:tr w:rsidR="005300D6" w:rsidRPr="004409FE" w14:paraId="78A49F12" w14:textId="77777777" w:rsidTr="004409FE">
        <w:trPr>
          <w:trHeight w:val="557"/>
        </w:trPr>
        <w:tc>
          <w:tcPr>
            <w:tcW w:w="876" w:type="dxa"/>
            <w:tcBorders>
              <w:top w:val="single" w:sz="4" w:space="0" w:color="auto"/>
              <w:left w:val="single" w:sz="4" w:space="0" w:color="auto"/>
              <w:bottom w:val="single" w:sz="4" w:space="0" w:color="auto"/>
              <w:right w:val="single" w:sz="4" w:space="0" w:color="auto"/>
            </w:tcBorders>
            <w:vAlign w:val="center"/>
          </w:tcPr>
          <w:p w14:paraId="23E7A992" w14:textId="77777777" w:rsidR="004409FE" w:rsidRPr="004409FE" w:rsidRDefault="005300D6" w:rsidP="007071E5">
            <w:pPr>
              <w:spacing w:line="276" w:lineRule="auto"/>
              <w:jc w:val="center"/>
              <w:rPr>
                <w:b/>
                <w:bCs/>
                <w:lang w:val="lv-LV"/>
              </w:rPr>
            </w:pPr>
            <w:r w:rsidRPr="004409FE">
              <w:rPr>
                <w:b/>
                <w:bCs/>
                <w:lang w:val="lv-LV"/>
              </w:rPr>
              <w:t>Nr.</w:t>
            </w:r>
          </w:p>
          <w:p w14:paraId="096118EA" w14:textId="77777777" w:rsidR="005300D6" w:rsidRPr="004409FE" w:rsidRDefault="005300D6" w:rsidP="007071E5">
            <w:pPr>
              <w:spacing w:line="276" w:lineRule="auto"/>
              <w:jc w:val="center"/>
              <w:rPr>
                <w:b/>
                <w:bCs/>
                <w:lang w:val="lv-LV"/>
              </w:rPr>
            </w:pPr>
            <w:r w:rsidRPr="004409FE">
              <w:rPr>
                <w:b/>
                <w:bCs/>
                <w:lang w:val="lv-LV"/>
              </w:rPr>
              <w:t>p.k.</w:t>
            </w:r>
          </w:p>
        </w:tc>
        <w:tc>
          <w:tcPr>
            <w:tcW w:w="1039" w:type="dxa"/>
            <w:tcBorders>
              <w:top w:val="single" w:sz="4" w:space="0" w:color="auto"/>
              <w:left w:val="single" w:sz="4" w:space="0" w:color="auto"/>
              <w:bottom w:val="single" w:sz="4" w:space="0" w:color="auto"/>
              <w:right w:val="single" w:sz="4" w:space="0" w:color="auto"/>
            </w:tcBorders>
            <w:vAlign w:val="center"/>
          </w:tcPr>
          <w:p w14:paraId="6D05786F" w14:textId="77777777" w:rsidR="005300D6" w:rsidRPr="004409FE" w:rsidRDefault="005300D6" w:rsidP="007071E5">
            <w:pPr>
              <w:spacing w:line="276" w:lineRule="auto"/>
              <w:jc w:val="center"/>
              <w:rPr>
                <w:b/>
                <w:bCs/>
                <w:lang w:val="lv-LV"/>
              </w:rPr>
            </w:pPr>
            <w:r w:rsidRPr="004409FE">
              <w:rPr>
                <w:b/>
                <w:bCs/>
                <w:lang w:val="lv-LV"/>
              </w:rPr>
              <w:t>Lpp.</w:t>
            </w:r>
          </w:p>
        </w:tc>
        <w:tc>
          <w:tcPr>
            <w:tcW w:w="5573" w:type="dxa"/>
            <w:tcBorders>
              <w:top w:val="single" w:sz="4" w:space="0" w:color="auto"/>
              <w:left w:val="single" w:sz="4" w:space="0" w:color="auto"/>
              <w:bottom w:val="single" w:sz="4" w:space="0" w:color="auto"/>
              <w:right w:val="single" w:sz="4" w:space="0" w:color="auto"/>
            </w:tcBorders>
            <w:vAlign w:val="center"/>
          </w:tcPr>
          <w:p w14:paraId="05EA39B5" w14:textId="77777777" w:rsidR="005300D6" w:rsidRPr="004409FE" w:rsidRDefault="005300D6" w:rsidP="007071E5">
            <w:pPr>
              <w:spacing w:line="276" w:lineRule="auto"/>
              <w:jc w:val="center"/>
              <w:rPr>
                <w:b/>
                <w:bCs/>
                <w:lang w:val="lv-LV"/>
              </w:rPr>
            </w:pPr>
            <w:r w:rsidRPr="004409FE">
              <w:rPr>
                <w:b/>
                <w:bCs/>
                <w:lang w:val="lv-LV"/>
              </w:rPr>
              <w:t>Esošā redakcija</w:t>
            </w:r>
          </w:p>
        </w:tc>
        <w:tc>
          <w:tcPr>
            <w:tcW w:w="7397" w:type="dxa"/>
            <w:tcBorders>
              <w:top w:val="single" w:sz="4" w:space="0" w:color="auto"/>
              <w:left w:val="single" w:sz="4" w:space="0" w:color="auto"/>
              <w:bottom w:val="single" w:sz="4" w:space="0" w:color="auto"/>
              <w:right w:val="single" w:sz="4" w:space="0" w:color="auto"/>
            </w:tcBorders>
            <w:vAlign w:val="center"/>
          </w:tcPr>
          <w:p w14:paraId="05B48024" w14:textId="77777777" w:rsidR="005300D6" w:rsidRPr="004409FE" w:rsidRDefault="00A018FF" w:rsidP="007071E5">
            <w:pPr>
              <w:spacing w:line="276" w:lineRule="auto"/>
              <w:jc w:val="center"/>
              <w:rPr>
                <w:b/>
                <w:bCs/>
                <w:lang w:val="lv-LV"/>
              </w:rPr>
            </w:pPr>
            <w:r w:rsidRPr="004409FE">
              <w:rPr>
                <w:b/>
                <w:bCs/>
                <w:lang w:val="lv-LV"/>
              </w:rPr>
              <w:t>Iebildumi/ priekšlikumi</w:t>
            </w:r>
          </w:p>
        </w:tc>
      </w:tr>
      <w:tr w:rsidR="004409FE" w:rsidRPr="004409FE" w14:paraId="744D72EB" w14:textId="77777777" w:rsidTr="004409FE">
        <w:trPr>
          <w:trHeight w:val="1289"/>
        </w:trPr>
        <w:tc>
          <w:tcPr>
            <w:tcW w:w="876" w:type="dxa"/>
            <w:tcBorders>
              <w:top w:val="single" w:sz="4" w:space="0" w:color="auto"/>
              <w:left w:val="single" w:sz="4" w:space="0" w:color="auto"/>
              <w:bottom w:val="single" w:sz="4" w:space="0" w:color="auto"/>
              <w:right w:val="single" w:sz="4" w:space="0" w:color="auto"/>
            </w:tcBorders>
            <w:vAlign w:val="center"/>
          </w:tcPr>
          <w:p w14:paraId="5E776601" w14:textId="77777777" w:rsidR="004409FE" w:rsidRPr="004409FE" w:rsidRDefault="004409FE" w:rsidP="004409FE">
            <w:pPr>
              <w:numPr>
                <w:ilvl w:val="0"/>
                <w:numId w:val="1"/>
              </w:numPr>
              <w:spacing w:line="276" w:lineRule="auto"/>
              <w:jc w:val="center"/>
              <w:rPr>
                <w:bCs/>
                <w:lang w:val="lv-LV"/>
              </w:rPr>
            </w:pPr>
          </w:p>
        </w:tc>
        <w:tc>
          <w:tcPr>
            <w:tcW w:w="1039" w:type="dxa"/>
            <w:tcBorders>
              <w:top w:val="single" w:sz="4" w:space="0" w:color="auto"/>
              <w:left w:val="single" w:sz="4" w:space="0" w:color="auto"/>
              <w:bottom w:val="single" w:sz="4" w:space="0" w:color="auto"/>
              <w:right w:val="single" w:sz="4" w:space="0" w:color="auto"/>
            </w:tcBorders>
            <w:vAlign w:val="center"/>
          </w:tcPr>
          <w:p w14:paraId="259126EE" w14:textId="77777777" w:rsidR="004409FE" w:rsidRPr="004409FE" w:rsidRDefault="004409FE" w:rsidP="004409FE">
            <w:pPr>
              <w:spacing w:line="276" w:lineRule="auto"/>
              <w:jc w:val="center"/>
              <w:rPr>
                <w:lang w:val="lv-LV"/>
              </w:rPr>
            </w:pPr>
            <w:r w:rsidRPr="004409FE">
              <w:rPr>
                <w:lang w:val="lv-LV"/>
              </w:rPr>
              <w:t>3.</w:t>
            </w:r>
          </w:p>
        </w:tc>
        <w:tc>
          <w:tcPr>
            <w:tcW w:w="5573" w:type="dxa"/>
            <w:tcBorders>
              <w:top w:val="single" w:sz="4" w:space="0" w:color="auto"/>
              <w:left w:val="single" w:sz="4" w:space="0" w:color="auto"/>
              <w:bottom w:val="single" w:sz="4" w:space="0" w:color="auto"/>
              <w:right w:val="single" w:sz="4" w:space="0" w:color="auto"/>
            </w:tcBorders>
          </w:tcPr>
          <w:p w14:paraId="4C8F47E2" w14:textId="77777777" w:rsidR="004409FE" w:rsidRPr="004409FE" w:rsidRDefault="004409FE" w:rsidP="004409FE">
            <w:pPr>
              <w:ind w:left="22"/>
              <w:jc w:val="both"/>
              <w:rPr>
                <w:lang w:val="lv-LV"/>
              </w:rPr>
            </w:pPr>
            <w:bookmarkStart w:id="0" w:name="_Ref73474686"/>
            <w:r w:rsidRPr="004409FE">
              <w:rPr>
                <w:lang w:val="lv-LV"/>
              </w:rPr>
              <w:t>7.1.9. informāciju par atvieglojuma saņēmējam izsniegto identifikācijas līdzekli, kas paredzēts atvieglojuma saņemšanai – numurs, derīguma termiņš un informācija par tā spēkā esības izmaiņām;</w:t>
            </w:r>
            <w:bookmarkEnd w:id="0"/>
          </w:p>
        </w:tc>
        <w:tc>
          <w:tcPr>
            <w:tcW w:w="7397" w:type="dxa"/>
            <w:tcBorders>
              <w:top w:val="single" w:sz="4" w:space="0" w:color="auto"/>
              <w:left w:val="single" w:sz="4" w:space="0" w:color="auto"/>
              <w:bottom w:val="single" w:sz="4" w:space="0" w:color="auto"/>
              <w:right w:val="single" w:sz="4" w:space="0" w:color="auto"/>
            </w:tcBorders>
          </w:tcPr>
          <w:p w14:paraId="2FC5979F" w14:textId="77777777" w:rsidR="004409FE" w:rsidRPr="004409FE" w:rsidRDefault="004409FE" w:rsidP="004409FE">
            <w:pPr>
              <w:jc w:val="both"/>
              <w:rPr>
                <w:lang w:val="lv-LV"/>
              </w:rPr>
            </w:pPr>
            <w:r w:rsidRPr="004409FE">
              <w:rPr>
                <w:lang w:val="lv-LV"/>
              </w:rPr>
              <w:t>Identifikācijas līdzekļi var būt vairāki un dažādi. Vai nevajag arī norādīt identifikācijas līdzekļa veidu – eID karte, pilsētnieka karte, telefons</w:t>
            </w:r>
          </w:p>
          <w:p w14:paraId="4A568587" w14:textId="77777777" w:rsidR="004409FE" w:rsidRPr="004409FE" w:rsidRDefault="004409FE" w:rsidP="004409FE">
            <w:pPr>
              <w:jc w:val="both"/>
              <w:rPr>
                <w:lang w:val="lv-LV"/>
              </w:rPr>
            </w:pPr>
            <w:r w:rsidRPr="004409FE">
              <w:rPr>
                <w:lang w:val="lv-LV"/>
              </w:rPr>
              <w:t>Ja kā identifikācijas līdzekli izmanto telefonu</w:t>
            </w:r>
            <w:r>
              <w:rPr>
                <w:lang w:val="lv-LV"/>
              </w:rPr>
              <w:t>,</w:t>
            </w:r>
            <w:r w:rsidRPr="004409FE">
              <w:rPr>
                <w:lang w:val="lv-LV"/>
              </w:rPr>
              <w:t xml:space="preserve"> kādu numuru tur ievadīs?</w:t>
            </w:r>
          </w:p>
        </w:tc>
      </w:tr>
      <w:tr w:rsidR="005300D6" w:rsidRPr="004409FE" w14:paraId="36F2B8F4" w14:textId="77777777" w:rsidTr="004409FE">
        <w:trPr>
          <w:trHeight w:val="1289"/>
        </w:trPr>
        <w:tc>
          <w:tcPr>
            <w:tcW w:w="876" w:type="dxa"/>
            <w:tcBorders>
              <w:top w:val="single" w:sz="4" w:space="0" w:color="auto"/>
              <w:left w:val="single" w:sz="4" w:space="0" w:color="auto"/>
              <w:bottom w:val="single" w:sz="4" w:space="0" w:color="auto"/>
              <w:right w:val="single" w:sz="4" w:space="0" w:color="auto"/>
            </w:tcBorders>
            <w:vAlign w:val="center"/>
          </w:tcPr>
          <w:p w14:paraId="5A3E8A45" w14:textId="77777777" w:rsidR="005300D6" w:rsidRPr="004409FE" w:rsidRDefault="005300D6" w:rsidP="00213399">
            <w:pPr>
              <w:numPr>
                <w:ilvl w:val="0"/>
                <w:numId w:val="1"/>
              </w:numPr>
              <w:spacing w:line="276" w:lineRule="auto"/>
              <w:jc w:val="center"/>
              <w:rPr>
                <w:bCs/>
                <w:lang w:val="lv-LV"/>
              </w:rPr>
            </w:pPr>
          </w:p>
        </w:tc>
        <w:tc>
          <w:tcPr>
            <w:tcW w:w="1039" w:type="dxa"/>
            <w:tcBorders>
              <w:top w:val="single" w:sz="4" w:space="0" w:color="auto"/>
              <w:left w:val="single" w:sz="4" w:space="0" w:color="auto"/>
              <w:bottom w:val="single" w:sz="4" w:space="0" w:color="auto"/>
              <w:right w:val="single" w:sz="4" w:space="0" w:color="auto"/>
            </w:tcBorders>
            <w:vAlign w:val="center"/>
          </w:tcPr>
          <w:p w14:paraId="2C4B5E4C" w14:textId="77777777" w:rsidR="005300D6" w:rsidRPr="004409FE" w:rsidRDefault="00F31ABF" w:rsidP="00213399">
            <w:pPr>
              <w:spacing w:line="276" w:lineRule="auto"/>
              <w:jc w:val="center"/>
              <w:rPr>
                <w:lang w:val="lv-LV"/>
              </w:rPr>
            </w:pPr>
            <w:r w:rsidRPr="004409FE">
              <w:rPr>
                <w:lang w:val="lv-LV"/>
              </w:rPr>
              <w:t>3</w:t>
            </w:r>
            <w:r w:rsidR="004409FE">
              <w:rPr>
                <w:lang w:val="lv-LV"/>
              </w:rPr>
              <w:t>.</w:t>
            </w:r>
          </w:p>
        </w:tc>
        <w:tc>
          <w:tcPr>
            <w:tcW w:w="5573" w:type="dxa"/>
            <w:tcBorders>
              <w:top w:val="single" w:sz="4" w:space="0" w:color="auto"/>
              <w:left w:val="single" w:sz="4" w:space="0" w:color="auto"/>
              <w:bottom w:val="single" w:sz="4" w:space="0" w:color="auto"/>
              <w:right w:val="single" w:sz="4" w:space="0" w:color="auto"/>
            </w:tcBorders>
          </w:tcPr>
          <w:p w14:paraId="626D4C4B" w14:textId="77777777" w:rsidR="005300D6" w:rsidRPr="004409FE" w:rsidRDefault="00F31ABF" w:rsidP="004409FE">
            <w:pPr>
              <w:pStyle w:val="CommentText"/>
              <w:spacing w:after="0"/>
              <w:jc w:val="both"/>
              <w:rPr>
                <w:rFonts w:ascii="Times New Roman" w:hAnsi="Times New Roman"/>
                <w:sz w:val="24"/>
                <w:szCs w:val="24"/>
              </w:rPr>
            </w:pPr>
            <w:r w:rsidRPr="004409FE">
              <w:rPr>
                <w:rFonts w:ascii="Times New Roman" w:hAnsi="Times New Roman"/>
                <w:sz w:val="24"/>
                <w:szCs w:val="24"/>
              </w:rPr>
              <w:t>10.1.</w:t>
            </w:r>
            <w:r w:rsidRPr="004409FE">
              <w:rPr>
                <w:rFonts w:ascii="Times New Roman" w:hAnsi="Times New Roman"/>
                <w:sz w:val="24"/>
                <w:szCs w:val="24"/>
              </w:rPr>
              <w:tab/>
              <w:t>šo noteikumu 7.1.2. un 7.1.8. apakšpunktā minēto atvieglojumu datu iekļaušanu un aktualizēšanu nekavējoties, bet ne vēlāk kā tiesību akta, saskaņā ar kuru tiek piemērots atvieglojums, spēkā stāšanās dienā vai citā termiņā, ja tas ir noteikts tiesību aktā.</w:t>
            </w:r>
          </w:p>
        </w:tc>
        <w:tc>
          <w:tcPr>
            <w:tcW w:w="7397" w:type="dxa"/>
            <w:tcBorders>
              <w:top w:val="single" w:sz="4" w:space="0" w:color="auto"/>
              <w:left w:val="single" w:sz="4" w:space="0" w:color="auto"/>
              <w:bottom w:val="single" w:sz="4" w:space="0" w:color="auto"/>
              <w:right w:val="single" w:sz="4" w:space="0" w:color="auto"/>
            </w:tcBorders>
          </w:tcPr>
          <w:p w14:paraId="1614CC6A" w14:textId="77777777" w:rsidR="00EE60F5" w:rsidRPr="004409FE" w:rsidRDefault="00E83D21" w:rsidP="004409FE">
            <w:pPr>
              <w:pStyle w:val="CommentText"/>
              <w:spacing w:after="0"/>
              <w:jc w:val="both"/>
              <w:rPr>
                <w:rFonts w:ascii="Times New Roman" w:hAnsi="Times New Roman"/>
                <w:sz w:val="24"/>
                <w:szCs w:val="24"/>
              </w:rPr>
            </w:pPr>
            <w:r w:rsidRPr="004409FE">
              <w:rPr>
                <w:rFonts w:ascii="Times New Roman" w:hAnsi="Times New Roman"/>
                <w:sz w:val="24"/>
                <w:szCs w:val="24"/>
              </w:rPr>
              <w:t xml:space="preserve">Ievērojot Vispārīgās datu aizsardzības regulas un citu normatīvo aktu prasības, ir jābūt izteiktai personas brīvai gribai saņemt kādu pakalpojumu vai palīdzību. Līdz ar to 7.1.2. ir attiecināms no personas iesnieguma saņemšanas brīža un nevis no tiesību akta spēkā stāšanās brīža. </w:t>
            </w:r>
          </w:p>
        </w:tc>
      </w:tr>
      <w:tr w:rsidR="005300D6" w:rsidRPr="004409FE" w14:paraId="26DF621D" w14:textId="77777777" w:rsidTr="004409FE">
        <w:trPr>
          <w:trHeight w:val="1553"/>
        </w:trPr>
        <w:tc>
          <w:tcPr>
            <w:tcW w:w="876" w:type="dxa"/>
            <w:tcBorders>
              <w:top w:val="single" w:sz="4" w:space="0" w:color="auto"/>
              <w:left w:val="single" w:sz="4" w:space="0" w:color="auto"/>
              <w:bottom w:val="single" w:sz="4" w:space="0" w:color="auto"/>
              <w:right w:val="single" w:sz="4" w:space="0" w:color="auto"/>
            </w:tcBorders>
            <w:vAlign w:val="center"/>
          </w:tcPr>
          <w:p w14:paraId="18AE3632" w14:textId="77777777" w:rsidR="005300D6" w:rsidRPr="004409FE" w:rsidRDefault="005300D6" w:rsidP="00213399">
            <w:pPr>
              <w:numPr>
                <w:ilvl w:val="0"/>
                <w:numId w:val="1"/>
              </w:numPr>
              <w:spacing w:line="276" w:lineRule="auto"/>
              <w:jc w:val="center"/>
              <w:rPr>
                <w:bCs/>
                <w:lang w:val="lv-LV"/>
              </w:rPr>
            </w:pPr>
          </w:p>
        </w:tc>
        <w:tc>
          <w:tcPr>
            <w:tcW w:w="1039" w:type="dxa"/>
            <w:tcBorders>
              <w:top w:val="single" w:sz="4" w:space="0" w:color="auto"/>
              <w:left w:val="single" w:sz="4" w:space="0" w:color="auto"/>
              <w:bottom w:val="single" w:sz="4" w:space="0" w:color="auto"/>
              <w:right w:val="single" w:sz="4" w:space="0" w:color="auto"/>
            </w:tcBorders>
            <w:vAlign w:val="center"/>
          </w:tcPr>
          <w:p w14:paraId="6E61CF90" w14:textId="77777777" w:rsidR="005300D6" w:rsidRPr="004409FE" w:rsidRDefault="00E83D21" w:rsidP="00213399">
            <w:pPr>
              <w:spacing w:line="276" w:lineRule="auto"/>
              <w:jc w:val="center"/>
              <w:rPr>
                <w:lang w:val="lv-LV"/>
              </w:rPr>
            </w:pPr>
            <w:r w:rsidRPr="004409FE">
              <w:rPr>
                <w:lang w:val="lv-LV"/>
              </w:rPr>
              <w:t>3</w:t>
            </w:r>
            <w:r w:rsidR="004409FE">
              <w:rPr>
                <w:lang w:val="lv-LV"/>
              </w:rPr>
              <w:t>.</w:t>
            </w:r>
          </w:p>
        </w:tc>
        <w:tc>
          <w:tcPr>
            <w:tcW w:w="5573" w:type="dxa"/>
            <w:tcBorders>
              <w:top w:val="single" w:sz="4" w:space="0" w:color="auto"/>
              <w:left w:val="single" w:sz="4" w:space="0" w:color="auto"/>
              <w:bottom w:val="single" w:sz="4" w:space="0" w:color="auto"/>
              <w:right w:val="single" w:sz="4" w:space="0" w:color="auto"/>
            </w:tcBorders>
          </w:tcPr>
          <w:p w14:paraId="3964B861" w14:textId="77777777" w:rsidR="005300D6" w:rsidRPr="004409FE" w:rsidRDefault="00E83D21" w:rsidP="004409FE">
            <w:pPr>
              <w:pStyle w:val="CommentText"/>
              <w:spacing w:after="0"/>
              <w:jc w:val="both"/>
              <w:rPr>
                <w:rFonts w:ascii="Times New Roman" w:hAnsi="Times New Roman"/>
                <w:bCs/>
                <w:sz w:val="24"/>
                <w:szCs w:val="24"/>
              </w:rPr>
            </w:pPr>
            <w:r w:rsidRPr="004409FE">
              <w:rPr>
                <w:rFonts w:ascii="Times New Roman" w:hAnsi="Times New Roman"/>
                <w:bCs/>
                <w:sz w:val="24"/>
                <w:szCs w:val="24"/>
              </w:rPr>
              <w:t>10.2.</w:t>
            </w:r>
            <w:r w:rsidRPr="004409FE">
              <w:rPr>
                <w:rFonts w:ascii="Times New Roman" w:hAnsi="Times New Roman"/>
                <w:bCs/>
                <w:sz w:val="24"/>
                <w:szCs w:val="24"/>
              </w:rPr>
              <w:tab/>
              <w:t>šo noteikumu 7.1.9. apakšpunktā minēto datu iekļaušanu nekavējoties, bet ne vēlāk kā nākamajā dienā pēc identifikācijas līdzekļa izsniegšanas un aktualizēšanu vismaz reizi diennaktī, ja atvieglojuma devējs izsniedz atvieglojuma saņēmējam identifikācijas līdzekļus un administrē šos datus.</w:t>
            </w:r>
          </w:p>
        </w:tc>
        <w:tc>
          <w:tcPr>
            <w:tcW w:w="7397" w:type="dxa"/>
            <w:tcBorders>
              <w:top w:val="single" w:sz="4" w:space="0" w:color="auto"/>
              <w:left w:val="single" w:sz="4" w:space="0" w:color="auto"/>
              <w:bottom w:val="single" w:sz="4" w:space="0" w:color="auto"/>
              <w:right w:val="single" w:sz="4" w:space="0" w:color="auto"/>
            </w:tcBorders>
          </w:tcPr>
          <w:p w14:paraId="68023ED2" w14:textId="77777777" w:rsidR="004409FE" w:rsidRDefault="004409FE" w:rsidP="004409FE">
            <w:pPr>
              <w:pStyle w:val="CommentText"/>
              <w:spacing w:after="0"/>
              <w:jc w:val="both"/>
              <w:rPr>
                <w:rFonts w:ascii="Times New Roman" w:hAnsi="Times New Roman"/>
                <w:bCs/>
                <w:iCs/>
                <w:sz w:val="24"/>
                <w:szCs w:val="24"/>
              </w:rPr>
            </w:pPr>
            <w:r>
              <w:rPr>
                <w:rFonts w:ascii="Times New Roman" w:hAnsi="Times New Roman"/>
                <w:bCs/>
                <w:iCs/>
                <w:sz w:val="24"/>
                <w:szCs w:val="24"/>
              </w:rPr>
              <w:t xml:space="preserve">1) </w:t>
            </w:r>
            <w:r w:rsidR="00E83D21" w:rsidRPr="004409FE">
              <w:rPr>
                <w:rFonts w:ascii="Times New Roman" w:hAnsi="Times New Roman"/>
                <w:bCs/>
                <w:iCs/>
                <w:sz w:val="24"/>
                <w:szCs w:val="24"/>
              </w:rPr>
              <w:t>Vai domāts nodod identifikācijas līdzekļus par visiem pašvaldības iedzīvotājiem vai arī tikai tiem, kuriem ir pašvaldības piešķirts atvieglojums?</w:t>
            </w:r>
          </w:p>
          <w:p w14:paraId="3930F979" w14:textId="77777777" w:rsidR="00E83D21" w:rsidRPr="004409FE" w:rsidRDefault="004409FE" w:rsidP="004409FE">
            <w:pPr>
              <w:pStyle w:val="CommentText"/>
              <w:spacing w:after="0"/>
              <w:jc w:val="both"/>
              <w:rPr>
                <w:rFonts w:ascii="Times New Roman" w:hAnsi="Times New Roman"/>
                <w:bCs/>
                <w:iCs/>
                <w:sz w:val="24"/>
                <w:szCs w:val="24"/>
              </w:rPr>
            </w:pPr>
            <w:r>
              <w:rPr>
                <w:rFonts w:ascii="Times New Roman" w:hAnsi="Times New Roman"/>
                <w:bCs/>
                <w:iCs/>
                <w:sz w:val="24"/>
                <w:szCs w:val="24"/>
              </w:rPr>
              <w:t xml:space="preserve">2) </w:t>
            </w:r>
            <w:r w:rsidR="00E83D21" w:rsidRPr="004409FE">
              <w:rPr>
                <w:rFonts w:ascii="Times New Roman" w:hAnsi="Times New Roman"/>
                <w:bCs/>
                <w:iCs/>
                <w:sz w:val="24"/>
                <w:szCs w:val="24"/>
              </w:rPr>
              <w:t>Nav aprakstīta kārtība, kā rīkoties ar citu izsniegtiem identifikācijas līdzekļiem, piemēram, banku kartēm vai PMLP izsniegto eID?</w:t>
            </w:r>
          </w:p>
        </w:tc>
      </w:tr>
      <w:tr w:rsidR="00EE60F5" w:rsidRPr="004409FE" w14:paraId="2B8BC44B" w14:textId="77777777" w:rsidTr="004409FE">
        <w:trPr>
          <w:trHeight w:val="1350"/>
        </w:trPr>
        <w:tc>
          <w:tcPr>
            <w:tcW w:w="876" w:type="dxa"/>
            <w:tcBorders>
              <w:top w:val="single" w:sz="4" w:space="0" w:color="auto"/>
              <w:left w:val="single" w:sz="4" w:space="0" w:color="auto"/>
              <w:bottom w:val="single" w:sz="4" w:space="0" w:color="auto"/>
              <w:right w:val="single" w:sz="4" w:space="0" w:color="auto"/>
            </w:tcBorders>
            <w:vAlign w:val="center"/>
          </w:tcPr>
          <w:p w14:paraId="62C3AD21" w14:textId="77777777" w:rsidR="00EE60F5" w:rsidRPr="004409FE" w:rsidRDefault="00EE60F5" w:rsidP="0064241C">
            <w:pPr>
              <w:numPr>
                <w:ilvl w:val="0"/>
                <w:numId w:val="1"/>
              </w:numPr>
              <w:spacing w:line="276" w:lineRule="auto"/>
              <w:jc w:val="both"/>
              <w:rPr>
                <w:bCs/>
                <w:lang w:val="lv-LV"/>
              </w:rPr>
            </w:pPr>
          </w:p>
        </w:tc>
        <w:tc>
          <w:tcPr>
            <w:tcW w:w="1039" w:type="dxa"/>
            <w:tcBorders>
              <w:top w:val="single" w:sz="4" w:space="0" w:color="auto"/>
              <w:left w:val="single" w:sz="4" w:space="0" w:color="auto"/>
              <w:bottom w:val="single" w:sz="4" w:space="0" w:color="auto"/>
              <w:right w:val="single" w:sz="4" w:space="0" w:color="auto"/>
            </w:tcBorders>
            <w:vAlign w:val="center"/>
          </w:tcPr>
          <w:p w14:paraId="07D5A67B" w14:textId="77777777" w:rsidR="00EE60F5" w:rsidRPr="004409FE" w:rsidRDefault="006E1512" w:rsidP="007071E5">
            <w:pPr>
              <w:spacing w:line="276" w:lineRule="auto"/>
              <w:jc w:val="center"/>
              <w:rPr>
                <w:bCs/>
                <w:lang w:val="lv-LV"/>
              </w:rPr>
            </w:pPr>
            <w:r w:rsidRPr="004409FE">
              <w:rPr>
                <w:bCs/>
                <w:lang w:val="lv-LV"/>
              </w:rPr>
              <w:t>3</w:t>
            </w:r>
            <w:r w:rsidR="004409FE">
              <w:rPr>
                <w:bCs/>
                <w:lang w:val="lv-LV"/>
              </w:rPr>
              <w:t>.</w:t>
            </w:r>
          </w:p>
        </w:tc>
        <w:tc>
          <w:tcPr>
            <w:tcW w:w="5573" w:type="dxa"/>
            <w:tcBorders>
              <w:top w:val="single" w:sz="4" w:space="0" w:color="auto"/>
              <w:left w:val="single" w:sz="4" w:space="0" w:color="auto"/>
              <w:bottom w:val="single" w:sz="4" w:space="0" w:color="auto"/>
              <w:right w:val="single" w:sz="4" w:space="0" w:color="auto"/>
            </w:tcBorders>
          </w:tcPr>
          <w:p w14:paraId="2A6067D8" w14:textId="77777777" w:rsidR="00E83D21" w:rsidRPr="004409FE" w:rsidRDefault="00E83D21" w:rsidP="004409FE">
            <w:pPr>
              <w:pStyle w:val="CommentText"/>
              <w:spacing w:after="0"/>
              <w:jc w:val="both"/>
              <w:rPr>
                <w:rFonts w:ascii="Times New Roman" w:hAnsi="Times New Roman"/>
                <w:sz w:val="24"/>
                <w:szCs w:val="24"/>
              </w:rPr>
            </w:pPr>
            <w:r w:rsidRPr="004409FE">
              <w:rPr>
                <w:rFonts w:ascii="Times New Roman" w:hAnsi="Times New Roman"/>
                <w:sz w:val="24"/>
                <w:szCs w:val="24"/>
              </w:rPr>
              <w:t>11.</w:t>
            </w:r>
            <w:r w:rsidRPr="004409FE">
              <w:rPr>
                <w:rFonts w:ascii="Times New Roman" w:hAnsi="Times New Roman"/>
                <w:sz w:val="24"/>
                <w:szCs w:val="24"/>
              </w:rPr>
              <w:tab/>
              <w:t>Atvieglojuma pakalpojuma sniedzējs nodrošina:</w:t>
            </w:r>
          </w:p>
          <w:p w14:paraId="4F7C94EC" w14:textId="77777777" w:rsidR="00E83D21" w:rsidRPr="004409FE" w:rsidRDefault="00E83D21" w:rsidP="004409FE">
            <w:pPr>
              <w:pStyle w:val="CommentText"/>
              <w:spacing w:after="0"/>
              <w:jc w:val="both"/>
              <w:rPr>
                <w:rFonts w:ascii="Times New Roman" w:hAnsi="Times New Roman"/>
                <w:sz w:val="24"/>
                <w:szCs w:val="24"/>
              </w:rPr>
            </w:pPr>
            <w:r w:rsidRPr="004409FE">
              <w:rPr>
                <w:rFonts w:ascii="Times New Roman" w:hAnsi="Times New Roman"/>
                <w:sz w:val="24"/>
                <w:szCs w:val="24"/>
              </w:rPr>
              <w:t>11.1.</w:t>
            </w:r>
            <w:r w:rsidRPr="004409FE">
              <w:rPr>
                <w:rFonts w:ascii="Times New Roman" w:hAnsi="Times New Roman"/>
                <w:sz w:val="24"/>
                <w:szCs w:val="24"/>
              </w:rPr>
              <w:tab/>
              <w:t>atbilstošu atvieglojuma datu saņemšanas un nodošanas režīma izvēli:</w:t>
            </w:r>
          </w:p>
          <w:p w14:paraId="7969F833" w14:textId="77777777" w:rsidR="00E83D21" w:rsidRPr="004409FE" w:rsidRDefault="00E83D21" w:rsidP="004409FE">
            <w:pPr>
              <w:pStyle w:val="CommentText"/>
              <w:spacing w:after="0"/>
              <w:jc w:val="both"/>
              <w:rPr>
                <w:rFonts w:ascii="Times New Roman" w:hAnsi="Times New Roman"/>
                <w:sz w:val="24"/>
                <w:szCs w:val="24"/>
              </w:rPr>
            </w:pPr>
            <w:r w:rsidRPr="004409FE">
              <w:rPr>
                <w:rFonts w:ascii="Times New Roman" w:hAnsi="Times New Roman"/>
                <w:sz w:val="24"/>
                <w:szCs w:val="24"/>
              </w:rPr>
              <w:t>11.1.1.</w:t>
            </w:r>
            <w:r w:rsidRPr="004409FE">
              <w:rPr>
                <w:rFonts w:ascii="Times New Roman" w:hAnsi="Times New Roman"/>
                <w:sz w:val="24"/>
                <w:szCs w:val="24"/>
              </w:rPr>
              <w:tab/>
              <w:t>tiešsaistes režīms;</w:t>
            </w:r>
          </w:p>
          <w:p w14:paraId="7163ADE4" w14:textId="77777777" w:rsidR="006E1512" w:rsidRPr="004409FE" w:rsidRDefault="00E83D21" w:rsidP="004409FE">
            <w:pPr>
              <w:pStyle w:val="CommentText"/>
              <w:spacing w:after="0"/>
              <w:jc w:val="both"/>
              <w:rPr>
                <w:rFonts w:ascii="Times New Roman" w:hAnsi="Times New Roman"/>
                <w:sz w:val="24"/>
                <w:szCs w:val="24"/>
              </w:rPr>
            </w:pPr>
            <w:r w:rsidRPr="004409FE">
              <w:rPr>
                <w:rFonts w:ascii="Times New Roman" w:hAnsi="Times New Roman"/>
                <w:sz w:val="24"/>
                <w:szCs w:val="24"/>
              </w:rPr>
              <w:t>11.1.2.</w:t>
            </w:r>
            <w:r w:rsidRPr="004409FE">
              <w:rPr>
                <w:rFonts w:ascii="Times New Roman" w:hAnsi="Times New Roman"/>
                <w:sz w:val="24"/>
                <w:szCs w:val="24"/>
              </w:rPr>
              <w:tab/>
              <w:t>bezsaistes režīms.</w:t>
            </w:r>
          </w:p>
        </w:tc>
        <w:tc>
          <w:tcPr>
            <w:tcW w:w="7397" w:type="dxa"/>
            <w:tcBorders>
              <w:top w:val="single" w:sz="4" w:space="0" w:color="auto"/>
              <w:left w:val="single" w:sz="4" w:space="0" w:color="auto"/>
              <w:bottom w:val="single" w:sz="4" w:space="0" w:color="auto"/>
              <w:right w:val="single" w:sz="4" w:space="0" w:color="auto"/>
            </w:tcBorders>
          </w:tcPr>
          <w:p w14:paraId="1812FD4A" w14:textId="77777777" w:rsidR="00EE60F5" w:rsidRPr="004409FE" w:rsidRDefault="00E83D21" w:rsidP="004409FE">
            <w:pPr>
              <w:jc w:val="both"/>
              <w:rPr>
                <w:lang w:val="lv-LV"/>
              </w:rPr>
            </w:pPr>
            <w:r w:rsidRPr="004409FE">
              <w:rPr>
                <w:lang w:val="lv-LV"/>
              </w:rPr>
              <w:t xml:space="preserve">Ja informācija par personai pieejamiem atvieglojumiem ir pārbaudāma </w:t>
            </w:r>
            <w:r w:rsidR="006E1512" w:rsidRPr="004409FE">
              <w:rPr>
                <w:lang w:val="lv-LV"/>
              </w:rPr>
              <w:t>AVIS vienīgi tiešsaistes režīmā, kā ir domāta pakalpojumu nodrošināšana bezsaistes režīmā? Vai ir paredzēta iespēja izgūt no AVIS sarakstus ar personām un atvieglojumiem, lai varētu ar tiem operēt bezsaistē?</w:t>
            </w:r>
          </w:p>
        </w:tc>
      </w:tr>
      <w:tr w:rsidR="006F70B4" w:rsidRPr="004409FE" w14:paraId="7437A207" w14:textId="77777777" w:rsidTr="004409FE">
        <w:trPr>
          <w:trHeight w:val="1100"/>
        </w:trPr>
        <w:tc>
          <w:tcPr>
            <w:tcW w:w="876" w:type="dxa"/>
            <w:tcBorders>
              <w:top w:val="single" w:sz="4" w:space="0" w:color="auto"/>
              <w:left w:val="single" w:sz="4" w:space="0" w:color="auto"/>
              <w:bottom w:val="single" w:sz="4" w:space="0" w:color="auto"/>
              <w:right w:val="single" w:sz="4" w:space="0" w:color="auto"/>
            </w:tcBorders>
            <w:vAlign w:val="center"/>
          </w:tcPr>
          <w:p w14:paraId="2BF644DE" w14:textId="77777777" w:rsidR="006F70B4" w:rsidRPr="004409FE" w:rsidRDefault="006F70B4" w:rsidP="0064241C">
            <w:pPr>
              <w:numPr>
                <w:ilvl w:val="0"/>
                <w:numId w:val="1"/>
              </w:numPr>
              <w:spacing w:line="276" w:lineRule="auto"/>
              <w:jc w:val="both"/>
              <w:rPr>
                <w:bCs/>
                <w:lang w:val="lv-LV"/>
              </w:rPr>
            </w:pPr>
          </w:p>
        </w:tc>
        <w:tc>
          <w:tcPr>
            <w:tcW w:w="1039" w:type="dxa"/>
            <w:tcBorders>
              <w:top w:val="single" w:sz="4" w:space="0" w:color="auto"/>
              <w:left w:val="single" w:sz="4" w:space="0" w:color="auto"/>
              <w:bottom w:val="single" w:sz="4" w:space="0" w:color="auto"/>
              <w:right w:val="single" w:sz="4" w:space="0" w:color="auto"/>
            </w:tcBorders>
            <w:vAlign w:val="center"/>
          </w:tcPr>
          <w:p w14:paraId="21BCC766" w14:textId="77777777" w:rsidR="006F70B4" w:rsidRPr="004409FE" w:rsidRDefault="006E1512" w:rsidP="007071E5">
            <w:pPr>
              <w:spacing w:line="276" w:lineRule="auto"/>
              <w:jc w:val="center"/>
              <w:rPr>
                <w:bCs/>
                <w:lang w:val="lv-LV"/>
              </w:rPr>
            </w:pPr>
            <w:r w:rsidRPr="004409FE">
              <w:rPr>
                <w:bCs/>
                <w:lang w:val="lv-LV"/>
              </w:rPr>
              <w:t>3</w:t>
            </w:r>
            <w:r w:rsidR="004409FE">
              <w:rPr>
                <w:bCs/>
                <w:lang w:val="lv-LV"/>
              </w:rPr>
              <w:t>.</w:t>
            </w:r>
          </w:p>
        </w:tc>
        <w:tc>
          <w:tcPr>
            <w:tcW w:w="5573" w:type="dxa"/>
            <w:tcBorders>
              <w:top w:val="single" w:sz="4" w:space="0" w:color="auto"/>
              <w:left w:val="single" w:sz="4" w:space="0" w:color="auto"/>
              <w:bottom w:val="single" w:sz="4" w:space="0" w:color="auto"/>
              <w:right w:val="single" w:sz="4" w:space="0" w:color="auto"/>
            </w:tcBorders>
          </w:tcPr>
          <w:p w14:paraId="623A6A38" w14:textId="77777777" w:rsidR="006F70B4" w:rsidRPr="004409FE" w:rsidRDefault="006E1512" w:rsidP="004409FE">
            <w:pPr>
              <w:pStyle w:val="CommentText"/>
              <w:spacing w:after="0"/>
              <w:jc w:val="both"/>
              <w:rPr>
                <w:rFonts w:ascii="Times New Roman" w:hAnsi="Times New Roman"/>
                <w:bCs/>
                <w:sz w:val="24"/>
                <w:szCs w:val="24"/>
              </w:rPr>
            </w:pPr>
            <w:r w:rsidRPr="004409FE">
              <w:rPr>
                <w:rFonts w:ascii="Times New Roman" w:hAnsi="Times New Roman"/>
                <w:bCs/>
                <w:sz w:val="24"/>
                <w:szCs w:val="24"/>
              </w:rPr>
              <w:t>13.</w:t>
            </w:r>
            <w:r w:rsidRPr="004409FE">
              <w:rPr>
                <w:rFonts w:ascii="Times New Roman" w:hAnsi="Times New Roman"/>
                <w:bCs/>
                <w:sz w:val="24"/>
                <w:szCs w:val="24"/>
              </w:rPr>
              <w:tab/>
              <w:t>Latvijas Republikas Uzņēmumu reģistrs nodrošina šo noteikumu 7.2. apakšpunktā minēto datu sniegšanu iekļaušanai un aktualizēšanai informācijas sistēmā.</w:t>
            </w:r>
          </w:p>
        </w:tc>
        <w:tc>
          <w:tcPr>
            <w:tcW w:w="7397" w:type="dxa"/>
            <w:tcBorders>
              <w:top w:val="single" w:sz="4" w:space="0" w:color="auto"/>
              <w:left w:val="single" w:sz="4" w:space="0" w:color="auto"/>
              <w:bottom w:val="single" w:sz="4" w:space="0" w:color="auto"/>
              <w:right w:val="single" w:sz="4" w:space="0" w:color="auto"/>
            </w:tcBorders>
          </w:tcPr>
          <w:p w14:paraId="7609E232" w14:textId="77777777" w:rsidR="006F70B4" w:rsidRPr="004409FE" w:rsidRDefault="006E1512" w:rsidP="004409FE">
            <w:pPr>
              <w:pStyle w:val="CommentText"/>
              <w:spacing w:after="0"/>
              <w:jc w:val="both"/>
              <w:rPr>
                <w:rFonts w:ascii="Times New Roman" w:hAnsi="Times New Roman"/>
                <w:sz w:val="24"/>
                <w:szCs w:val="24"/>
              </w:rPr>
            </w:pPr>
            <w:r w:rsidRPr="004409FE">
              <w:rPr>
                <w:rFonts w:ascii="Times New Roman" w:hAnsi="Times New Roman"/>
                <w:sz w:val="24"/>
                <w:szCs w:val="24"/>
              </w:rPr>
              <w:t>Sākotnēji, visticamāk, pakalpojumu sniedzējus ievadīs atvieglojumu devējs, kuram ir līguma attie</w:t>
            </w:r>
            <w:r w:rsidR="004409FE">
              <w:rPr>
                <w:rFonts w:ascii="Times New Roman" w:hAnsi="Times New Roman"/>
                <w:sz w:val="24"/>
                <w:szCs w:val="24"/>
              </w:rPr>
              <w:t>cības ar pakalpojumu sniedzēju</w:t>
            </w:r>
            <w:r w:rsidRPr="004409FE">
              <w:rPr>
                <w:rFonts w:ascii="Times New Roman" w:hAnsi="Times New Roman"/>
                <w:sz w:val="24"/>
                <w:szCs w:val="24"/>
              </w:rPr>
              <w:t>, UR sekojoši aktualizētu datus.</w:t>
            </w:r>
          </w:p>
        </w:tc>
      </w:tr>
      <w:tr w:rsidR="00F60576" w:rsidRPr="004409FE" w14:paraId="3571132A" w14:textId="77777777" w:rsidTr="004409FE">
        <w:trPr>
          <w:trHeight w:val="1096"/>
        </w:trPr>
        <w:tc>
          <w:tcPr>
            <w:tcW w:w="876" w:type="dxa"/>
            <w:tcBorders>
              <w:top w:val="single" w:sz="4" w:space="0" w:color="auto"/>
              <w:left w:val="single" w:sz="4" w:space="0" w:color="auto"/>
              <w:bottom w:val="single" w:sz="4" w:space="0" w:color="auto"/>
              <w:right w:val="single" w:sz="4" w:space="0" w:color="auto"/>
            </w:tcBorders>
            <w:vAlign w:val="center"/>
          </w:tcPr>
          <w:p w14:paraId="154FEF24" w14:textId="77777777" w:rsidR="00F60576" w:rsidRPr="004409FE" w:rsidRDefault="00F60576" w:rsidP="0064241C">
            <w:pPr>
              <w:numPr>
                <w:ilvl w:val="0"/>
                <w:numId w:val="1"/>
              </w:numPr>
              <w:spacing w:line="276" w:lineRule="auto"/>
              <w:jc w:val="both"/>
              <w:rPr>
                <w:bCs/>
                <w:lang w:val="lv-LV"/>
              </w:rPr>
            </w:pPr>
          </w:p>
        </w:tc>
        <w:tc>
          <w:tcPr>
            <w:tcW w:w="1039" w:type="dxa"/>
            <w:tcBorders>
              <w:top w:val="single" w:sz="4" w:space="0" w:color="auto"/>
              <w:left w:val="single" w:sz="4" w:space="0" w:color="auto"/>
              <w:bottom w:val="single" w:sz="4" w:space="0" w:color="auto"/>
              <w:right w:val="single" w:sz="4" w:space="0" w:color="auto"/>
            </w:tcBorders>
            <w:vAlign w:val="center"/>
          </w:tcPr>
          <w:p w14:paraId="3695F0A6" w14:textId="77777777" w:rsidR="00F60576" w:rsidRPr="004409FE" w:rsidRDefault="00F60576" w:rsidP="007071E5">
            <w:pPr>
              <w:spacing w:line="276" w:lineRule="auto"/>
              <w:jc w:val="center"/>
              <w:rPr>
                <w:bCs/>
                <w:lang w:val="lv-LV"/>
              </w:rPr>
            </w:pPr>
          </w:p>
        </w:tc>
        <w:tc>
          <w:tcPr>
            <w:tcW w:w="5573" w:type="dxa"/>
            <w:tcBorders>
              <w:top w:val="single" w:sz="4" w:space="0" w:color="auto"/>
              <w:left w:val="single" w:sz="4" w:space="0" w:color="auto"/>
              <w:bottom w:val="single" w:sz="4" w:space="0" w:color="auto"/>
              <w:right w:val="single" w:sz="4" w:space="0" w:color="auto"/>
            </w:tcBorders>
          </w:tcPr>
          <w:p w14:paraId="313DEF77" w14:textId="77777777" w:rsidR="00F60576" w:rsidRPr="004409FE" w:rsidRDefault="00F60576" w:rsidP="004409FE">
            <w:pPr>
              <w:pStyle w:val="CommentText"/>
              <w:spacing w:after="0"/>
              <w:jc w:val="both"/>
              <w:rPr>
                <w:rFonts w:ascii="Times New Roman" w:hAnsi="Times New Roman"/>
                <w:bCs/>
                <w:sz w:val="24"/>
                <w:szCs w:val="24"/>
              </w:rPr>
            </w:pPr>
            <w:r w:rsidRPr="004409FE">
              <w:rPr>
                <w:rFonts w:ascii="Times New Roman" w:hAnsi="Times New Roman"/>
                <w:bCs/>
                <w:sz w:val="24"/>
                <w:szCs w:val="24"/>
              </w:rPr>
              <w:t>11.3.</w:t>
            </w:r>
            <w:r w:rsidRPr="004409FE">
              <w:rPr>
                <w:rFonts w:ascii="Times New Roman" w:hAnsi="Times New Roman"/>
                <w:bCs/>
                <w:sz w:val="24"/>
                <w:szCs w:val="24"/>
              </w:rPr>
              <w:tab/>
              <w:t>šo noteikumu 7.1.10. apakšpunktā minēto datu iekļaušanu un aktualizēšanu vismaz reizi diennaktī, ja atvieglojuma pakalpojuma sniedzējs strādā bezsaistes režīmā;</w:t>
            </w:r>
          </w:p>
        </w:tc>
        <w:tc>
          <w:tcPr>
            <w:tcW w:w="7397" w:type="dxa"/>
            <w:tcBorders>
              <w:top w:val="single" w:sz="4" w:space="0" w:color="auto"/>
              <w:left w:val="single" w:sz="4" w:space="0" w:color="auto"/>
              <w:bottom w:val="single" w:sz="4" w:space="0" w:color="auto"/>
              <w:right w:val="single" w:sz="4" w:space="0" w:color="auto"/>
            </w:tcBorders>
          </w:tcPr>
          <w:p w14:paraId="301875EF" w14:textId="77777777" w:rsidR="00F60576" w:rsidRPr="004409FE" w:rsidRDefault="00F60576" w:rsidP="004409FE">
            <w:pPr>
              <w:pStyle w:val="CommentText"/>
              <w:spacing w:after="0"/>
              <w:jc w:val="both"/>
              <w:rPr>
                <w:rFonts w:ascii="Times New Roman" w:hAnsi="Times New Roman"/>
                <w:sz w:val="24"/>
                <w:szCs w:val="24"/>
              </w:rPr>
            </w:pPr>
            <w:r w:rsidRPr="004409FE">
              <w:rPr>
                <w:rFonts w:ascii="Times New Roman" w:hAnsi="Times New Roman"/>
                <w:sz w:val="24"/>
                <w:szCs w:val="24"/>
              </w:rPr>
              <w:t>Nav aprakstīta kārtība, kā rīkoties, ja iekārta, kura uzkrāj datus, ir bojāta, piemēram, sabiedriskais transports iekļuvis avārijā un datu nodošana uz AVIS nav iespējama ne 1 dienas, ne 1 mēneša laikā.</w:t>
            </w:r>
          </w:p>
        </w:tc>
      </w:tr>
      <w:tr w:rsidR="004409FE" w:rsidRPr="004409FE" w14:paraId="00C70CC3" w14:textId="77777777" w:rsidTr="004409FE">
        <w:trPr>
          <w:trHeight w:val="5796"/>
        </w:trPr>
        <w:tc>
          <w:tcPr>
            <w:tcW w:w="876" w:type="dxa"/>
            <w:tcBorders>
              <w:top w:val="single" w:sz="4" w:space="0" w:color="auto"/>
              <w:left w:val="single" w:sz="4" w:space="0" w:color="auto"/>
              <w:bottom w:val="single" w:sz="4" w:space="0" w:color="auto"/>
              <w:right w:val="single" w:sz="4" w:space="0" w:color="auto"/>
            </w:tcBorders>
            <w:vAlign w:val="center"/>
          </w:tcPr>
          <w:p w14:paraId="4DF8F4B8" w14:textId="77777777" w:rsidR="004409FE" w:rsidRPr="004409FE" w:rsidRDefault="004409FE" w:rsidP="004409FE">
            <w:pPr>
              <w:numPr>
                <w:ilvl w:val="0"/>
                <w:numId w:val="1"/>
              </w:numPr>
              <w:spacing w:line="276" w:lineRule="auto"/>
              <w:jc w:val="both"/>
              <w:rPr>
                <w:bCs/>
                <w:lang w:val="lv-LV"/>
              </w:rPr>
            </w:pPr>
          </w:p>
        </w:tc>
        <w:tc>
          <w:tcPr>
            <w:tcW w:w="1039" w:type="dxa"/>
            <w:tcBorders>
              <w:top w:val="single" w:sz="4" w:space="0" w:color="auto"/>
              <w:left w:val="single" w:sz="4" w:space="0" w:color="auto"/>
              <w:bottom w:val="single" w:sz="4" w:space="0" w:color="auto"/>
              <w:right w:val="single" w:sz="4" w:space="0" w:color="auto"/>
            </w:tcBorders>
            <w:vAlign w:val="center"/>
          </w:tcPr>
          <w:p w14:paraId="62D1151A" w14:textId="77777777" w:rsidR="004409FE" w:rsidRPr="004409FE" w:rsidRDefault="004409FE" w:rsidP="004409FE">
            <w:pPr>
              <w:spacing w:line="276" w:lineRule="auto"/>
              <w:jc w:val="center"/>
              <w:rPr>
                <w:bCs/>
                <w:lang w:val="lv-LV"/>
              </w:rPr>
            </w:pPr>
            <w:r w:rsidRPr="004409FE">
              <w:rPr>
                <w:bCs/>
                <w:lang w:val="lv-LV"/>
              </w:rPr>
              <w:t>3.,4.</w:t>
            </w:r>
          </w:p>
        </w:tc>
        <w:tc>
          <w:tcPr>
            <w:tcW w:w="5573" w:type="dxa"/>
            <w:tcBorders>
              <w:top w:val="single" w:sz="4" w:space="0" w:color="auto"/>
              <w:left w:val="single" w:sz="4" w:space="0" w:color="auto"/>
              <w:bottom w:val="single" w:sz="4" w:space="0" w:color="auto"/>
              <w:right w:val="single" w:sz="4" w:space="0" w:color="auto"/>
            </w:tcBorders>
          </w:tcPr>
          <w:p w14:paraId="0A23739F" w14:textId="77777777" w:rsidR="004409FE" w:rsidRPr="004409FE" w:rsidRDefault="004409FE" w:rsidP="004409FE">
            <w:pPr>
              <w:jc w:val="both"/>
              <w:rPr>
                <w:lang w:val="lv-LV"/>
              </w:rPr>
            </w:pPr>
            <w:bookmarkStart w:id="1" w:name="_Ref73478133"/>
            <w:r w:rsidRPr="004409FE">
              <w:rPr>
                <w:lang w:val="lv-LV"/>
              </w:rPr>
              <w:t xml:space="preserve">12. Pilsonības un migrācijas lietu pārvalde nodrošina šo noteikumu 7.1.1., 7.1.2., 7.1.3., 7.1.4. </w:t>
            </w:r>
            <w:r w:rsidRPr="004409FE">
              <w:rPr>
                <w:lang w:val="lv-LV"/>
              </w:rPr>
              <w:fldChar w:fldCharType="begin"/>
            </w:r>
            <w:r w:rsidRPr="004409FE">
              <w:rPr>
                <w:lang w:val="lv-LV"/>
              </w:rPr>
              <w:instrText xml:space="preserve"> REF _Ref73454983 \r \h  \* MERGEFORMAT </w:instrText>
            </w:r>
            <w:r w:rsidRPr="004409FE">
              <w:rPr>
                <w:lang w:val="lv-LV"/>
              </w:rPr>
            </w:r>
            <w:r w:rsidRPr="004409FE">
              <w:rPr>
                <w:lang w:val="lv-LV"/>
              </w:rPr>
              <w:fldChar w:fldCharType="separate"/>
            </w:r>
            <w:r w:rsidRPr="004409FE">
              <w:rPr>
                <w:lang w:val="lv-LV"/>
              </w:rPr>
              <w:t>7.1.5</w:t>
            </w:r>
            <w:r w:rsidRPr="004409FE">
              <w:rPr>
                <w:lang w:val="lv-LV"/>
              </w:rPr>
              <w:fldChar w:fldCharType="end"/>
            </w:r>
            <w:r w:rsidRPr="004409FE">
              <w:rPr>
                <w:lang w:val="lv-LV"/>
              </w:rPr>
              <w:t xml:space="preserve">. un </w:t>
            </w:r>
            <w:r w:rsidRPr="004409FE">
              <w:rPr>
                <w:lang w:val="lv-LV"/>
              </w:rPr>
              <w:fldChar w:fldCharType="begin"/>
            </w:r>
            <w:r w:rsidRPr="004409FE">
              <w:rPr>
                <w:lang w:val="lv-LV"/>
              </w:rPr>
              <w:instrText xml:space="preserve"> REF _Ref73455012 \r \h  \* MERGEFORMAT </w:instrText>
            </w:r>
            <w:r w:rsidRPr="004409FE">
              <w:rPr>
                <w:lang w:val="lv-LV"/>
              </w:rPr>
            </w:r>
            <w:r w:rsidRPr="004409FE">
              <w:rPr>
                <w:lang w:val="lv-LV"/>
              </w:rPr>
              <w:fldChar w:fldCharType="separate"/>
            </w:r>
            <w:r w:rsidRPr="004409FE">
              <w:rPr>
                <w:lang w:val="lv-LV"/>
              </w:rPr>
              <w:t>7.1.7</w:t>
            </w:r>
            <w:r w:rsidRPr="004409FE">
              <w:rPr>
                <w:lang w:val="lv-LV"/>
              </w:rPr>
              <w:fldChar w:fldCharType="end"/>
            </w:r>
            <w:r w:rsidRPr="004409FE">
              <w:rPr>
                <w:lang w:val="lv-LV"/>
              </w:rPr>
              <w:t>. apakšpunktā minēto datu sniegšanu iekļaušanai un aktualizēšanai informācijas sistēmā.</w:t>
            </w:r>
            <w:bookmarkEnd w:id="1"/>
          </w:p>
          <w:p w14:paraId="0D1740D4" w14:textId="77777777" w:rsidR="004409FE" w:rsidRPr="004409FE" w:rsidRDefault="004409FE" w:rsidP="004409FE">
            <w:pPr>
              <w:jc w:val="both"/>
              <w:rPr>
                <w:lang w:val="lv-LV"/>
              </w:rPr>
            </w:pPr>
            <w:bookmarkStart w:id="2" w:name="_Hlk73478745"/>
            <w:bookmarkStart w:id="3" w:name="_Ref73478754"/>
            <w:r w:rsidRPr="004409FE">
              <w:rPr>
                <w:lang w:val="lv-LV"/>
              </w:rPr>
              <w:t xml:space="preserve">19. Šo noteikumu </w:t>
            </w:r>
            <w:r w:rsidRPr="004409FE">
              <w:rPr>
                <w:lang w:val="lv-LV"/>
              </w:rPr>
              <w:fldChar w:fldCharType="begin"/>
            </w:r>
            <w:r w:rsidRPr="004409FE">
              <w:rPr>
                <w:lang w:val="lv-LV"/>
              </w:rPr>
              <w:instrText xml:space="preserve"> REF _Ref73478133 \r \h  \* MERGEFORMAT </w:instrText>
            </w:r>
            <w:r w:rsidRPr="004409FE">
              <w:rPr>
                <w:lang w:val="lv-LV"/>
              </w:rPr>
            </w:r>
            <w:r w:rsidRPr="004409FE">
              <w:rPr>
                <w:lang w:val="lv-LV"/>
              </w:rPr>
              <w:fldChar w:fldCharType="separate"/>
            </w:r>
            <w:r w:rsidRPr="004409FE">
              <w:rPr>
                <w:lang w:val="lv-LV"/>
              </w:rPr>
              <w:t>12</w:t>
            </w:r>
            <w:r w:rsidRPr="004409FE">
              <w:rPr>
                <w:lang w:val="lv-LV"/>
              </w:rPr>
              <w:fldChar w:fldCharType="end"/>
            </w:r>
            <w:r w:rsidRPr="004409FE">
              <w:rPr>
                <w:lang w:val="lv-LV"/>
              </w:rPr>
              <w:t xml:space="preserve">., </w:t>
            </w:r>
            <w:r w:rsidRPr="004409FE">
              <w:rPr>
                <w:lang w:val="lv-LV"/>
              </w:rPr>
              <w:fldChar w:fldCharType="begin"/>
            </w:r>
            <w:r w:rsidRPr="004409FE">
              <w:rPr>
                <w:lang w:val="lv-LV"/>
              </w:rPr>
              <w:instrText xml:space="preserve"> REF _Ref73478148 \r \h  \* MERGEFORMAT </w:instrText>
            </w:r>
            <w:r w:rsidRPr="004409FE">
              <w:rPr>
                <w:lang w:val="lv-LV"/>
              </w:rPr>
            </w:r>
            <w:r w:rsidRPr="004409FE">
              <w:rPr>
                <w:lang w:val="lv-LV"/>
              </w:rPr>
              <w:fldChar w:fldCharType="separate"/>
            </w:r>
            <w:r w:rsidRPr="004409FE">
              <w:rPr>
                <w:lang w:val="lv-LV"/>
              </w:rPr>
              <w:t>13</w:t>
            </w:r>
            <w:r w:rsidRPr="004409FE">
              <w:rPr>
                <w:lang w:val="lv-LV"/>
              </w:rPr>
              <w:fldChar w:fldCharType="end"/>
            </w:r>
            <w:r w:rsidRPr="004409FE">
              <w:rPr>
                <w:lang w:val="lv-LV"/>
              </w:rPr>
              <w:t xml:space="preserve">., </w:t>
            </w:r>
            <w:r w:rsidRPr="004409FE">
              <w:rPr>
                <w:lang w:val="lv-LV"/>
              </w:rPr>
              <w:fldChar w:fldCharType="begin"/>
            </w:r>
            <w:r w:rsidRPr="004409FE">
              <w:rPr>
                <w:lang w:val="lv-LV"/>
              </w:rPr>
              <w:instrText xml:space="preserve"> REF _Ref73478162 \r \h  \* MERGEFORMAT </w:instrText>
            </w:r>
            <w:r w:rsidRPr="004409FE">
              <w:rPr>
                <w:lang w:val="lv-LV"/>
              </w:rPr>
            </w:r>
            <w:r w:rsidRPr="004409FE">
              <w:rPr>
                <w:lang w:val="lv-LV"/>
              </w:rPr>
              <w:fldChar w:fldCharType="separate"/>
            </w:r>
            <w:r w:rsidRPr="004409FE">
              <w:rPr>
                <w:lang w:val="lv-LV"/>
              </w:rPr>
              <w:t>14</w:t>
            </w:r>
            <w:r w:rsidRPr="004409FE">
              <w:rPr>
                <w:lang w:val="lv-LV"/>
              </w:rPr>
              <w:fldChar w:fldCharType="end"/>
            </w:r>
            <w:r w:rsidRPr="004409FE">
              <w:rPr>
                <w:lang w:val="lv-LV"/>
              </w:rPr>
              <w:t xml:space="preserve">., </w:t>
            </w:r>
            <w:r w:rsidRPr="004409FE">
              <w:rPr>
                <w:lang w:val="lv-LV"/>
              </w:rPr>
              <w:fldChar w:fldCharType="begin"/>
            </w:r>
            <w:r w:rsidRPr="004409FE">
              <w:rPr>
                <w:lang w:val="lv-LV"/>
              </w:rPr>
              <w:instrText xml:space="preserve"> REF _Ref73478172 \r \h  \* MERGEFORMAT </w:instrText>
            </w:r>
            <w:r w:rsidRPr="004409FE">
              <w:rPr>
                <w:lang w:val="lv-LV"/>
              </w:rPr>
            </w:r>
            <w:r w:rsidRPr="004409FE">
              <w:rPr>
                <w:lang w:val="lv-LV"/>
              </w:rPr>
              <w:fldChar w:fldCharType="separate"/>
            </w:r>
            <w:r w:rsidRPr="004409FE">
              <w:rPr>
                <w:lang w:val="lv-LV"/>
              </w:rPr>
              <w:t>15</w:t>
            </w:r>
            <w:r w:rsidRPr="004409FE">
              <w:rPr>
                <w:lang w:val="lv-LV"/>
              </w:rPr>
              <w:fldChar w:fldCharType="end"/>
            </w:r>
            <w:r w:rsidRPr="004409FE">
              <w:rPr>
                <w:lang w:val="lv-LV"/>
              </w:rPr>
              <w:t xml:space="preserve">. un </w:t>
            </w:r>
            <w:r w:rsidRPr="004409FE">
              <w:rPr>
                <w:lang w:val="lv-LV"/>
              </w:rPr>
              <w:fldChar w:fldCharType="begin"/>
            </w:r>
            <w:r w:rsidRPr="004409FE">
              <w:rPr>
                <w:lang w:val="lv-LV"/>
              </w:rPr>
              <w:instrText xml:space="preserve"> REF _Ref73478191 \r \h  \* MERGEFORMAT </w:instrText>
            </w:r>
            <w:r w:rsidRPr="004409FE">
              <w:rPr>
                <w:lang w:val="lv-LV"/>
              </w:rPr>
            </w:r>
            <w:r w:rsidRPr="004409FE">
              <w:rPr>
                <w:lang w:val="lv-LV"/>
              </w:rPr>
              <w:fldChar w:fldCharType="separate"/>
            </w:r>
            <w:r w:rsidRPr="004409FE">
              <w:rPr>
                <w:lang w:val="lv-LV"/>
              </w:rPr>
              <w:t>17</w:t>
            </w:r>
            <w:r w:rsidRPr="004409FE">
              <w:rPr>
                <w:lang w:val="lv-LV"/>
              </w:rPr>
              <w:fldChar w:fldCharType="end"/>
            </w:r>
            <w:r w:rsidRPr="004409FE">
              <w:rPr>
                <w:lang w:val="lv-LV"/>
              </w:rPr>
              <w:t>. punktā</w:t>
            </w:r>
            <w:bookmarkEnd w:id="2"/>
            <w:r w:rsidRPr="004409FE">
              <w:rPr>
                <w:lang w:val="lv-LV"/>
              </w:rPr>
              <w:t xml:space="preserve"> minētā informācijas aprite informācijas sistēmā tiks nodrošināta, izmantojot datu izplatīšanas un pārvaldības platformu atbilstoši normatīvajiem aktiem, tikmēr šo noteikumu 7.1.1., 7.1.2., 7.1.3., 7.1.4., 7.1.5., 7.1.7., 7.1.8. un 7.2. apakšpunktā minēto atvieglojumu datu iekļaušanu un aktualizēšanu informācijas sistēmā nodrošina atvieglojuma devējs.</w:t>
            </w:r>
            <w:bookmarkEnd w:id="3"/>
          </w:p>
          <w:p w14:paraId="501EC2FB" w14:textId="77777777" w:rsidR="004409FE" w:rsidRPr="004409FE" w:rsidRDefault="004409FE" w:rsidP="004409FE">
            <w:pPr>
              <w:jc w:val="both"/>
              <w:rPr>
                <w:lang w:val="lv-LV"/>
              </w:rPr>
            </w:pPr>
          </w:p>
          <w:p w14:paraId="472AF957" w14:textId="77777777" w:rsidR="004409FE" w:rsidRPr="004409FE" w:rsidRDefault="004409FE" w:rsidP="004409FE">
            <w:pPr>
              <w:pStyle w:val="CommentText"/>
              <w:spacing w:after="0"/>
              <w:jc w:val="both"/>
              <w:rPr>
                <w:rFonts w:ascii="Times New Roman" w:hAnsi="Times New Roman"/>
                <w:sz w:val="24"/>
                <w:szCs w:val="24"/>
              </w:rPr>
            </w:pPr>
          </w:p>
        </w:tc>
        <w:tc>
          <w:tcPr>
            <w:tcW w:w="7397" w:type="dxa"/>
            <w:tcBorders>
              <w:top w:val="single" w:sz="4" w:space="0" w:color="auto"/>
              <w:left w:val="single" w:sz="4" w:space="0" w:color="auto"/>
              <w:bottom w:val="single" w:sz="4" w:space="0" w:color="auto"/>
              <w:right w:val="single" w:sz="4" w:space="0" w:color="auto"/>
            </w:tcBorders>
          </w:tcPr>
          <w:p w14:paraId="56AC567F" w14:textId="77777777" w:rsidR="004409FE" w:rsidRPr="004409FE" w:rsidRDefault="004409FE" w:rsidP="004409FE">
            <w:pPr>
              <w:pStyle w:val="CommentText"/>
              <w:spacing w:after="0"/>
              <w:jc w:val="both"/>
              <w:rPr>
                <w:rFonts w:ascii="Times New Roman" w:hAnsi="Times New Roman"/>
                <w:sz w:val="24"/>
                <w:szCs w:val="24"/>
              </w:rPr>
            </w:pPr>
            <w:r w:rsidRPr="004409FE">
              <w:rPr>
                <w:rFonts w:ascii="Times New Roman" w:hAnsi="Times New Roman"/>
                <w:sz w:val="24"/>
                <w:szCs w:val="24"/>
              </w:rPr>
              <w:t>Vai šajos punktos iekļautā informācija nav pretrunīga,</w:t>
            </w:r>
            <w:r>
              <w:rPr>
                <w:rFonts w:ascii="Times New Roman" w:hAnsi="Times New Roman"/>
                <w:sz w:val="24"/>
                <w:szCs w:val="24"/>
              </w:rPr>
              <w:t xml:space="preserve"> 12.punktā </w:t>
            </w:r>
            <w:r w:rsidRPr="004409FE">
              <w:rPr>
                <w:rFonts w:ascii="Times New Roman" w:hAnsi="Times New Roman"/>
                <w:sz w:val="24"/>
                <w:szCs w:val="24"/>
              </w:rPr>
              <w:t>teikts ka 7.1.1., 7.1.2., 7.1.3., 7.1.4. 7.1.5. un 7.1.7. nodrošina PMLP, bet tad 19.</w:t>
            </w:r>
            <w:r>
              <w:rPr>
                <w:rFonts w:ascii="Times New Roman" w:hAnsi="Times New Roman"/>
                <w:sz w:val="24"/>
                <w:szCs w:val="24"/>
              </w:rPr>
              <w:t> </w:t>
            </w:r>
            <w:r w:rsidRPr="004409FE">
              <w:rPr>
                <w:rFonts w:ascii="Times New Roman" w:hAnsi="Times New Roman"/>
                <w:sz w:val="24"/>
                <w:szCs w:val="24"/>
              </w:rPr>
              <w:t>punktā atkārto ka 12.</w:t>
            </w:r>
            <w:r>
              <w:rPr>
                <w:rFonts w:ascii="Times New Roman" w:hAnsi="Times New Roman"/>
                <w:sz w:val="24"/>
                <w:szCs w:val="24"/>
              </w:rPr>
              <w:t> </w:t>
            </w:r>
            <w:r w:rsidRPr="004409FE">
              <w:rPr>
                <w:rFonts w:ascii="Times New Roman" w:hAnsi="Times New Roman"/>
                <w:sz w:val="24"/>
                <w:szCs w:val="24"/>
              </w:rPr>
              <w:t>punktu nodrošina ar datu izplatīšanas platformu, bet 7.1.1., 7.1.2., 7.1.3., 7.1.4., 7.1.5., 7.1.7., 7.1.8. un 7.2  datus tomēr atvieglojumu devējs.</w:t>
            </w:r>
          </w:p>
          <w:p w14:paraId="2C7F2273" w14:textId="77777777" w:rsidR="004409FE" w:rsidRPr="004409FE" w:rsidRDefault="004409FE" w:rsidP="004409FE">
            <w:pPr>
              <w:pStyle w:val="CommentText"/>
              <w:spacing w:after="0"/>
              <w:jc w:val="both"/>
              <w:rPr>
                <w:rFonts w:ascii="Times New Roman" w:hAnsi="Times New Roman"/>
                <w:sz w:val="24"/>
                <w:szCs w:val="24"/>
              </w:rPr>
            </w:pPr>
            <w:r w:rsidRPr="004409FE">
              <w:rPr>
                <w:rFonts w:ascii="Times New Roman" w:hAnsi="Times New Roman"/>
                <w:sz w:val="24"/>
                <w:szCs w:val="24"/>
              </w:rPr>
              <w:t>10. punktā jau ir noteikts, kurus datus nodrošina Atvieglojumu devējs un tie nav punkti 7.1.1., 7.1.2., 7.1.3., 7.1.4., 7.1.5., 7.1.7., 7.1.8. un 7.2.</w:t>
            </w:r>
          </w:p>
          <w:p w14:paraId="2459673A" w14:textId="77777777" w:rsidR="004409FE" w:rsidRPr="004409FE" w:rsidRDefault="004409FE" w:rsidP="004409FE">
            <w:pPr>
              <w:pStyle w:val="ListParagraph"/>
              <w:numPr>
                <w:ilvl w:val="0"/>
                <w:numId w:val="14"/>
              </w:numPr>
              <w:jc w:val="both"/>
              <w:rPr>
                <w:szCs w:val="24"/>
              </w:rPr>
            </w:pPr>
            <w:bookmarkStart w:id="4" w:name="_Ref73477194"/>
            <w:r w:rsidRPr="004409FE">
              <w:rPr>
                <w:szCs w:val="24"/>
              </w:rPr>
              <w:t>Atvieglojuma devējs nodrošina:</w:t>
            </w:r>
            <w:bookmarkEnd w:id="4"/>
          </w:p>
          <w:p w14:paraId="14D9E08F" w14:textId="77777777" w:rsidR="004409FE" w:rsidRPr="004409FE" w:rsidRDefault="004409FE" w:rsidP="004409FE">
            <w:pPr>
              <w:pStyle w:val="ListParagraph"/>
              <w:ind w:left="0"/>
              <w:jc w:val="both"/>
              <w:rPr>
                <w:rFonts w:eastAsia="Times New Roman"/>
                <w:szCs w:val="24"/>
              </w:rPr>
            </w:pPr>
            <w:r>
              <w:rPr>
                <w:szCs w:val="24"/>
              </w:rPr>
              <w:t xml:space="preserve">10.1. </w:t>
            </w:r>
            <w:r w:rsidRPr="004409FE">
              <w:rPr>
                <w:szCs w:val="24"/>
              </w:rPr>
              <w:t xml:space="preserve">šo noteikumu </w:t>
            </w:r>
            <w:bookmarkStart w:id="5" w:name="_Hlk73456433"/>
            <w:r w:rsidRPr="004409FE">
              <w:rPr>
                <w:szCs w:val="24"/>
              </w:rPr>
              <w:fldChar w:fldCharType="begin"/>
            </w:r>
            <w:r w:rsidRPr="004409FE">
              <w:rPr>
                <w:szCs w:val="24"/>
              </w:rPr>
              <w:instrText xml:space="preserve"> REF _Ref73454920 \r \h  \* MERGEFORMAT </w:instrText>
            </w:r>
            <w:r w:rsidRPr="004409FE">
              <w:rPr>
                <w:szCs w:val="24"/>
              </w:rPr>
            </w:r>
            <w:r w:rsidRPr="004409FE">
              <w:rPr>
                <w:szCs w:val="24"/>
              </w:rPr>
              <w:fldChar w:fldCharType="separate"/>
            </w:r>
            <w:r w:rsidRPr="004409FE">
              <w:rPr>
                <w:szCs w:val="24"/>
              </w:rPr>
              <w:t>7.1.2</w:t>
            </w:r>
            <w:r w:rsidRPr="004409FE">
              <w:rPr>
                <w:szCs w:val="24"/>
              </w:rPr>
              <w:fldChar w:fldCharType="end"/>
            </w:r>
            <w:r w:rsidRPr="004409FE">
              <w:rPr>
                <w:szCs w:val="24"/>
              </w:rPr>
              <w:t xml:space="preserve">. un </w:t>
            </w:r>
            <w:r w:rsidRPr="004409FE">
              <w:rPr>
                <w:szCs w:val="24"/>
              </w:rPr>
              <w:fldChar w:fldCharType="begin"/>
            </w:r>
            <w:r w:rsidRPr="004409FE">
              <w:rPr>
                <w:szCs w:val="24"/>
              </w:rPr>
              <w:instrText xml:space="preserve"> REF _Ref73476417 \r \h  \* MERGEFORMAT </w:instrText>
            </w:r>
            <w:r w:rsidRPr="004409FE">
              <w:rPr>
                <w:szCs w:val="24"/>
              </w:rPr>
            </w:r>
            <w:r w:rsidRPr="004409FE">
              <w:rPr>
                <w:szCs w:val="24"/>
              </w:rPr>
              <w:fldChar w:fldCharType="separate"/>
            </w:r>
            <w:r w:rsidRPr="004409FE">
              <w:rPr>
                <w:szCs w:val="24"/>
              </w:rPr>
              <w:t>7.1.8</w:t>
            </w:r>
            <w:r w:rsidRPr="004409FE">
              <w:rPr>
                <w:szCs w:val="24"/>
              </w:rPr>
              <w:fldChar w:fldCharType="end"/>
            </w:r>
            <w:r w:rsidRPr="004409FE">
              <w:rPr>
                <w:szCs w:val="24"/>
              </w:rPr>
              <w:t>. apakšpunktā minēto atvieglojumu datu iekļaušanu un aktualizēšanu nekavējoties, bet ne vēlāk kā tiesību akta, saskaņā ar kuru tiek piemērots atvieglojums, spēkā stāšanās dienā vai citā termiņā, ja tas ir noteikts tiesību aktā. .</w:t>
            </w:r>
            <w:bookmarkEnd w:id="5"/>
          </w:p>
          <w:p w14:paraId="0588822E" w14:textId="77777777" w:rsidR="004409FE" w:rsidRPr="004409FE" w:rsidRDefault="004409FE" w:rsidP="004409FE">
            <w:pPr>
              <w:pStyle w:val="ListParagraph"/>
              <w:ind w:left="0"/>
              <w:jc w:val="both"/>
              <w:rPr>
                <w:szCs w:val="24"/>
              </w:rPr>
            </w:pPr>
            <w:r>
              <w:rPr>
                <w:szCs w:val="24"/>
              </w:rPr>
              <w:t xml:space="preserve">10.2. </w:t>
            </w:r>
            <w:r w:rsidRPr="004409FE">
              <w:rPr>
                <w:szCs w:val="24"/>
              </w:rPr>
              <w:t xml:space="preserve">šo noteikumu </w:t>
            </w:r>
            <w:r w:rsidRPr="004409FE">
              <w:rPr>
                <w:szCs w:val="24"/>
              </w:rPr>
              <w:fldChar w:fldCharType="begin"/>
            </w:r>
            <w:r w:rsidRPr="004409FE">
              <w:rPr>
                <w:szCs w:val="24"/>
              </w:rPr>
              <w:instrText xml:space="preserve"> REF _Ref73474686 \r \h  \* MERGEFORMAT </w:instrText>
            </w:r>
            <w:r w:rsidRPr="004409FE">
              <w:rPr>
                <w:szCs w:val="24"/>
              </w:rPr>
            </w:r>
            <w:r w:rsidRPr="004409FE">
              <w:rPr>
                <w:szCs w:val="24"/>
              </w:rPr>
              <w:fldChar w:fldCharType="separate"/>
            </w:r>
            <w:r w:rsidRPr="004409FE">
              <w:rPr>
                <w:szCs w:val="24"/>
              </w:rPr>
              <w:t>7.1.9</w:t>
            </w:r>
            <w:r w:rsidRPr="004409FE">
              <w:rPr>
                <w:szCs w:val="24"/>
              </w:rPr>
              <w:fldChar w:fldCharType="end"/>
            </w:r>
            <w:r w:rsidRPr="004409FE">
              <w:rPr>
                <w:szCs w:val="24"/>
              </w:rPr>
              <w:t>. apakšpunktā minēto datu iekļaušanu nekavējoties, bet ne vēlāk kā nākamajā dienā pēc identifikācijas līdzekļa izsniegšanas un aktualizēšanu vismaz reizi diennaktī, ja atvieglojuma devējs izsniedz atvieglojuma saņēmējam identifikācijas līdzekļus un administrē šos datus.</w:t>
            </w:r>
          </w:p>
          <w:p w14:paraId="60F6C2F9" w14:textId="77777777" w:rsidR="004409FE" w:rsidRPr="004409FE" w:rsidRDefault="004409FE" w:rsidP="004409FE">
            <w:pPr>
              <w:pStyle w:val="ListParagraph"/>
              <w:ind w:left="0"/>
              <w:jc w:val="both"/>
              <w:rPr>
                <w:szCs w:val="24"/>
              </w:rPr>
            </w:pPr>
            <w:r>
              <w:rPr>
                <w:szCs w:val="24"/>
              </w:rPr>
              <w:t xml:space="preserve">10.3. </w:t>
            </w:r>
            <w:r w:rsidRPr="004409FE">
              <w:rPr>
                <w:szCs w:val="24"/>
              </w:rPr>
              <w:t xml:space="preserve">šo noteikumu </w:t>
            </w:r>
            <w:r w:rsidRPr="004409FE">
              <w:rPr>
                <w:szCs w:val="24"/>
              </w:rPr>
              <w:fldChar w:fldCharType="begin"/>
            </w:r>
            <w:r w:rsidRPr="004409FE">
              <w:rPr>
                <w:szCs w:val="24"/>
              </w:rPr>
              <w:instrText xml:space="preserve"> REF _Ref74066572 \r \h  \* MERGEFORMAT </w:instrText>
            </w:r>
            <w:r w:rsidRPr="004409FE">
              <w:rPr>
                <w:szCs w:val="24"/>
              </w:rPr>
            </w:r>
            <w:r w:rsidRPr="004409FE">
              <w:rPr>
                <w:szCs w:val="24"/>
              </w:rPr>
              <w:fldChar w:fldCharType="separate"/>
            </w:r>
            <w:r w:rsidRPr="004409FE">
              <w:rPr>
                <w:szCs w:val="24"/>
              </w:rPr>
              <w:t>7.3</w:t>
            </w:r>
            <w:r w:rsidRPr="004409FE">
              <w:rPr>
                <w:szCs w:val="24"/>
              </w:rPr>
              <w:fldChar w:fldCharType="end"/>
            </w:r>
            <w:r w:rsidRPr="004409FE">
              <w:rPr>
                <w:szCs w:val="24"/>
              </w:rPr>
              <w:t>. apakšpunktā minēto datu iekļaušanu, ja tā nepieciešama valsts un pašvaldību noteikto atvieglojumu pilnīgākai atspoguļošanai, kā arī informācijas sistēmas funkcionalitātes nodrošināšanai.</w:t>
            </w:r>
          </w:p>
          <w:p w14:paraId="75A2C75C" w14:textId="77777777" w:rsidR="004409FE" w:rsidRPr="004409FE" w:rsidRDefault="004409FE" w:rsidP="004409FE">
            <w:pPr>
              <w:pStyle w:val="ListParagraph"/>
              <w:ind w:left="0"/>
              <w:jc w:val="both"/>
              <w:rPr>
                <w:szCs w:val="24"/>
              </w:rPr>
            </w:pPr>
            <w:r>
              <w:rPr>
                <w:szCs w:val="24"/>
              </w:rPr>
              <w:t xml:space="preserve">10.4. </w:t>
            </w:r>
            <w:r w:rsidRPr="004409FE">
              <w:rPr>
                <w:szCs w:val="24"/>
              </w:rPr>
              <w:t xml:space="preserve">šo noteikumu </w:t>
            </w:r>
            <w:r w:rsidRPr="004409FE">
              <w:rPr>
                <w:szCs w:val="24"/>
              </w:rPr>
              <w:fldChar w:fldCharType="begin"/>
            </w:r>
            <w:r w:rsidRPr="004409FE">
              <w:rPr>
                <w:szCs w:val="24"/>
              </w:rPr>
              <w:instrText xml:space="preserve"> REF _Ref73474686 \r \h  \* MERGEFORMAT </w:instrText>
            </w:r>
            <w:r w:rsidRPr="004409FE">
              <w:rPr>
                <w:szCs w:val="24"/>
              </w:rPr>
            </w:r>
            <w:r w:rsidRPr="004409FE">
              <w:rPr>
                <w:szCs w:val="24"/>
              </w:rPr>
              <w:fldChar w:fldCharType="separate"/>
            </w:r>
            <w:r w:rsidRPr="004409FE">
              <w:rPr>
                <w:szCs w:val="24"/>
              </w:rPr>
              <w:t>7.1.9</w:t>
            </w:r>
            <w:r w:rsidRPr="004409FE">
              <w:rPr>
                <w:szCs w:val="24"/>
              </w:rPr>
              <w:fldChar w:fldCharType="end"/>
            </w:r>
            <w:r w:rsidRPr="004409FE">
              <w:rPr>
                <w:szCs w:val="24"/>
              </w:rPr>
              <w:t>. apakšpunktā minēto atvieglojuma saņēmējiem izsniegto identifikācijas līdzekļu pieņemšanu atvieglojuma pakalpojuma sniedzēja infrastruktūrā precīzai atvieglojumu datu apstrādei.</w:t>
            </w:r>
          </w:p>
        </w:tc>
      </w:tr>
      <w:tr w:rsidR="006E1512" w:rsidRPr="004409FE" w14:paraId="1F3B7DDB" w14:textId="77777777" w:rsidTr="004409FE">
        <w:trPr>
          <w:trHeight w:val="1910"/>
        </w:trPr>
        <w:tc>
          <w:tcPr>
            <w:tcW w:w="876" w:type="dxa"/>
            <w:tcBorders>
              <w:top w:val="single" w:sz="4" w:space="0" w:color="auto"/>
              <w:left w:val="single" w:sz="4" w:space="0" w:color="auto"/>
              <w:bottom w:val="single" w:sz="4" w:space="0" w:color="auto"/>
              <w:right w:val="single" w:sz="4" w:space="0" w:color="auto"/>
            </w:tcBorders>
            <w:vAlign w:val="center"/>
          </w:tcPr>
          <w:p w14:paraId="6F413D86" w14:textId="77777777" w:rsidR="006E1512" w:rsidRPr="004409FE" w:rsidRDefault="004409FE" w:rsidP="00AC37E6">
            <w:pPr>
              <w:spacing w:line="276" w:lineRule="auto"/>
              <w:ind w:left="360"/>
              <w:jc w:val="both"/>
              <w:rPr>
                <w:bCs/>
                <w:lang w:val="lv-LV"/>
              </w:rPr>
            </w:pPr>
            <w:r w:rsidRPr="004409FE">
              <w:rPr>
                <w:bCs/>
                <w:lang w:val="lv-LV"/>
              </w:rPr>
              <w:lastRenderedPageBreak/>
              <w:t>8</w:t>
            </w:r>
            <w:r w:rsidR="00AC37E6" w:rsidRPr="004409FE">
              <w:rPr>
                <w:bCs/>
                <w:lang w:val="lv-LV"/>
              </w:rPr>
              <w:t>.</w:t>
            </w:r>
          </w:p>
        </w:tc>
        <w:tc>
          <w:tcPr>
            <w:tcW w:w="1039" w:type="dxa"/>
            <w:tcBorders>
              <w:top w:val="single" w:sz="4" w:space="0" w:color="auto"/>
              <w:left w:val="single" w:sz="4" w:space="0" w:color="auto"/>
              <w:bottom w:val="single" w:sz="4" w:space="0" w:color="auto"/>
              <w:right w:val="single" w:sz="4" w:space="0" w:color="auto"/>
            </w:tcBorders>
            <w:vAlign w:val="center"/>
          </w:tcPr>
          <w:p w14:paraId="34E22FB9" w14:textId="77777777" w:rsidR="006E1512" w:rsidRPr="004409FE" w:rsidRDefault="00EC07F0" w:rsidP="00BB0997">
            <w:pPr>
              <w:spacing w:line="276" w:lineRule="auto"/>
              <w:jc w:val="center"/>
              <w:rPr>
                <w:bCs/>
                <w:lang w:val="lv-LV"/>
              </w:rPr>
            </w:pPr>
            <w:r w:rsidRPr="004409FE">
              <w:rPr>
                <w:bCs/>
                <w:lang w:val="lv-LV"/>
              </w:rPr>
              <w:t>4</w:t>
            </w:r>
          </w:p>
        </w:tc>
        <w:tc>
          <w:tcPr>
            <w:tcW w:w="5573" w:type="dxa"/>
            <w:tcBorders>
              <w:top w:val="single" w:sz="4" w:space="0" w:color="auto"/>
              <w:left w:val="single" w:sz="4" w:space="0" w:color="auto"/>
              <w:bottom w:val="single" w:sz="4" w:space="0" w:color="auto"/>
              <w:right w:val="single" w:sz="4" w:space="0" w:color="auto"/>
            </w:tcBorders>
          </w:tcPr>
          <w:p w14:paraId="644D9CC1" w14:textId="77777777" w:rsidR="006E1512" w:rsidRPr="004409FE" w:rsidRDefault="00EC07F0" w:rsidP="004409FE">
            <w:pPr>
              <w:pStyle w:val="CommentText"/>
              <w:spacing w:after="0"/>
              <w:jc w:val="both"/>
              <w:rPr>
                <w:rFonts w:ascii="Times New Roman" w:hAnsi="Times New Roman"/>
                <w:bCs/>
                <w:sz w:val="24"/>
                <w:szCs w:val="24"/>
              </w:rPr>
            </w:pPr>
            <w:r w:rsidRPr="004409FE">
              <w:rPr>
                <w:rFonts w:ascii="Times New Roman" w:hAnsi="Times New Roman"/>
                <w:bCs/>
                <w:sz w:val="24"/>
                <w:szCs w:val="24"/>
              </w:rPr>
              <w:t>17.</w:t>
            </w:r>
            <w:r w:rsidRPr="004409FE">
              <w:rPr>
                <w:rFonts w:ascii="Times New Roman" w:hAnsi="Times New Roman"/>
                <w:bCs/>
                <w:sz w:val="24"/>
                <w:szCs w:val="24"/>
              </w:rPr>
              <w:tab/>
              <w:t>Elektronisko pakalpojumu sniedzējs, kurš izsniedz atvieglojuma saņēmējam identifikācijas līdzekļus un administrē šos datu, nodrošina no savā pārziņā esošās informācijas sistēmas šo noteikumu 7.1.9. apakšpunktā minēto datu sniegšanu iekļaušanai ne vēlāk kā nākamajā dienā pēc identifikācijas līdzekļa izsniegšanas un aktualizēšanai informācijas sistēmā vismaz reizi diennaktī.</w:t>
            </w:r>
          </w:p>
        </w:tc>
        <w:tc>
          <w:tcPr>
            <w:tcW w:w="7397" w:type="dxa"/>
            <w:tcBorders>
              <w:top w:val="single" w:sz="4" w:space="0" w:color="auto"/>
              <w:left w:val="single" w:sz="4" w:space="0" w:color="auto"/>
              <w:bottom w:val="single" w:sz="4" w:space="0" w:color="auto"/>
              <w:right w:val="single" w:sz="4" w:space="0" w:color="auto"/>
            </w:tcBorders>
          </w:tcPr>
          <w:p w14:paraId="10837C12" w14:textId="77777777" w:rsidR="006E1512" w:rsidRPr="004409FE" w:rsidRDefault="00EC07F0" w:rsidP="004409FE">
            <w:pPr>
              <w:pStyle w:val="CommentText"/>
              <w:spacing w:after="0"/>
              <w:jc w:val="both"/>
              <w:rPr>
                <w:rFonts w:ascii="Times New Roman" w:hAnsi="Times New Roman"/>
                <w:sz w:val="24"/>
                <w:szCs w:val="24"/>
              </w:rPr>
            </w:pPr>
            <w:r w:rsidRPr="004409FE">
              <w:rPr>
                <w:rFonts w:ascii="Times New Roman" w:hAnsi="Times New Roman"/>
                <w:sz w:val="24"/>
                <w:szCs w:val="24"/>
              </w:rPr>
              <w:t>K</w:t>
            </w:r>
            <w:r w:rsidR="004409FE">
              <w:rPr>
                <w:rFonts w:ascii="Times New Roman" w:hAnsi="Times New Roman"/>
                <w:sz w:val="24"/>
                <w:szCs w:val="24"/>
              </w:rPr>
              <w:t>a</w:t>
            </w:r>
            <w:r w:rsidRPr="004409FE">
              <w:rPr>
                <w:rFonts w:ascii="Times New Roman" w:hAnsi="Times New Roman"/>
                <w:sz w:val="24"/>
                <w:szCs w:val="24"/>
              </w:rPr>
              <w:t>s ir elektronisko pakalpojumu sniedzējs (vai tas ir vienīgi PMLP un LVRTC vai arī bankas?) Kā šie sniedzēji uzzinās, ka dati par konkrēto personu ir jāsniedz uz AVIS?</w:t>
            </w:r>
          </w:p>
        </w:tc>
      </w:tr>
      <w:tr w:rsidR="006E1512" w:rsidRPr="004409FE" w14:paraId="20FA7DAB" w14:textId="77777777" w:rsidTr="004409FE">
        <w:trPr>
          <w:trHeight w:val="1910"/>
        </w:trPr>
        <w:tc>
          <w:tcPr>
            <w:tcW w:w="876" w:type="dxa"/>
            <w:tcBorders>
              <w:top w:val="single" w:sz="4" w:space="0" w:color="auto"/>
              <w:left w:val="single" w:sz="4" w:space="0" w:color="auto"/>
              <w:bottom w:val="single" w:sz="4" w:space="0" w:color="auto"/>
              <w:right w:val="single" w:sz="4" w:space="0" w:color="auto"/>
            </w:tcBorders>
            <w:vAlign w:val="center"/>
          </w:tcPr>
          <w:p w14:paraId="485800B1" w14:textId="77777777" w:rsidR="006E1512" w:rsidRPr="004409FE" w:rsidRDefault="004409FE" w:rsidP="00AC37E6">
            <w:pPr>
              <w:spacing w:line="276" w:lineRule="auto"/>
              <w:ind w:left="360"/>
              <w:jc w:val="both"/>
              <w:rPr>
                <w:bCs/>
                <w:lang w:val="lv-LV"/>
              </w:rPr>
            </w:pPr>
            <w:r w:rsidRPr="004409FE">
              <w:rPr>
                <w:bCs/>
                <w:lang w:val="lv-LV"/>
              </w:rPr>
              <w:t>9</w:t>
            </w:r>
            <w:r w:rsidR="00AC37E6" w:rsidRPr="004409FE">
              <w:rPr>
                <w:bCs/>
                <w:lang w:val="lv-LV"/>
              </w:rPr>
              <w:t>.</w:t>
            </w:r>
          </w:p>
        </w:tc>
        <w:tc>
          <w:tcPr>
            <w:tcW w:w="1039" w:type="dxa"/>
            <w:tcBorders>
              <w:top w:val="single" w:sz="4" w:space="0" w:color="auto"/>
              <w:left w:val="single" w:sz="4" w:space="0" w:color="auto"/>
              <w:bottom w:val="single" w:sz="4" w:space="0" w:color="auto"/>
              <w:right w:val="single" w:sz="4" w:space="0" w:color="auto"/>
            </w:tcBorders>
            <w:vAlign w:val="center"/>
          </w:tcPr>
          <w:p w14:paraId="731F60BD" w14:textId="77777777" w:rsidR="006E1512" w:rsidRPr="004409FE" w:rsidRDefault="00AC37E6" w:rsidP="00BB0997">
            <w:pPr>
              <w:spacing w:line="276" w:lineRule="auto"/>
              <w:jc w:val="center"/>
              <w:rPr>
                <w:bCs/>
                <w:lang w:val="lv-LV"/>
              </w:rPr>
            </w:pPr>
            <w:r w:rsidRPr="004409FE">
              <w:rPr>
                <w:bCs/>
                <w:lang w:val="lv-LV"/>
              </w:rPr>
              <w:t>4</w:t>
            </w:r>
          </w:p>
        </w:tc>
        <w:tc>
          <w:tcPr>
            <w:tcW w:w="5573" w:type="dxa"/>
            <w:tcBorders>
              <w:top w:val="single" w:sz="4" w:space="0" w:color="auto"/>
              <w:left w:val="single" w:sz="4" w:space="0" w:color="auto"/>
              <w:bottom w:val="single" w:sz="4" w:space="0" w:color="auto"/>
              <w:right w:val="single" w:sz="4" w:space="0" w:color="auto"/>
            </w:tcBorders>
          </w:tcPr>
          <w:p w14:paraId="15CF15B8" w14:textId="77777777" w:rsidR="006E1512" w:rsidRPr="004409FE" w:rsidRDefault="00AC37E6" w:rsidP="004409FE">
            <w:pPr>
              <w:pStyle w:val="CommentText"/>
              <w:spacing w:after="0"/>
              <w:jc w:val="both"/>
              <w:rPr>
                <w:rFonts w:ascii="Times New Roman" w:hAnsi="Times New Roman"/>
                <w:bCs/>
                <w:sz w:val="24"/>
                <w:szCs w:val="24"/>
              </w:rPr>
            </w:pPr>
            <w:r w:rsidRPr="004409FE">
              <w:rPr>
                <w:rFonts w:ascii="Times New Roman" w:hAnsi="Times New Roman"/>
                <w:bCs/>
                <w:sz w:val="24"/>
                <w:szCs w:val="24"/>
              </w:rPr>
              <w:t>19.</w:t>
            </w:r>
            <w:r w:rsidRPr="004409FE">
              <w:rPr>
                <w:rFonts w:ascii="Times New Roman" w:hAnsi="Times New Roman"/>
                <w:bCs/>
                <w:sz w:val="24"/>
                <w:szCs w:val="24"/>
              </w:rPr>
              <w:tab/>
              <w:t>Šo noteikumu 12., 13., 14., 15. un 17. punktā minētā informācijas aprite informācijas sistēmā tiks nodrošināta, izmantojot datu izplatīšanas un pārvaldības platformu atbilstoši normatīvajiem aktiem, tikmēr šo noteikumu 7.1.1., 7.1.2., 7.1.3., 7.1.4., 7.1.5., 7.1.7., 7.1.8. un 7.2. apakšpunktā minēto atvieglojumu datu iekļaušanu un aktualizēšanu informācijas sistēmā nodrošina atvieglojuma devējs.</w:t>
            </w:r>
          </w:p>
        </w:tc>
        <w:tc>
          <w:tcPr>
            <w:tcW w:w="7397" w:type="dxa"/>
            <w:tcBorders>
              <w:top w:val="single" w:sz="4" w:space="0" w:color="auto"/>
              <w:left w:val="single" w:sz="4" w:space="0" w:color="auto"/>
              <w:bottom w:val="single" w:sz="4" w:space="0" w:color="auto"/>
              <w:right w:val="single" w:sz="4" w:space="0" w:color="auto"/>
            </w:tcBorders>
          </w:tcPr>
          <w:p w14:paraId="4480EC6A" w14:textId="77777777" w:rsidR="006E1512" w:rsidRPr="004409FE" w:rsidRDefault="00A04671" w:rsidP="004409FE">
            <w:pPr>
              <w:pStyle w:val="CommentText"/>
              <w:spacing w:after="0"/>
              <w:jc w:val="both"/>
              <w:rPr>
                <w:rFonts w:ascii="Times New Roman" w:hAnsi="Times New Roman"/>
                <w:sz w:val="24"/>
                <w:szCs w:val="24"/>
              </w:rPr>
            </w:pPr>
            <w:r w:rsidRPr="004409FE">
              <w:rPr>
                <w:rFonts w:ascii="Times New Roman" w:hAnsi="Times New Roman"/>
                <w:sz w:val="24"/>
                <w:szCs w:val="24"/>
              </w:rPr>
              <w:t>Atvieglojumu devēja atbildība var būt vienīgi par 7.1.2.</w:t>
            </w:r>
            <w:r w:rsidR="00E23119" w:rsidRPr="004409FE">
              <w:rPr>
                <w:rFonts w:ascii="Times New Roman" w:hAnsi="Times New Roman"/>
                <w:sz w:val="24"/>
                <w:szCs w:val="24"/>
              </w:rPr>
              <w:t xml:space="preserve"> un 7.1.8.</w:t>
            </w:r>
            <w:r w:rsidRPr="004409FE">
              <w:rPr>
                <w:rFonts w:ascii="Times New Roman" w:hAnsi="Times New Roman"/>
                <w:sz w:val="24"/>
                <w:szCs w:val="24"/>
              </w:rPr>
              <w:t>, daļēji 7.1.7. (trūcīgas/ maznodrošinātas personas statuss, cits pašvaldības piešķirts statuss), kā arī 7.1.9. (ja pašvaldības izsniegts identifikācijas līdzeklis). Pārējo uzskaitīto apakšpunktu datiem atvieglojumu devējs nav pirmavots.</w:t>
            </w:r>
          </w:p>
        </w:tc>
      </w:tr>
      <w:tr w:rsidR="006E1512" w:rsidRPr="004409FE" w14:paraId="75054D06" w14:textId="77777777" w:rsidTr="004409FE">
        <w:trPr>
          <w:trHeight w:val="1910"/>
        </w:trPr>
        <w:tc>
          <w:tcPr>
            <w:tcW w:w="876" w:type="dxa"/>
            <w:tcBorders>
              <w:top w:val="single" w:sz="4" w:space="0" w:color="auto"/>
              <w:left w:val="single" w:sz="4" w:space="0" w:color="auto"/>
              <w:bottom w:val="single" w:sz="4" w:space="0" w:color="auto"/>
              <w:right w:val="single" w:sz="4" w:space="0" w:color="auto"/>
            </w:tcBorders>
            <w:vAlign w:val="center"/>
          </w:tcPr>
          <w:p w14:paraId="44B3D6D2" w14:textId="77777777" w:rsidR="006E1512" w:rsidRPr="004409FE" w:rsidRDefault="004409FE" w:rsidP="00E73F89">
            <w:pPr>
              <w:spacing w:line="276" w:lineRule="auto"/>
              <w:ind w:left="360"/>
              <w:jc w:val="both"/>
              <w:rPr>
                <w:bCs/>
                <w:lang w:val="lv-LV"/>
              </w:rPr>
            </w:pPr>
            <w:bookmarkStart w:id="6" w:name="_Hlk80795621"/>
            <w:r w:rsidRPr="004409FE">
              <w:rPr>
                <w:bCs/>
                <w:lang w:val="lv-LV"/>
              </w:rPr>
              <w:t>10</w:t>
            </w:r>
            <w:r w:rsidR="00E73F89" w:rsidRPr="004409FE">
              <w:rPr>
                <w:bCs/>
                <w:lang w:val="lv-LV"/>
              </w:rPr>
              <w:t>.</w:t>
            </w:r>
          </w:p>
        </w:tc>
        <w:tc>
          <w:tcPr>
            <w:tcW w:w="1039" w:type="dxa"/>
            <w:tcBorders>
              <w:top w:val="single" w:sz="4" w:space="0" w:color="auto"/>
              <w:left w:val="single" w:sz="4" w:space="0" w:color="auto"/>
              <w:bottom w:val="single" w:sz="4" w:space="0" w:color="auto"/>
              <w:right w:val="single" w:sz="4" w:space="0" w:color="auto"/>
            </w:tcBorders>
            <w:vAlign w:val="center"/>
          </w:tcPr>
          <w:p w14:paraId="42451DFD" w14:textId="77777777" w:rsidR="006E1512" w:rsidRPr="004409FE" w:rsidRDefault="00E73F89" w:rsidP="00BB0997">
            <w:pPr>
              <w:spacing w:line="276" w:lineRule="auto"/>
              <w:jc w:val="center"/>
              <w:rPr>
                <w:bCs/>
                <w:lang w:val="lv-LV"/>
              </w:rPr>
            </w:pPr>
            <w:r w:rsidRPr="004409FE">
              <w:rPr>
                <w:bCs/>
                <w:lang w:val="lv-LV"/>
              </w:rPr>
              <w:t>4</w:t>
            </w:r>
          </w:p>
        </w:tc>
        <w:tc>
          <w:tcPr>
            <w:tcW w:w="5573" w:type="dxa"/>
            <w:tcBorders>
              <w:top w:val="single" w:sz="4" w:space="0" w:color="auto"/>
              <w:left w:val="single" w:sz="4" w:space="0" w:color="auto"/>
              <w:bottom w:val="single" w:sz="4" w:space="0" w:color="auto"/>
              <w:right w:val="single" w:sz="4" w:space="0" w:color="auto"/>
            </w:tcBorders>
          </w:tcPr>
          <w:p w14:paraId="709C5BBB" w14:textId="77777777" w:rsidR="00E73F89" w:rsidRPr="004409FE" w:rsidRDefault="00E73F89" w:rsidP="004409FE">
            <w:pPr>
              <w:pStyle w:val="CommentText"/>
              <w:jc w:val="both"/>
              <w:rPr>
                <w:rFonts w:ascii="Times New Roman" w:hAnsi="Times New Roman"/>
                <w:bCs/>
                <w:sz w:val="24"/>
                <w:szCs w:val="24"/>
              </w:rPr>
            </w:pPr>
            <w:r w:rsidRPr="004409FE">
              <w:rPr>
                <w:rFonts w:ascii="Times New Roman" w:hAnsi="Times New Roman"/>
                <w:bCs/>
                <w:sz w:val="24"/>
                <w:szCs w:val="24"/>
              </w:rPr>
              <w:t>20.</w:t>
            </w:r>
            <w:r w:rsidRPr="004409FE">
              <w:rPr>
                <w:rFonts w:ascii="Times New Roman" w:hAnsi="Times New Roman"/>
                <w:bCs/>
                <w:sz w:val="24"/>
                <w:szCs w:val="24"/>
              </w:rPr>
              <w:tab/>
              <w:t>Tiesības saņemt ziņas no informācijas sistēmas, izmantojot e-pakalpojumus vai tīmekļa pakalpes, ir:</w:t>
            </w:r>
          </w:p>
          <w:p w14:paraId="3978198F" w14:textId="77777777" w:rsidR="006E1512" w:rsidRPr="004409FE" w:rsidRDefault="00E73F89" w:rsidP="004409FE">
            <w:pPr>
              <w:pStyle w:val="CommentText"/>
              <w:spacing w:after="0"/>
              <w:jc w:val="both"/>
              <w:rPr>
                <w:rFonts w:ascii="Times New Roman" w:hAnsi="Times New Roman"/>
                <w:bCs/>
                <w:sz w:val="24"/>
                <w:szCs w:val="24"/>
              </w:rPr>
            </w:pPr>
            <w:r w:rsidRPr="004409FE">
              <w:rPr>
                <w:rFonts w:ascii="Times New Roman" w:hAnsi="Times New Roman"/>
                <w:bCs/>
                <w:sz w:val="24"/>
                <w:szCs w:val="24"/>
              </w:rPr>
              <w:t>20.1.</w:t>
            </w:r>
            <w:r w:rsidRPr="004409FE">
              <w:rPr>
                <w:rFonts w:ascii="Times New Roman" w:hAnsi="Times New Roman"/>
                <w:bCs/>
                <w:sz w:val="24"/>
                <w:szCs w:val="24"/>
              </w:rPr>
              <w:tab/>
              <w:t>atvieglojuma saņēmējam – valsts pārvaldes pakalpojumu portālā latvija.lv par piešķirtajiem un izmantotajiem atvieglojumiem par sevi un savā aizgādībā vai aizbildnībā esošu personu;</w:t>
            </w:r>
          </w:p>
        </w:tc>
        <w:tc>
          <w:tcPr>
            <w:tcW w:w="7397" w:type="dxa"/>
            <w:tcBorders>
              <w:top w:val="single" w:sz="4" w:space="0" w:color="auto"/>
              <w:left w:val="single" w:sz="4" w:space="0" w:color="auto"/>
              <w:bottom w:val="single" w:sz="4" w:space="0" w:color="auto"/>
              <w:right w:val="single" w:sz="4" w:space="0" w:color="auto"/>
            </w:tcBorders>
          </w:tcPr>
          <w:p w14:paraId="4F7949E8" w14:textId="77777777" w:rsidR="006E1512" w:rsidRPr="004409FE" w:rsidRDefault="00E73F89" w:rsidP="004409FE">
            <w:pPr>
              <w:pStyle w:val="CommentText"/>
              <w:spacing w:after="0"/>
              <w:jc w:val="both"/>
              <w:rPr>
                <w:rFonts w:ascii="Times New Roman" w:hAnsi="Times New Roman"/>
                <w:sz w:val="24"/>
                <w:szCs w:val="24"/>
              </w:rPr>
            </w:pPr>
            <w:r w:rsidRPr="004409FE">
              <w:rPr>
                <w:rFonts w:ascii="Times New Roman" w:hAnsi="Times New Roman"/>
                <w:sz w:val="24"/>
                <w:szCs w:val="24"/>
              </w:rPr>
              <w:t xml:space="preserve">Saskaņā ar Atvieglojumu vienotās informācijas sistēmas likumprojektu, </w:t>
            </w:r>
            <w:r w:rsidRPr="004409FE">
              <w:rPr>
                <w:rFonts w:ascii="Times New Roman" w:hAnsi="Times New Roman"/>
                <w:b/>
                <w:bCs/>
                <w:sz w:val="24"/>
                <w:szCs w:val="24"/>
              </w:rPr>
              <w:t>atvieglojums</w:t>
            </w:r>
            <w:r w:rsidRPr="004409FE">
              <w:rPr>
                <w:rFonts w:ascii="Times New Roman" w:hAnsi="Times New Roman"/>
                <w:sz w:val="24"/>
                <w:szCs w:val="24"/>
              </w:rPr>
              <w:t xml:space="preserve"> - dotācija, kompensācija, atlaide, pabalsts vai cits maksājums, kas tiek piešķirts fiziskai personai saskaņā ar normatīvajiem aktiem vai līgumu.</w:t>
            </w:r>
          </w:p>
          <w:p w14:paraId="7B1523A4" w14:textId="77777777" w:rsidR="00E73F89" w:rsidRPr="004409FE" w:rsidRDefault="004409FE" w:rsidP="004409FE">
            <w:pPr>
              <w:pStyle w:val="CommentText"/>
              <w:spacing w:after="0"/>
              <w:jc w:val="both"/>
              <w:rPr>
                <w:rFonts w:ascii="Times New Roman" w:hAnsi="Times New Roman"/>
                <w:sz w:val="24"/>
                <w:szCs w:val="24"/>
              </w:rPr>
            </w:pPr>
            <w:r>
              <w:rPr>
                <w:rFonts w:ascii="Times New Roman" w:hAnsi="Times New Roman"/>
                <w:sz w:val="24"/>
                <w:szCs w:val="24"/>
              </w:rPr>
              <w:t>V</w:t>
            </w:r>
            <w:r w:rsidR="00E73F89" w:rsidRPr="004409FE">
              <w:rPr>
                <w:rFonts w:ascii="Times New Roman" w:hAnsi="Times New Roman"/>
                <w:sz w:val="24"/>
                <w:szCs w:val="24"/>
              </w:rPr>
              <w:t>ai līdz ar to ir domāts, ka portālā atvieglojumu saņēmējs varēs redzēt pilnīgi visu sev sniegto pašvaldības atbalstu – tajā skaitā, sociālā palīdzība un pakalpojumi, transporta atlaides, jeb kas cits? Neatkarīgi no tā, vai AVIS tiek izmantots kā kanāls atvieglojuma administrēšanai vai, piemēram, pabalsts tiek pa tiešo pārskaitīts klienta kontā?</w:t>
            </w:r>
          </w:p>
        </w:tc>
      </w:tr>
      <w:bookmarkEnd w:id="6"/>
      <w:tr w:rsidR="00E73F89" w:rsidRPr="004409FE" w14:paraId="5B7774B0" w14:textId="77777777" w:rsidTr="004409FE">
        <w:trPr>
          <w:trHeight w:val="1573"/>
        </w:trPr>
        <w:tc>
          <w:tcPr>
            <w:tcW w:w="876" w:type="dxa"/>
            <w:tcBorders>
              <w:top w:val="single" w:sz="4" w:space="0" w:color="auto"/>
              <w:left w:val="single" w:sz="4" w:space="0" w:color="auto"/>
              <w:bottom w:val="single" w:sz="4" w:space="0" w:color="auto"/>
              <w:right w:val="single" w:sz="4" w:space="0" w:color="auto"/>
            </w:tcBorders>
            <w:vAlign w:val="center"/>
          </w:tcPr>
          <w:p w14:paraId="6768E885" w14:textId="77777777" w:rsidR="00E73F89" w:rsidRPr="004409FE" w:rsidRDefault="004409FE" w:rsidP="00BB0997">
            <w:pPr>
              <w:spacing w:line="276" w:lineRule="auto"/>
              <w:ind w:left="360"/>
              <w:jc w:val="both"/>
              <w:rPr>
                <w:bCs/>
                <w:lang w:val="lv-LV"/>
              </w:rPr>
            </w:pPr>
            <w:r w:rsidRPr="004409FE">
              <w:rPr>
                <w:bCs/>
                <w:lang w:val="lv-LV"/>
              </w:rPr>
              <w:t>11</w:t>
            </w:r>
            <w:r w:rsidR="00E73F89" w:rsidRPr="004409FE">
              <w:rPr>
                <w:bCs/>
                <w:lang w:val="lv-LV"/>
              </w:rPr>
              <w:t>.</w:t>
            </w:r>
          </w:p>
        </w:tc>
        <w:tc>
          <w:tcPr>
            <w:tcW w:w="1039" w:type="dxa"/>
            <w:tcBorders>
              <w:top w:val="single" w:sz="4" w:space="0" w:color="auto"/>
              <w:left w:val="single" w:sz="4" w:space="0" w:color="auto"/>
              <w:bottom w:val="single" w:sz="4" w:space="0" w:color="auto"/>
              <w:right w:val="single" w:sz="4" w:space="0" w:color="auto"/>
            </w:tcBorders>
            <w:vAlign w:val="center"/>
          </w:tcPr>
          <w:p w14:paraId="3EAD3492" w14:textId="77777777" w:rsidR="00E73F89" w:rsidRPr="004409FE" w:rsidRDefault="00E73F89" w:rsidP="00BB0997">
            <w:pPr>
              <w:spacing w:line="276" w:lineRule="auto"/>
              <w:jc w:val="center"/>
              <w:rPr>
                <w:bCs/>
                <w:lang w:val="lv-LV"/>
              </w:rPr>
            </w:pPr>
            <w:r w:rsidRPr="004409FE">
              <w:rPr>
                <w:bCs/>
                <w:lang w:val="lv-LV"/>
              </w:rPr>
              <w:t>6</w:t>
            </w:r>
          </w:p>
        </w:tc>
        <w:tc>
          <w:tcPr>
            <w:tcW w:w="5573" w:type="dxa"/>
            <w:tcBorders>
              <w:top w:val="single" w:sz="4" w:space="0" w:color="auto"/>
              <w:left w:val="single" w:sz="4" w:space="0" w:color="auto"/>
              <w:bottom w:val="single" w:sz="4" w:space="0" w:color="auto"/>
              <w:right w:val="single" w:sz="4" w:space="0" w:color="auto"/>
            </w:tcBorders>
          </w:tcPr>
          <w:p w14:paraId="15C6A15B" w14:textId="77777777" w:rsidR="00E73F89" w:rsidRPr="004409FE" w:rsidRDefault="00E73F89" w:rsidP="004409FE">
            <w:pPr>
              <w:pStyle w:val="CommentText"/>
              <w:jc w:val="both"/>
              <w:rPr>
                <w:rFonts w:ascii="Times New Roman" w:hAnsi="Times New Roman"/>
                <w:bCs/>
                <w:sz w:val="24"/>
                <w:szCs w:val="24"/>
              </w:rPr>
            </w:pPr>
            <w:r w:rsidRPr="004409FE">
              <w:rPr>
                <w:rFonts w:ascii="Times New Roman" w:hAnsi="Times New Roman"/>
                <w:bCs/>
                <w:sz w:val="24"/>
                <w:szCs w:val="24"/>
              </w:rPr>
              <w:t>33.</w:t>
            </w:r>
            <w:r w:rsidRPr="004409FE">
              <w:rPr>
                <w:rFonts w:ascii="Times New Roman" w:hAnsi="Times New Roman"/>
                <w:bCs/>
                <w:sz w:val="24"/>
                <w:szCs w:val="24"/>
              </w:rPr>
              <w:tab/>
              <w:t>Noteikumi stājas spēkā 2022.gada 1.janvārī .</w:t>
            </w:r>
          </w:p>
        </w:tc>
        <w:tc>
          <w:tcPr>
            <w:tcW w:w="7397" w:type="dxa"/>
            <w:tcBorders>
              <w:top w:val="single" w:sz="4" w:space="0" w:color="auto"/>
              <w:left w:val="single" w:sz="4" w:space="0" w:color="auto"/>
              <w:bottom w:val="single" w:sz="4" w:space="0" w:color="auto"/>
              <w:right w:val="single" w:sz="4" w:space="0" w:color="auto"/>
            </w:tcBorders>
          </w:tcPr>
          <w:p w14:paraId="0028CB26" w14:textId="77777777" w:rsidR="00E73F89" w:rsidRPr="004409FE" w:rsidRDefault="00E73F89" w:rsidP="004409FE">
            <w:pPr>
              <w:pStyle w:val="CommentText"/>
              <w:jc w:val="both"/>
              <w:rPr>
                <w:rFonts w:ascii="Times New Roman" w:hAnsi="Times New Roman"/>
                <w:sz w:val="24"/>
                <w:szCs w:val="24"/>
              </w:rPr>
            </w:pPr>
            <w:r w:rsidRPr="004409FE">
              <w:rPr>
                <w:rFonts w:ascii="Times New Roman" w:hAnsi="Times New Roman"/>
                <w:sz w:val="24"/>
                <w:szCs w:val="24"/>
              </w:rPr>
              <w:t>Tas nozīmē, ka ar 2022.</w:t>
            </w:r>
            <w:r w:rsidR="004409FE">
              <w:rPr>
                <w:rFonts w:ascii="Times New Roman" w:hAnsi="Times New Roman"/>
                <w:sz w:val="24"/>
                <w:szCs w:val="24"/>
              </w:rPr>
              <w:t xml:space="preserve"> </w:t>
            </w:r>
            <w:r w:rsidR="00213399" w:rsidRPr="004409FE">
              <w:rPr>
                <w:rFonts w:ascii="Times New Roman" w:hAnsi="Times New Roman"/>
                <w:sz w:val="24"/>
                <w:szCs w:val="24"/>
              </w:rPr>
              <w:t>gada</w:t>
            </w:r>
            <w:r w:rsidRPr="004409FE">
              <w:rPr>
                <w:rFonts w:ascii="Times New Roman" w:hAnsi="Times New Roman"/>
                <w:sz w:val="24"/>
                <w:szCs w:val="24"/>
              </w:rPr>
              <w:t xml:space="preserve"> 1.</w:t>
            </w:r>
            <w:r w:rsidR="004409FE">
              <w:rPr>
                <w:rFonts w:ascii="Times New Roman" w:hAnsi="Times New Roman"/>
                <w:sz w:val="24"/>
                <w:szCs w:val="24"/>
              </w:rPr>
              <w:t xml:space="preserve"> janvāri pašvaldībām</w:t>
            </w:r>
            <w:r w:rsidRPr="004409FE">
              <w:rPr>
                <w:rFonts w:ascii="Times New Roman" w:hAnsi="Times New Roman"/>
                <w:sz w:val="24"/>
                <w:szCs w:val="24"/>
              </w:rPr>
              <w:t xml:space="preserve"> būs jāievada AVIS VISI atvieglojumi nevis tikai pilotprojekts?</w:t>
            </w:r>
            <w:r w:rsidR="009A5578" w:rsidRPr="004409FE">
              <w:rPr>
                <w:rFonts w:ascii="Times New Roman" w:hAnsi="Times New Roman"/>
                <w:sz w:val="24"/>
                <w:szCs w:val="24"/>
              </w:rPr>
              <w:t xml:space="preserve"> Papildus skatīt iepriekšējo iebildi </w:t>
            </w:r>
            <w:r w:rsidR="004409FE">
              <w:rPr>
                <w:rFonts w:ascii="Times New Roman" w:hAnsi="Times New Roman"/>
                <w:sz w:val="24"/>
                <w:szCs w:val="24"/>
              </w:rPr>
              <w:t>10</w:t>
            </w:r>
            <w:r w:rsidR="009A5578" w:rsidRPr="004409FE">
              <w:rPr>
                <w:rFonts w:ascii="Times New Roman" w:hAnsi="Times New Roman"/>
                <w:sz w:val="24"/>
                <w:szCs w:val="24"/>
              </w:rPr>
              <w:t>.</w:t>
            </w:r>
            <w:r w:rsidR="004409FE">
              <w:rPr>
                <w:rFonts w:ascii="Times New Roman" w:hAnsi="Times New Roman"/>
                <w:sz w:val="24"/>
                <w:szCs w:val="24"/>
              </w:rPr>
              <w:t xml:space="preserve"> </w:t>
            </w:r>
            <w:r w:rsidR="009A5578" w:rsidRPr="004409FE">
              <w:rPr>
                <w:rFonts w:ascii="Times New Roman" w:hAnsi="Times New Roman"/>
                <w:sz w:val="24"/>
                <w:szCs w:val="24"/>
              </w:rPr>
              <w:t>punktā</w:t>
            </w:r>
          </w:p>
          <w:p w14:paraId="38060EED" w14:textId="77777777" w:rsidR="00E73F89" w:rsidRPr="004409FE" w:rsidRDefault="00E73F89" w:rsidP="004409FE">
            <w:pPr>
              <w:pStyle w:val="CommentText"/>
              <w:spacing w:after="0"/>
              <w:jc w:val="both"/>
              <w:rPr>
                <w:rFonts w:ascii="Times New Roman" w:hAnsi="Times New Roman"/>
                <w:sz w:val="24"/>
                <w:szCs w:val="24"/>
              </w:rPr>
            </w:pPr>
            <w:r w:rsidRPr="004409FE">
              <w:rPr>
                <w:rFonts w:ascii="Times New Roman" w:hAnsi="Times New Roman"/>
                <w:sz w:val="24"/>
                <w:szCs w:val="24"/>
              </w:rPr>
              <w:t>Te nav paredzēta pakāpeniska pieslēgšanās AVIS, kā tas diskusijās ar VARAM ir pārrunāts.</w:t>
            </w:r>
          </w:p>
        </w:tc>
      </w:tr>
      <w:tr w:rsidR="004409FE" w:rsidRPr="004409FE" w14:paraId="4DD6AE1A" w14:textId="77777777" w:rsidTr="004409FE">
        <w:trPr>
          <w:trHeight w:val="1573"/>
        </w:trPr>
        <w:tc>
          <w:tcPr>
            <w:tcW w:w="876" w:type="dxa"/>
            <w:tcBorders>
              <w:top w:val="single" w:sz="4" w:space="0" w:color="auto"/>
              <w:left w:val="single" w:sz="4" w:space="0" w:color="auto"/>
              <w:bottom w:val="single" w:sz="4" w:space="0" w:color="auto"/>
              <w:right w:val="single" w:sz="4" w:space="0" w:color="auto"/>
            </w:tcBorders>
            <w:vAlign w:val="center"/>
          </w:tcPr>
          <w:p w14:paraId="10C45CF5" w14:textId="77777777" w:rsidR="004409FE" w:rsidRPr="004409FE" w:rsidRDefault="004409FE" w:rsidP="00BB0997">
            <w:pPr>
              <w:spacing w:line="276" w:lineRule="auto"/>
              <w:ind w:left="360"/>
              <w:jc w:val="both"/>
              <w:rPr>
                <w:bCs/>
                <w:lang w:val="lv-LV"/>
              </w:rPr>
            </w:pPr>
            <w:r>
              <w:rPr>
                <w:bCs/>
                <w:lang w:val="lv-LV"/>
              </w:rPr>
              <w:lastRenderedPageBreak/>
              <w:t>12.</w:t>
            </w:r>
          </w:p>
        </w:tc>
        <w:tc>
          <w:tcPr>
            <w:tcW w:w="14009" w:type="dxa"/>
            <w:gridSpan w:val="3"/>
            <w:tcBorders>
              <w:top w:val="single" w:sz="4" w:space="0" w:color="auto"/>
              <w:left w:val="single" w:sz="4" w:space="0" w:color="auto"/>
              <w:bottom w:val="single" w:sz="4" w:space="0" w:color="auto"/>
              <w:right w:val="single" w:sz="4" w:space="0" w:color="auto"/>
            </w:tcBorders>
            <w:vAlign w:val="center"/>
          </w:tcPr>
          <w:p w14:paraId="582ECE63" w14:textId="77777777" w:rsidR="004409FE" w:rsidRPr="004409FE" w:rsidRDefault="004409FE" w:rsidP="004409FE">
            <w:pPr>
              <w:pStyle w:val="CommentText"/>
              <w:jc w:val="both"/>
              <w:rPr>
                <w:rFonts w:ascii="Times New Roman" w:hAnsi="Times New Roman"/>
                <w:bCs/>
                <w:sz w:val="24"/>
                <w:szCs w:val="24"/>
              </w:rPr>
            </w:pPr>
            <w:r>
              <w:rPr>
                <w:rFonts w:ascii="Times New Roman" w:hAnsi="Times New Roman"/>
                <w:bCs/>
                <w:sz w:val="24"/>
                <w:szCs w:val="24"/>
              </w:rPr>
              <w:t>Vispārīgs komentārs</w:t>
            </w:r>
          </w:p>
          <w:p w14:paraId="16B08C53" w14:textId="77777777" w:rsidR="004409FE" w:rsidRPr="004409FE" w:rsidRDefault="004409FE" w:rsidP="004409FE">
            <w:pPr>
              <w:jc w:val="both"/>
              <w:rPr>
                <w:lang w:val="lv-LV"/>
              </w:rPr>
            </w:pPr>
            <w:r w:rsidRPr="004409FE">
              <w:rPr>
                <w:lang w:val="lv-LV"/>
              </w:rPr>
              <w:t>Lai arī noteikumu projekta anotācijā ir minēts, ka ietekme uz pašvaldības budžetu ir 0, tā nav taisnība. Ņemot vērā AVIS esošo funkcionālo ietvaru (bez lietotāju darba saskarnes, kā arī  noteikumu 10.4. apakšpunkta prasība atvieglojuma devējam atvieglojuma saņēmējiem izsniegto identifikācijas līdzekļu pieņemšana atvieglojuma pakalpojuma sniedzēja infrastruktūrā precīzai atvieglojumu datu apstrādei) Rīgas pilsētas pašvaldībā viena pilot pakalpojuma nodrošināšanai (Ēdināšanas pakalpojuma mazaizsargāto iedzīvotāju grupu nodrošināšana) ir identificējusi izmaksas gan sistēmas izveidei datu nodošanai/ saņemšanai uz AVIS, gan arī pakalpojuma sniedzēja infrastruktūras savietošanai ar AVIS, aptuveni vismaz 130 000 EUR apmērā. Šīs izmaksas ir optimizētas šī viena atvieglojuma izstrādei, jebkurš papildus atvieglojums var tikt nodrošināts ar papildus izstrādēm. Iespējams, AVIS 2.</w:t>
            </w:r>
            <w:r>
              <w:rPr>
                <w:lang w:val="lv-LV"/>
              </w:rPr>
              <w:t xml:space="preserve"> </w:t>
            </w:r>
            <w:r w:rsidRPr="004409FE">
              <w:rPr>
                <w:lang w:val="lv-LV"/>
              </w:rPr>
              <w:t>kārtas funkcionalitāte šo situāciju varētu uzlabot.</w:t>
            </w:r>
          </w:p>
          <w:p w14:paraId="0E041643" w14:textId="77777777" w:rsidR="004409FE" w:rsidRPr="004409FE" w:rsidRDefault="004409FE" w:rsidP="004409FE">
            <w:pPr>
              <w:jc w:val="both"/>
              <w:rPr>
                <w:lang w:val="lv-LV"/>
              </w:rPr>
            </w:pPr>
            <w:r w:rsidRPr="004409FE">
              <w:rPr>
                <w:lang w:val="lv-LV"/>
              </w:rPr>
              <w:t>Rodas arī pamatots jautājums – kāda šobrīd ir pievienotā vērtība AVIS sasaistei ar valsts reģistriem (uzskaitīti Atvieglojumu vienotās informācijas sistēmas likumprojekta 9.</w:t>
            </w:r>
            <w:r>
              <w:rPr>
                <w:lang w:val="lv-LV"/>
              </w:rPr>
              <w:t xml:space="preserve"> </w:t>
            </w:r>
            <w:r w:rsidRPr="004409FE">
              <w:rPr>
                <w:lang w:val="lv-LV"/>
              </w:rPr>
              <w:t>pantā), ja no atvieglojuma devēja (pašvaldības) tiek sagaidīti ne tikai kritēriji katram pakalpojumam, bet arī personas kodi, kurām personām šis atvieglojums ir pieejams (tātad jau ir veikta datu analizē)?</w:t>
            </w:r>
          </w:p>
        </w:tc>
      </w:tr>
    </w:tbl>
    <w:p w14:paraId="3FE20A44" w14:textId="77777777" w:rsidR="00B40F4A" w:rsidRPr="004409FE" w:rsidRDefault="00B40F4A" w:rsidP="003668B4">
      <w:pPr>
        <w:spacing w:line="276" w:lineRule="auto"/>
        <w:jc w:val="both"/>
        <w:rPr>
          <w:lang w:val="lv-LV"/>
        </w:rPr>
      </w:pPr>
    </w:p>
    <w:sectPr w:rsidR="00B40F4A" w:rsidRPr="004409FE" w:rsidSect="004409FE">
      <w:footerReference w:type="default" r:id="rId10"/>
      <w:footerReference w:type="first" r:id="rId11"/>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4D363" w14:textId="77777777" w:rsidR="00C11589" w:rsidRDefault="00C11589" w:rsidP="00EE60F5">
      <w:r>
        <w:separator/>
      </w:r>
    </w:p>
  </w:endnote>
  <w:endnote w:type="continuationSeparator" w:id="0">
    <w:p w14:paraId="40CFF5DD" w14:textId="77777777" w:rsidR="00C11589" w:rsidRDefault="00C11589"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1670" w14:textId="77777777" w:rsidR="00EE60F5" w:rsidRDefault="00EE60F5">
    <w:pPr>
      <w:pStyle w:val="Footer"/>
      <w:jc w:val="center"/>
    </w:pPr>
    <w:r>
      <w:fldChar w:fldCharType="begin"/>
    </w:r>
    <w:r>
      <w:instrText>PAGE   \* MERGEFORMAT</w:instrText>
    </w:r>
    <w:r>
      <w:fldChar w:fldCharType="separate"/>
    </w:r>
    <w:r w:rsidR="004409FE" w:rsidRPr="004409FE">
      <w:rPr>
        <w:noProof/>
        <w:lang w:val="lv-LV"/>
      </w:rPr>
      <w:t>2</w:t>
    </w:r>
    <w:r>
      <w:fldChar w:fldCharType="end"/>
    </w:r>
  </w:p>
  <w:p w14:paraId="3EA68A7F"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A604" w14:textId="77777777" w:rsidR="004409FE" w:rsidRDefault="004409FE">
    <w:pPr>
      <w:pStyle w:val="Footer"/>
      <w:jc w:val="center"/>
    </w:pPr>
    <w:r>
      <w:fldChar w:fldCharType="begin"/>
    </w:r>
    <w:r>
      <w:instrText>PAGE   \* MERGEFORMAT</w:instrText>
    </w:r>
    <w:r>
      <w:fldChar w:fldCharType="separate"/>
    </w:r>
    <w:r w:rsidRPr="004409FE">
      <w:rPr>
        <w:noProof/>
        <w:lang w:val="lv-LV"/>
      </w:rPr>
      <w:t>1</w:t>
    </w:r>
    <w:r>
      <w:fldChar w:fldCharType="end"/>
    </w:r>
  </w:p>
  <w:p w14:paraId="1678BAA0" w14:textId="77777777" w:rsidR="004409FE" w:rsidRDefault="00440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09EFB" w14:textId="77777777" w:rsidR="00C11589" w:rsidRDefault="00C11589" w:rsidP="00EE60F5">
      <w:r>
        <w:separator/>
      </w:r>
    </w:p>
  </w:footnote>
  <w:footnote w:type="continuationSeparator" w:id="0">
    <w:p w14:paraId="4FDAC6CD" w14:textId="77777777" w:rsidR="00C11589" w:rsidRDefault="00C11589"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9B1710"/>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2A5E1F"/>
    <w:multiLevelType w:val="hybridMultilevel"/>
    <w:tmpl w:val="7CECF8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2D723C16"/>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5C2DFE"/>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3777F0"/>
    <w:multiLevelType w:val="multilevel"/>
    <w:tmpl w:val="58820D3A"/>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2"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9"/>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7"/>
  </w:num>
  <w:num w:numId="12">
    <w:abstractNumId w:val="5"/>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65E8F"/>
    <w:rsid w:val="00095719"/>
    <w:rsid w:val="000D3678"/>
    <w:rsid w:val="00102D80"/>
    <w:rsid w:val="0011030C"/>
    <w:rsid w:val="001237FF"/>
    <w:rsid w:val="00145B51"/>
    <w:rsid w:val="0015266A"/>
    <w:rsid w:val="00157E7D"/>
    <w:rsid w:val="001A1D2F"/>
    <w:rsid w:val="001C097E"/>
    <w:rsid w:val="00213399"/>
    <w:rsid w:val="00281B67"/>
    <w:rsid w:val="002832DB"/>
    <w:rsid w:val="002A6B65"/>
    <w:rsid w:val="003170A2"/>
    <w:rsid w:val="003372AF"/>
    <w:rsid w:val="003668B4"/>
    <w:rsid w:val="00392C9A"/>
    <w:rsid w:val="00393E78"/>
    <w:rsid w:val="003D4AFF"/>
    <w:rsid w:val="003F1476"/>
    <w:rsid w:val="004409FE"/>
    <w:rsid w:val="00475753"/>
    <w:rsid w:val="004861DC"/>
    <w:rsid w:val="004A26EF"/>
    <w:rsid w:val="004A2974"/>
    <w:rsid w:val="004E000F"/>
    <w:rsid w:val="004E2AD6"/>
    <w:rsid w:val="004E3536"/>
    <w:rsid w:val="004E3ED7"/>
    <w:rsid w:val="004F6854"/>
    <w:rsid w:val="004F7788"/>
    <w:rsid w:val="005300D6"/>
    <w:rsid w:val="005543D8"/>
    <w:rsid w:val="0057036D"/>
    <w:rsid w:val="00576D22"/>
    <w:rsid w:val="005B59A2"/>
    <w:rsid w:val="005D6833"/>
    <w:rsid w:val="005F34BD"/>
    <w:rsid w:val="00602334"/>
    <w:rsid w:val="0064241C"/>
    <w:rsid w:val="0068493D"/>
    <w:rsid w:val="006E1512"/>
    <w:rsid w:val="006F08A1"/>
    <w:rsid w:val="006F70B4"/>
    <w:rsid w:val="007071E5"/>
    <w:rsid w:val="007177E7"/>
    <w:rsid w:val="00721E14"/>
    <w:rsid w:val="00744119"/>
    <w:rsid w:val="007C3313"/>
    <w:rsid w:val="0080735C"/>
    <w:rsid w:val="008C3004"/>
    <w:rsid w:val="008C5900"/>
    <w:rsid w:val="008E45B7"/>
    <w:rsid w:val="008F3325"/>
    <w:rsid w:val="009006E0"/>
    <w:rsid w:val="00906999"/>
    <w:rsid w:val="00936C34"/>
    <w:rsid w:val="00975E9F"/>
    <w:rsid w:val="009A5578"/>
    <w:rsid w:val="00A018FF"/>
    <w:rsid w:val="00A04671"/>
    <w:rsid w:val="00A82029"/>
    <w:rsid w:val="00AC37E6"/>
    <w:rsid w:val="00AD35A7"/>
    <w:rsid w:val="00AE1033"/>
    <w:rsid w:val="00B40BED"/>
    <w:rsid w:val="00B40F4A"/>
    <w:rsid w:val="00B44C19"/>
    <w:rsid w:val="00B66B62"/>
    <w:rsid w:val="00B82AB2"/>
    <w:rsid w:val="00BB0997"/>
    <w:rsid w:val="00BF7F6C"/>
    <w:rsid w:val="00C11589"/>
    <w:rsid w:val="00C2254C"/>
    <w:rsid w:val="00C76733"/>
    <w:rsid w:val="00D0585F"/>
    <w:rsid w:val="00D13C63"/>
    <w:rsid w:val="00D24E12"/>
    <w:rsid w:val="00D77F9F"/>
    <w:rsid w:val="00D96677"/>
    <w:rsid w:val="00DF6640"/>
    <w:rsid w:val="00DF6E4C"/>
    <w:rsid w:val="00E000FB"/>
    <w:rsid w:val="00E16436"/>
    <w:rsid w:val="00E23119"/>
    <w:rsid w:val="00E430FF"/>
    <w:rsid w:val="00E73F89"/>
    <w:rsid w:val="00E83D21"/>
    <w:rsid w:val="00E87256"/>
    <w:rsid w:val="00EA242A"/>
    <w:rsid w:val="00EA7162"/>
    <w:rsid w:val="00EC07F0"/>
    <w:rsid w:val="00EE60F5"/>
    <w:rsid w:val="00EF14E1"/>
    <w:rsid w:val="00F31ABF"/>
    <w:rsid w:val="00F37147"/>
    <w:rsid w:val="00F60576"/>
    <w:rsid w:val="00F75F3A"/>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7A46A2A"/>
  <w15:chartTrackingRefBased/>
  <w15:docId w15:val="{077EC54B-C5F0-4B65-83C7-DCE7F949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342511486">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B1A0A7A7484C4EB02FE2E5CAD8BEA2" ma:contentTypeVersion="13" ma:contentTypeDescription="Create a new document." ma:contentTypeScope="" ma:versionID="8081d965a324db3e29ca46b666b9e906">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d98d9045ce0ac1f2830f37b9f8d1b34a"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889DF-8E2E-40FA-9C47-2692154EFEA1}"/>
</file>

<file path=customXml/itemProps2.xml><?xml version="1.0" encoding="utf-8"?>
<ds:datastoreItem xmlns:ds="http://schemas.openxmlformats.org/officeDocument/2006/customXml" ds:itemID="{B007E4F5-71A0-4AD1-83FB-2D2F2BDAD59B}">
  <ds:schemaRefs>
    <ds:schemaRef ds:uri="http://schemas.microsoft.com/sharepoint/v3/contenttype/forms"/>
  </ds:schemaRefs>
</ds:datastoreItem>
</file>

<file path=customXml/itemProps3.xml><?xml version="1.0" encoding="utf-8"?>
<ds:datastoreItem xmlns:ds="http://schemas.openxmlformats.org/officeDocument/2006/customXml" ds:itemID="{C92E94F9-4EA4-4798-B641-F3739C8A58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5940</Words>
  <Characters>3386</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Monta Ločmele</cp:lastModifiedBy>
  <cp:revision>2</cp:revision>
  <cp:lastPrinted>2010-03-04T15:09:00Z</cp:lastPrinted>
  <dcterms:created xsi:type="dcterms:W3CDTF">2021-12-10T09:57:00Z</dcterms:created>
  <dcterms:modified xsi:type="dcterms:W3CDTF">2021-12-10T09:57:00Z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0x0101006EB1A0A7A7484C4EB02FE2E5CAD8BEA2</vt:lpwstr>
  </property>
</Properties>
</file>