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43B5A9" w14:textId="77777777" w:rsidR="007116C7" w:rsidRPr="00F620AF" w:rsidRDefault="007116C7" w:rsidP="00863627">
      <w:pPr>
        <w:pStyle w:val="naisnod"/>
        <w:spacing w:before="0" w:after="0"/>
      </w:pPr>
      <w:bookmarkStart w:id="0" w:name="_Hlk94189463"/>
      <w:r w:rsidRPr="00F620AF">
        <w:t>Izziņa par atzinumos sniegtajiem iebildumiem</w:t>
      </w:r>
      <w:bookmarkEnd w:id="0"/>
    </w:p>
    <w:tbl>
      <w:tblPr>
        <w:tblW w:w="0" w:type="auto"/>
        <w:jc w:val="center"/>
        <w:tblLook w:val="00A0" w:firstRow="1" w:lastRow="0" w:firstColumn="1" w:lastColumn="0" w:noHBand="0" w:noVBand="0"/>
      </w:tblPr>
      <w:tblGrid>
        <w:gridCol w:w="10188"/>
      </w:tblGrid>
      <w:tr w:rsidR="00EC1448" w:rsidRPr="00F620AF" w14:paraId="1EE0D819" w14:textId="77777777">
        <w:trPr>
          <w:jc w:val="center"/>
        </w:trPr>
        <w:tc>
          <w:tcPr>
            <w:tcW w:w="10188" w:type="dxa"/>
            <w:tcBorders>
              <w:bottom w:val="single" w:sz="6" w:space="0" w:color="000000"/>
            </w:tcBorders>
          </w:tcPr>
          <w:p w14:paraId="6CEB6DD1" w14:textId="442E4C9C" w:rsidR="007116C7" w:rsidRPr="00F620AF" w:rsidRDefault="00AE7938" w:rsidP="00AE7938">
            <w:pPr>
              <w:pStyle w:val="naisf"/>
              <w:spacing w:before="0" w:after="0"/>
              <w:ind w:firstLine="720"/>
              <w:jc w:val="center"/>
            </w:pPr>
            <w:bookmarkStart w:id="1" w:name="_Hlk94189472"/>
            <w:r w:rsidRPr="00F620AF">
              <w:rPr>
                <w:b/>
                <w:bCs/>
              </w:rPr>
              <w:t>likumprojektam "Grozījum</w:t>
            </w:r>
            <w:r w:rsidR="00816A63" w:rsidRPr="00F620AF">
              <w:rPr>
                <w:b/>
                <w:bCs/>
              </w:rPr>
              <w:t>s</w:t>
            </w:r>
            <w:r w:rsidRPr="00F620AF">
              <w:rPr>
                <w:b/>
                <w:bCs/>
              </w:rPr>
              <w:t xml:space="preserve"> likumā "Par atjaunotā Latvijas Republikas 1937. gada Civillikuma ievada, mantojuma tiesību un lietu tiesību daļas spēkā stāšanās laiku un piemērošanas kārtību"" (VSS-574; Likumprojekts)</w:t>
            </w:r>
            <w:bookmarkEnd w:id="1"/>
          </w:p>
        </w:tc>
      </w:tr>
    </w:tbl>
    <w:p w14:paraId="32CF0396" w14:textId="77777777" w:rsidR="007116C7" w:rsidRPr="00F620AF" w:rsidRDefault="007116C7" w:rsidP="00863627">
      <w:pPr>
        <w:pStyle w:val="naisc"/>
        <w:spacing w:before="0" w:after="0"/>
        <w:rPr>
          <w:sz w:val="22"/>
          <w:szCs w:val="22"/>
        </w:rPr>
      </w:pPr>
      <w:r w:rsidRPr="00F620AF">
        <w:rPr>
          <w:sz w:val="22"/>
          <w:szCs w:val="22"/>
        </w:rPr>
        <w:t>(dokumenta veids un nosaukums)</w:t>
      </w:r>
    </w:p>
    <w:p w14:paraId="4AC9566D" w14:textId="77777777" w:rsidR="007B4C0F" w:rsidRPr="00F620AF" w:rsidRDefault="007B4C0F" w:rsidP="00DB7395">
      <w:pPr>
        <w:pStyle w:val="naisf"/>
        <w:spacing w:before="0" w:after="0"/>
        <w:ind w:firstLine="720"/>
      </w:pPr>
    </w:p>
    <w:p w14:paraId="290571A2" w14:textId="77777777" w:rsidR="007B4C0F" w:rsidRPr="00F620AF" w:rsidRDefault="008601B6" w:rsidP="00863627">
      <w:pPr>
        <w:pStyle w:val="naisf"/>
        <w:spacing w:before="0" w:after="0"/>
        <w:ind w:firstLine="0"/>
        <w:jc w:val="center"/>
        <w:rPr>
          <w:b/>
        </w:rPr>
      </w:pPr>
      <w:r w:rsidRPr="00F620AF">
        <w:rPr>
          <w:b/>
        </w:rPr>
        <w:t>I. </w:t>
      </w:r>
      <w:r w:rsidR="007B4C0F" w:rsidRPr="00F620AF">
        <w:rPr>
          <w:b/>
        </w:rPr>
        <w:t xml:space="preserve">Jautājumi, par kuriem saskaņošanā </w:t>
      </w:r>
      <w:r w:rsidR="00134188" w:rsidRPr="00F620AF">
        <w:rPr>
          <w:b/>
        </w:rPr>
        <w:t xml:space="preserve">vienošanās </w:t>
      </w:r>
      <w:r w:rsidR="007B4C0F" w:rsidRPr="00F620AF">
        <w:rPr>
          <w:b/>
        </w:rPr>
        <w:t>nav panākta</w:t>
      </w:r>
    </w:p>
    <w:p w14:paraId="50E52C1E" w14:textId="77777777" w:rsidR="008601B6" w:rsidRPr="00F620AF" w:rsidRDefault="008601B6" w:rsidP="008601B6">
      <w:pPr>
        <w:pStyle w:val="naisf"/>
        <w:spacing w:before="0" w:after="0"/>
        <w:ind w:left="360" w:firstLine="0"/>
        <w:rPr>
          <w:b/>
        </w:rPr>
      </w:pPr>
    </w:p>
    <w:tbl>
      <w:tblPr>
        <w:tblW w:w="14160" w:type="dxa"/>
        <w:tblInd w:w="10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9"/>
        <w:gridCol w:w="2977"/>
        <w:gridCol w:w="3118"/>
        <w:gridCol w:w="2977"/>
        <w:gridCol w:w="2459"/>
        <w:gridCol w:w="1920"/>
      </w:tblGrid>
      <w:tr w:rsidR="00EC1448" w:rsidRPr="00F620AF" w14:paraId="70F51DCE" w14:textId="77777777" w:rsidTr="0048022C">
        <w:tc>
          <w:tcPr>
            <w:tcW w:w="709" w:type="dxa"/>
            <w:tcBorders>
              <w:top w:val="single" w:sz="6" w:space="0" w:color="000000"/>
              <w:left w:val="single" w:sz="6" w:space="0" w:color="000000"/>
              <w:bottom w:val="single" w:sz="6" w:space="0" w:color="000000"/>
              <w:right w:val="single" w:sz="6" w:space="0" w:color="000000"/>
            </w:tcBorders>
            <w:vAlign w:val="center"/>
          </w:tcPr>
          <w:p w14:paraId="02DA53B1" w14:textId="77777777" w:rsidR="005F4BFD" w:rsidRPr="00F620AF" w:rsidRDefault="005F4BFD" w:rsidP="0036160E">
            <w:pPr>
              <w:pStyle w:val="naisc"/>
              <w:spacing w:before="0" w:after="0"/>
            </w:pPr>
            <w:r w:rsidRPr="00F620AF">
              <w:t>Nr. p.k.</w:t>
            </w:r>
          </w:p>
        </w:tc>
        <w:tc>
          <w:tcPr>
            <w:tcW w:w="2977" w:type="dxa"/>
            <w:tcBorders>
              <w:top w:val="single" w:sz="6" w:space="0" w:color="000000"/>
              <w:left w:val="single" w:sz="6" w:space="0" w:color="000000"/>
              <w:bottom w:val="single" w:sz="6" w:space="0" w:color="000000"/>
              <w:right w:val="single" w:sz="6" w:space="0" w:color="000000"/>
            </w:tcBorders>
            <w:vAlign w:val="center"/>
          </w:tcPr>
          <w:p w14:paraId="0CC96A25" w14:textId="77777777" w:rsidR="005F4BFD" w:rsidRPr="00F620AF" w:rsidRDefault="005F4BFD" w:rsidP="00364BB6">
            <w:pPr>
              <w:pStyle w:val="naisc"/>
              <w:spacing w:before="0" w:after="0"/>
              <w:ind w:firstLine="12"/>
            </w:pPr>
            <w:r w:rsidRPr="00F620AF">
              <w:t>Saskaņošanai nosūtītā projekta redakcija (konkrēta punkta (panta) redakcija)</w:t>
            </w:r>
          </w:p>
        </w:tc>
        <w:tc>
          <w:tcPr>
            <w:tcW w:w="3118" w:type="dxa"/>
            <w:tcBorders>
              <w:top w:val="single" w:sz="6" w:space="0" w:color="000000"/>
              <w:left w:val="single" w:sz="6" w:space="0" w:color="000000"/>
              <w:bottom w:val="single" w:sz="6" w:space="0" w:color="000000"/>
              <w:right w:val="single" w:sz="6" w:space="0" w:color="000000"/>
            </w:tcBorders>
            <w:vAlign w:val="center"/>
          </w:tcPr>
          <w:p w14:paraId="25F9D3CE" w14:textId="77777777" w:rsidR="005F4BFD" w:rsidRPr="00F620AF" w:rsidRDefault="005F4BFD" w:rsidP="00364BB6">
            <w:pPr>
              <w:pStyle w:val="naisc"/>
              <w:spacing w:before="0" w:after="0"/>
              <w:ind w:right="3"/>
            </w:pPr>
            <w:r w:rsidRPr="00F620AF">
              <w:t>Atzinumā norādītais ministrijas (citas institūcijas) iebildums</w:t>
            </w:r>
            <w:r w:rsidR="00184479" w:rsidRPr="00F620AF">
              <w:t>,</w:t>
            </w:r>
            <w:r w:rsidR="000E5509" w:rsidRPr="00F620AF">
              <w:t xml:space="preserve"> kā arī saskaņošanā papildus izteiktais iebildums</w:t>
            </w:r>
            <w:r w:rsidRPr="00F620AF">
              <w:t xml:space="preserve"> par projekta konkrēto punktu (pantu)</w:t>
            </w:r>
          </w:p>
        </w:tc>
        <w:tc>
          <w:tcPr>
            <w:tcW w:w="2977" w:type="dxa"/>
            <w:tcBorders>
              <w:top w:val="single" w:sz="6" w:space="0" w:color="000000"/>
              <w:left w:val="single" w:sz="6" w:space="0" w:color="000000"/>
              <w:bottom w:val="single" w:sz="6" w:space="0" w:color="000000"/>
              <w:right w:val="single" w:sz="6" w:space="0" w:color="000000"/>
            </w:tcBorders>
            <w:vAlign w:val="center"/>
          </w:tcPr>
          <w:p w14:paraId="7C3F3F71" w14:textId="77777777" w:rsidR="005F4BFD" w:rsidRPr="00F620AF" w:rsidRDefault="005F4BFD" w:rsidP="00364BB6">
            <w:pPr>
              <w:pStyle w:val="naisc"/>
              <w:spacing w:before="0" w:after="0"/>
              <w:ind w:firstLine="21"/>
            </w:pPr>
            <w:r w:rsidRPr="00F620AF">
              <w:t>Atbildīgās ministrijas pamatojums</w:t>
            </w:r>
            <w:r w:rsidR="009307F2" w:rsidRPr="00F620AF">
              <w:t xml:space="preserve"> iebilduma noraidījumam</w:t>
            </w:r>
          </w:p>
        </w:tc>
        <w:tc>
          <w:tcPr>
            <w:tcW w:w="2459" w:type="dxa"/>
            <w:tcBorders>
              <w:top w:val="single" w:sz="4" w:space="0" w:color="auto"/>
              <w:left w:val="single" w:sz="4" w:space="0" w:color="auto"/>
              <w:bottom w:val="single" w:sz="4" w:space="0" w:color="auto"/>
              <w:right w:val="single" w:sz="4" w:space="0" w:color="auto"/>
            </w:tcBorders>
            <w:vAlign w:val="center"/>
          </w:tcPr>
          <w:p w14:paraId="2171DD28" w14:textId="77777777" w:rsidR="005F4BFD" w:rsidRPr="00F620AF" w:rsidRDefault="005F4BFD" w:rsidP="00364BB6">
            <w:pPr>
              <w:pStyle w:val="Parastais"/>
              <w:jc w:val="center"/>
            </w:pPr>
            <w:r w:rsidRPr="00F620AF">
              <w:t>Atzinuma sniedzēja uzturētais iebildums, ja tas atšķiras no atzinumā norādītā iebilduma pamatojuma</w:t>
            </w:r>
          </w:p>
        </w:tc>
        <w:tc>
          <w:tcPr>
            <w:tcW w:w="1920" w:type="dxa"/>
            <w:tcBorders>
              <w:top w:val="single" w:sz="4" w:space="0" w:color="auto"/>
              <w:left w:val="single" w:sz="4" w:space="0" w:color="auto"/>
              <w:bottom w:val="single" w:sz="4" w:space="0" w:color="auto"/>
            </w:tcBorders>
            <w:vAlign w:val="center"/>
          </w:tcPr>
          <w:p w14:paraId="283E1695" w14:textId="77777777" w:rsidR="005F4BFD" w:rsidRPr="00F620AF" w:rsidRDefault="005F4BFD" w:rsidP="00364BB6">
            <w:pPr>
              <w:pStyle w:val="Parastais"/>
              <w:jc w:val="center"/>
            </w:pPr>
            <w:r w:rsidRPr="00F620AF">
              <w:t>Projekta attiecīgā punkta (panta) galīgā redakcija</w:t>
            </w:r>
          </w:p>
        </w:tc>
      </w:tr>
      <w:tr w:rsidR="00EC1448" w:rsidRPr="00F620AF" w14:paraId="5871E930" w14:textId="77777777" w:rsidTr="0048022C">
        <w:tc>
          <w:tcPr>
            <w:tcW w:w="709" w:type="dxa"/>
            <w:tcBorders>
              <w:top w:val="single" w:sz="6" w:space="0" w:color="000000"/>
              <w:left w:val="single" w:sz="6" w:space="0" w:color="000000"/>
              <w:bottom w:val="single" w:sz="6" w:space="0" w:color="000000"/>
              <w:right w:val="single" w:sz="6" w:space="0" w:color="000000"/>
            </w:tcBorders>
          </w:tcPr>
          <w:p w14:paraId="06855336" w14:textId="77777777" w:rsidR="005F4BFD" w:rsidRPr="00F620AF" w:rsidRDefault="008A36C9" w:rsidP="0048022C">
            <w:pPr>
              <w:pStyle w:val="naisc"/>
              <w:spacing w:before="0" w:after="0"/>
              <w:rPr>
                <w:sz w:val="20"/>
                <w:szCs w:val="20"/>
              </w:rPr>
            </w:pPr>
            <w:r w:rsidRPr="00F620AF">
              <w:rPr>
                <w:sz w:val="20"/>
                <w:szCs w:val="20"/>
              </w:rPr>
              <w:t>1</w:t>
            </w:r>
          </w:p>
        </w:tc>
        <w:tc>
          <w:tcPr>
            <w:tcW w:w="2977" w:type="dxa"/>
            <w:tcBorders>
              <w:top w:val="single" w:sz="6" w:space="0" w:color="000000"/>
              <w:left w:val="single" w:sz="6" w:space="0" w:color="000000"/>
              <w:bottom w:val="single" w:sz="6" w:space="0" w:color="000000"/>
              <w:right w:val="single" w:sz="6" w:space="0" w:color="000000"/>
            </w:tcBorders>
          </w:tcPr>
          <w:p w14:paraId="43D5FD55" w14:textId="77777777" w:rsidR="005F4BFD" w:rsidRPr="00F620AF" w:rsidRDefault="008A36C9" w:rsidP="00022D01">
            <w:pPr>
              <w:pStyle w:val="naisc"/>
              <w:spacing w:before="0" w:after="0"/>
              <w:rPr>
                <w:sz w:val="20"/>
                <w:szCs w:val="20"/>
              </w:rPr>
            </w:pPr>
            <w:r w:rsidRPr="00F620AF">
              <w:rPr>
                <w:sz w:val="20"/>
                <w:szCs w:val="20"/>
              </w:rPr>
              <w:t>2</w:t>
            </w:r>
          </w:p>
        </w:tc>
        <w:tc>
          <w:tcPr>
            <w:tcW w:w="3118" w:type="dxa"/>
            <w:tcBorders>
              <w:top w:val="single" w:sz="6" w:space="0" w:color="000000"/>
              <w:left w:val="single" w:sz="6" w:space="0" w:color="000000"/>
              <w:bottom w:val="single" w:sz="6" w:space="0" w:color="000000"/>
              <w:right w:val="single" w:sz="6" w:space="0" w:color="000000"/>
            </w:tcBorders>
          </w:tcPr>
          <w:p w14:paraId="036480FF" w14:textId="77777777" w:rsidR="005F4BFD" w:rsidRPr="00F620AF" w:rsidRDefault="008A36C9" w:rsidP="00022D01">
            <w:pPr>
              <w:pStyle w:val="naisc"/>
              <w:spacing w:before="0" w:after="0"/>
              <w:rPr>
                <w:sz w:val="20"/>
                <w:szCs w:val="20"/>
              </w:rPr>
            </w:pPr>
            <w:r w:rsidRPr="00F620AF">
              <w:rPr>
                <w:sz w:val="20"/>
                <w:szCs w:val="20"/>
              </w:rPr>
              <w:t>3</w:t>
            </w:r>
          </w:p>
        </w:tc>
        <w:tc>
          <w:tcPr>
            <w:tcW w:w="2977" w:type="dxa"/>
            <w:tcBorders>
              <w:top w:val="single" w:sz="6" w:space="0" w:color="000000"/>
              <w:left w:val="single" w:sz="6" w:space="0" w:color="000000"/>
              <w:bottom w:val="single" w:sz="6" w:space="0" w:color="000000"/>
              <w:right w:val="single" w:sz="6" w:space="0" w:color="000000"/>
            </w:tcBorders>
          </w:tcPr>
          <w:p w14:paraId="41B56551" w14:textId="77777777" w:rsidR="005F4BFD" w:rsidRPr="00F620AF" w:rsidRDefault="008A36C9" w:rsidP="00022D01">
            <w:pPr>
              <w:pStyle w:val="naisc"/>
              <w:spacing w:before="0" w:after="0"/>
              <w:rPr>
                <w:sz w:val="20"/>
                <w:szCs w:val="20"/>
              </w:rPr>
            </w:pPr>
            <w:r w:rsidRPr="00F620AF">
              <w:rPr>
                <w:sz w:val="20"/>
                <w:szCs w:val="20"/>
              </w:rPr>
              <w:t>4</w:t>
            </w:r>
          </w:p>
        </w:tc>
        <w:tc>
          <w:tcPr>
            <w:tcW w:w="2459" w:type="dxa"/>
            <w:tcBorders>
              <w:top w:val="single" w:sz="4" w:space="0" w:color="auto"/>
              <w:left w:val="single" w:sz="4" w:space="0" w:color="auto"/>
              <w:bottom w:val="single" w:sz="4" w:space="0" w:color="auto"/>
              <w:right w:val="single" w:sz="4" w:space="0" w:color="auto"/>
            </w:tcBorders>
          </w:tcPr>
          <w:p w14:paraId="66FCB47B" w14:textId="77777777" w:rsidR="005F4BFD" w:rsidRPr="00F620AF" w:rsidRDefault="008A36C9" w:rsidP="0048022C">
            <w:pPr>
              <w:pStyle w:val="Parastais"/>
              <w:jc w:val="center"/>
              <w:rPr>
                <w:sz w:val="20"/>
                <w:szCs w:val="20"/>
              </w:rPr>
            </w:pPr>
            <w:r w:rsidRPr="00F620AF">
              <w:rPr>
                <w:sz w:val="20"/>
                <w:szCs w:val="20"/>
              </w:rPr>
              <w:t>5</w:t>
            </w:r>
          </w:p>
        </w:tc>
        <w:tc>
          <w:tcPr>
            <w:tcW w:w="1920" w:type="dxa"/>
            <w:tcBorders>
              <w:top w:val="single" w:sz="4" w:space="0" w:color="auto"/>
              <w:left w:val="single" w:sz="4" w:space="0" w:color="auto"/>
              <w:bottom w:val="single" w:sz="4" w:space="0" w:color="auto"/>
            </w:tcBorders>
          </w:tcPr>
          <w:p w14:paraId="07A4CDA5" w14:textId="77777777" w:rsidR="005F4BFD" w:rsidRPr="00F620AF" w:rsidRDefault="008A36C9" w:rsidP="0048022C">
            <w:pPr>
              <w:pStyle w:val="Parastais"/>
              <w:jc w:val="center"/>
              <w:rPr>
                <w:sz w:val="20"/>
                <w:szCs w:val="20"/>
              </w:rPr>
            </w:pPr>
            <w:r w:rsidRPr="00F620AF">
              <w:rPr>
                <w:sz w:val="20"/>
                <w:szCs w:val="20"/>
              </w:rPr>
              <w:t>6</w:t>
            </w:r>
          </w:p>
        </w:tc>
      </w:tr>
      <w:tr w:rsidR="005F4BFD" w:rsidRPr="00F620AF" w14:paraId="73271756" w14:textId="77777777" w:rsidTr="0048022C">
        <w:tc>
          <w:tcPr>
            <w:tcW w:w="709" w:type="dxa"/>
            <w:tcBorders>
              <w:left w:val="single" w:sz="6" w:space="0" w:color="000000"/>
              <w:bottom w:val="single" w:sz="4" w:space="0" w:color="auto"/>
              <w:right w:val="single" w:sz="6" w:space="0" w:color="000000"/>
            </w:tcBorders>
          </w:tcPr>
          <w:p w14:paraId="250BC3C3" w14:textId="77777777" w:rsidR="005F4BFD" w:rsidRPr="00F620AF" w:rsidRDefault="005F4BFD" w:rsidP="00863627">
            <w:pPr>
              <w:pStyle w:val="naisc"/>
              <w:spacing w:before="0" w:after="0"/>
              <w:ind w:firstLine="720"/>
              <w:jc w:val="both"/>
            </w:pPr>
          </w:p>
        </w:tc>
        <w:tc>
          <w:tcPr>
            <w:tcW w:w="2977" w:type="dxa"/>
            <w:tcBorders>
              <w:left w:val="single" w:sz="6" w:space="0" w:color="000000"/>
              <w:bottom w:val="single" w:sz="4" w:space="0" w:color="auto"/>
              <w:right w:val="single" w:sz="6" w:space="0" w:color="000000"/>
            </w:tcBorders>
          </w:tcPr>
          <w:p w14:paraId="4F61C3D7" w14:textId="77777777" w:rsidR="005F4BFD" w:rsidRPr="00F620AF" w:rsidRDefault="005F4BFD" w:rsidP="00863627">
            <w:pPr>
              <w:pStyle w:val="naisc"/>
              <w:spacing w:before="0" w:after="0"/>
              <w:ind w:firstLine="720"/>
              <w:jc w:val="both"/>
            </w:pPr>
          </w:p>
        </w:tc>
        <w:tc>
          <w:tcPr>
            <w:tcW w:w="3118" w:type="dxa"/>
            <w:tcBorders>
              <w:left w:val="single" w:sz="6" w:space="0" w:color="000000"/>
              <w:bottom w:val="single" w:sz="4" w:space="0" w:color="auto"/>
              <w:right w:val="single" w:sz="6" w:space="0" w:color="000000"/>
            </w:tcBorders>
          </w:tcPr>
          <w:p w14:paraId="74A2EB30" w14:textId="77777777" w:rsidR="005F4BFD" w:rsidRPr="00F620AF" w:rsidRDefault="005F4BFD" w:rsidP="00863627">
            <w:pPr>
              <w:pStyle w:val="naisc"/>
              <w:spacing w:before="0" w:after="0"/>
              <w:ind w:firstLine="720"/>
              <w:jc w:val="both"/>
            </w:pPr>
          </w:p>
        </w:tc>
        <w:tc>
          <w:tcPr>
            <w:tcW w:w="2977" w:type="dxa"/>
            <w:tcBorders>
              <w:left w:val="single" w:sz="6" w:space="0" w:color="000000"/>
              <w:bottom w:val="single" w:sz="4" w:space="0" w:color="auto"/>
              <w:right w:val="single" w:sz="6" w:space="0" w:color="000000"/>
            </w:tcBorders>
          </w:tcPr>
          <w:p w14:paraId="292599B5" w14:textId="77777777" w:rsidR="005F4BFD" w:rsidRPr="00F620AF" w:rsidRDefault="005F4BFD" w:rsidP="00863627">
            <w:pPr>
              <w:pStyle w:val="naisc"/>
              <w:spacing w:before="0" w:after="0"/>
              <w:ind w:firstLine="720"/>
              <w:jc w:val="both"/>
            </w:pPr>
          </w:p>
        </w:tc>
        <w:tc>
          <w:tcPr>
            <w:tcW w:w="2459" w:type="dxa"/>
            <w:tcBorders>
              <w:top w:val="single" w:sz="4" w:space="0" w:color="auto"/>
              <w:left w:val="single" w:sz="4" w:space="0" w:color="auto"/>
              <w:bottom w:val="single" w:sz="4" w:space="0" w:color="auto"/>
              <w:right w:val="single" w:sz="4" w:space="0" w:color="auto"/>
            </w:tcBorders>
          </w:tcPr>
          <w:p w14:paraId="2286859B" w14:textId="77777777" w:rsidR="005F4BFD" w:rsidRPr="00F620AF" w:rsidRDefault="005F4BFD" w:rsidP="00863627">
            <w:pPr>
              <w:pStyle w:val="Parastais"/>
              <w:jc w:val="both"/>
            </w:pPr>
          </w:p>
        </w:tc>
        <w:tc>
          <w:tcPr>
            <w:tcW w:w="1920" w:type="dxa"/>
            <w:tcBorders>
              <w:top w:val="single" w:sz="4" w:space="0" w:color="auto"/>
              <w:left w:val="single" w:sz="4" w:space="0" w:color="auto"/>
              <w:bottom w:val="single" w:sz="4" w:space="0" w:color="auto"/>
            </w:tcBorders>
          </w:tcPr>
          <w:p w14:paraId="1DC03E69" w14:textId="77777777" w:rsidR="005F4BFD" w:rsidRPr="00F620AF" w:rsidRDefault="005F4BFD" w:rsidP="00863627">
            <w:pPr>
              <w:pStyle w:val="Parastais"/>
              <w:jc w:val="both"/>
            </w:pPr>
          </w:p>
        </w:tc>
      </w:tr>
    </w:tbl>
    <w:p w14:paraId="3DB72C3D" w14:textId="77777777" w:rsidR="007B4C0F" w:rsidRPr="00F620AF" w:rsidRDefault="007B4C0F" w:rsidP="007B4C0F">
      <w:pPr>
        <w:pStyle w:val="naisf"/>
        <w:spacing w:before="0" w:after="0"/>
        <w:ind w:firstLine="0"/>
      </w:pPr>
    </w:p>
    <w:p w14:paraId="3728EC83" w14:textId="77777777" w:rsidR="005D67F7" w:rsidRPr="00F620AF" w:rsidRDefault="005D67F7" w:rsidP="005D67F7">
      <w:pPr>
        <w:pStyle w:val="naisf"/>
        <w:spacing w:before="0" w:after="0"/>
        <w:ind w:firstLine="0"/>
        <w:rPr>
          <w:b/>
        </w:rPr>
      </w:pPr>
      <w:r w:rsidRPr="00F620AF">
        <w:rPr>
          <w:b/>
        </w:rPr>
        <w:t>Informācija par starpministriju (starpinstitūciju) sanāksmi vai elektronisko saskaņošanu</w:t>
      </w:r>
    </w:p>
    <w:p w14:paraId="38063AF4" w14:textId="77777777" w:rsidR="005D67F7" w:rsidRPr="00F620AF" w:rsidRDefault="005D67F7" w:rsidP="005D67F7">
      <w:pPr>
        <w:pStyle w:val="naisf"/>
        <w:spacing w:before="0" w:after="0"/>
        <w:ind w:firstLine="0"/>
        <w:rPr>
          <w:b/>
        </w:rPr>
      </w:pPr>
    </w:p>
    <w:tbl>
      <w:tblPr>
        <w:tblW w:w="12582" w:type="dxa"/>
        <w:tblLook w:val="00A0" w:firstRow="1" w:lastRow="0" w:firstColumn="1" w:lastColumn="0" w:noHBand="0" w:noVBand="0"/>
      </w:tblPr>
      <w:tblGrid>
        <w:gridCol w:w="6345"/>
        <w:gridCol w:w="363"/>
        <w:gridCol w:w="840"/>
        <w:gridCol w:w="5034"/>
      </w:tblGrid>
      <w:tr w:rsidR="00EC1448" w:rsidRPr="00F620AF" w14:paraId="3C46FA47" w14:textId="77777777">
        <w:tc>
          <w:tcPr>
            <w:tcW w:w="6345" w:type="dxa"/>
          </w:tcPr>
          <w:p w14:paraId="6210628D" w14:textId="77777777" w:rsidR="007B4C0F" w:rsidRPr="00F620AF" w:rsidRDefault="005D67F7" w:rsidP="005D67F7">
            <w:pPr>
              <w:pStyle w:val="naisf"/>
              <w:spacing w:before="0" w:after="0"/>
              <w:ind w:firstLine="0"/>
            </w:pPr>
            <w:r w:rsidRPr="00F620AF">
              <w:t>D</w:t>
            </w:r>
            <w:r w:rsidR="007B4C0F" w:rsidRPr="00F620AF">
              <w:t>atums</w:t>
            </w:r>
          </w:p>
        </w:tc>
        <w:tc>
          <w:tcPr>
            <w:tcW w:w="6237" w:type="dxa"/>
            <w:gridSpan w:val="3"/>
            <w:tcBorders>
              <w:bottom w:val="single" w:sz="4" w:space="0" w:color="auto"/>
            </w:tcBorders>
          </w:tcPr>
          <w:p w14:paraId="06501D2C" w14:textId="3ADE6544" w:rsidR="00AE7938" w:rsidRPr="00F620AF" w:rsidRDefault="00AE7938" w:rsidP="00AE7938">
            <w:pPr>
              <w:pStyle w:val="ParastaisWeb"/>
              <w:spacing w:before="0" w:beforeAutospacing="0" w:after="0" w:afterAutospacing="0"/>
              <w:rPr>
                <w:lang w:eastAsia="ja-JP"/>
              </w:rPr>
            </w:pPr>
            <w:r w:rsidRPr="00F620AF">
              <w:rPr>
                <w:lang w:eastAsia="ja-JP"/>
              </w:rPr>
              <w:t>17.06.2021. izsludināts Valsts sekretāru sanāksmē (VSS-574)</w:t>
            </w:r>
          </w:p>
          <w:p w14:paraId="0CEB0609" w14:textId="77777777" w:rsidR="007B4C0F" w:rsidRPr="00F620AF" w:rsidRDefault="006E62F9" w:rsidP="00AE7938">
            <w:pPr>
              <w:pStyle w:val="ParastaisWeb"/>
              <w:spacing w:before="0" w:beforeAutospacing="0" w:after="0" w:afterAutospacing="0"/>
              <w:rPr>
                <w:lang w:eastAsia="ja-JP"/>
              </w:rPr>
            </w:pPr>
            <w:r w:rsidRPr="00F620AF">
              <w:rPr>
                <w:lang w:eastAsia="ja-JP"/>
              </w:rPr>
              <w:t>01</w:t>
            </w:r>
            <w:r w:rsidR="00AE7938" w:rsidRPr="00F620AF">
              <w:rPr>
                <w:lang w:eastAsia="ja-JP"/>
              </w:rPr>
              <w:t>.</w:t>
            </w:r>
            <w:r w:rsidR="006151DB" w:rsidRPr="00F620AF">
              <w:rPr>
                <w:lang w:eastAsia="ja-JP"/>
              </w:rPr>
              <w:t>1</w:t>
            </w:r>
            <w:r w:rsidRPr="00F620AF">
              <w:rPr>
                <w:lang w:eastAsia="ja-JP"/>
              </w:rPr>
              <w:t>2</w:t>
            </w:r>
            <w:r w:rsidR="00AE7938" w:rsidRPr="00F620AF">
              <w:rPr>
                <w:lang w:eastAsia="ja-JP"/>
              </w:rPr>
              <w:t>.2021. nosūtīts elektroniskai saskaņošanai</w:t>
            </w:r>
          </w:p>
          <w:p w14:paraId="29A1B91B" w14:textId="79443AB9" w:rsidR="00EC1448" w:rsidRPr="00F620AF" w:rsidRDefault="00560AFD" w:rsidP="00AE7938">
            <w:pPr>
              <w:pStyle w:val="ParastaisWeb"/>
              <w:spacing w:before="0" w:beforeAutospacing="0" w:after="0" w:afterAutospacing="0"/>
              <w:rPr>
                <w:lang w:eastAsia="ja-JP"/>
              </w:rPr>
            </w:pPr>
            <w:r w:rsidRPr="00F620AF">
              <w:rPr>
                <w:lang w:eastAsia="ja-JP"/>
              </w:rPr>
              <w:t>20</w:t>
            </w:r>
            <w:r w:rsidR="00EC1448" w:rsidRPr="00F620AF">
              <w:rPr>
                <w:lang w:eastAsia="ja-JP"/>
              </w:rPr>
              <w:t>.01.2022. nosūtīts elektroniskai saskaņošanai</w:t>
            </w:r>
          </w:p>
        </w:tc>
      </w:tr>
      <w:tr w:rsidR="00EC1448" w:rsidRPr="00F620AF" w14:paraId="3E6D193F" w14:textId="77777777">
        <w:tc>
          <w:tcPr>
            <w:tcW w:w="6345" w:type="dxa"/>
          </w:tcPr>
          <w:p w14:paraId="09FC5BD9" w14:textId="77777777" w:rsidR="003C27A2" w:rsidRPr="00F620AF" w:rsidRDefault="003C27A2" w:rsidP="007B4C0F">
            <w:pPr>
              <w:pStyle w:val="naisf"/>
              <w:spacing w:before="0" w:after="0"/>
              <w:ind w:firstLine="0"/>
            </w:pPr>
          </w:p>
        </w:tc>
        <w:tc>
          <w:tcPr>
            <w:tcW w:w="6237" w:type="dxa"/>
            <w:gridSpan w:val="3"/>
            <w:tcBorders>
              <w:top w:val="single" w:sz="4" w:space="0" w:color="auto"/>
            </w:tcBorders>
          </w:tcPr>
          <w:p w14:paraId="315C5672" w14:textId="77777777" w:rsidR="003C27A2" w:rsidRPr="00F620AF" w:rsidRDefault="003C27A2" w:rsidP="0036160E">
            <w:pPr>
              <w:pStyle w:val="ParastaisWeb"/>
              <w:spacing w:before="0" w:beforeAutospacing="0" w:after="0" w:afterAutospacing="0"/>
              <w:ind w:firstLine="720"/>
            </w:pPr>
          </w:p>
        </w:tc>
      </w:tr>
      <w:tr w:rsidR="00EC1448" w:rsidRPr="00F620AF" w14:paraId="41A53FE2" w14:textId="77777777">
        <w:tc>
          <w:tcPr>
            <w:tcW w:w="6345" w:type="dxa"/>
          </w:tcPr>
          <w:p w14:paraId="7A6E6AD0" w14:textId="77777777" w:rsidR="007B4C0F" w:rsidRPr="00F620AF" w:rsidRDefault="00365CC0" w:rsidP="003C27A2">
            <w:pPr>
              <w:pStyle w:val="naiskr"/>
              <w:spacing w:before="0" w:after="0"/>
            </w:pPr>
            <w:r w:rsidRPr="00F620AF">
              <w:t>Saskaņošanas dalībnieki</w:t>
            </w:r>
          </w:p>
        </w:tc>
        <w:tc>
          <w:tcPr>
            <w:tcW w:w="6237" w:type="dxa"/>
            <w:gridSpan w:val="3"/>
          </w:tcPr>
          <w:p w14:paraId="7904A119" w14:textId="005B0706" w:rsidR="007B4C0F" w:rsidRPr="00F620AF" w:rsidRDefault="00AE7938" w:rsidP="00AE7938">
            <w:pPr>
              <w:pStyle w:val="ParastaisWeb"/>
              <w:spacing w:before="0" w:beforeAutospacing="0" w:after="0" w:afterAutospacing="0"/>
              <w:jc w:val="both"/>
            </w:pPr>
            <w:r w:rsidRPr="00F620AF">
              <w:t xml:space="preserve">Finanšu ministrija, Ekonomikas ministrija, Kultūras ministrija, Satiksmes ministrija, Vides aizsardzības un reģionālās attīstības ministrija, Zemkopības ministrija, Iekšlietu ministrija, Latvijas Pašvaldību savienība, Latvijas Finanšu nozares asociācija, Latvijas Zvērinātu tiesu izpildītāju padome, Latvijas Zvērinātu notāru padome, </w:t>
            </w:r>
            <w:r w:rsidR="00DB13B0" w:rsidRPr="00F620AF">
              <w:t>Latvijas Lielo pilsētu asociācija</w:t>
            </w:r>
            <w:r w:rsidR="008B07E6" w:rsidRPr="00F620AF">
              <w:t xml:space="preserve"> un</w:t>
            </w:r>
            <w:r w:rsidR="00DB13B0" w:rsidRPr="00F620AF">
              <w:t xml:space="preserve"> </w:t>
            </w:r>
            <w:r w:rsidRPr="00F620AF">
              <w:t>Latvijas Tirdzniecības un rūpniecības kamera.</w:t>
            </w:r>
          </w:p>
        </w:tc>
      </w:tr>
      <w:tr w:rsidR="00EC1448" w:rsidRPr="00F620AF" w14:paraId="5E40E4CC" w14:textId="77777777">
        <w:tc>
          <w:tcPr>
            <w:tcW w:w="6345" w:type="dxa"/>
          </w:tcPr>
          <w:p w14:paraId="7B90880E" w14:textId="77777777" w:rsidR="007B4C0F" w:rsidRPr="00F620AF" w:rsidRDefault="007B4C0F" w:rsidP="0036160E">
            <w:pPr>
              <w:pStyle w:val="naiskr"/>
              <w:spacing w:before="0" w:after="0"/>
              <w:ind w:firstLine="720"/>
            </w:pPr>
          </w:p>
        </w:tc>
        <w:tc>
          <w:tcPr>
            <w:tcW w:w="6237" w:type="dxa"/>
            <w:gridSpan w:val="3"/>
            <w:tcBorders>
              <w:top w:val="single" w:sz="6" w:space="0" w:color="000000"/>
              <w:bottom w:val="single" w:sz="6" w:space="0" w:color="000000"/>
            </w:tcBorders>
          </w:tcPr>
          <w:p w14:paraId="72C081CF" w14:textId="77777777" w:rsidR="007B4C0F" w:rsidRPr="00F620AF" w:rsidRDefault="007B4C0F" w:rsidP="0036160E">
            <w:pPr>
              <w:pStyle w:val="naiskr"/>
              <w:spacing w:before="0" w:after="0"/>
              <w:ind w:firstLine="720"/>
            </w:pPr>
          </w:p>
        </w:tc>
      </w:tr>
      <w:tr w:rsidR="00EC1448" w:rsidRPr="00F620AF" w14:paraId="2E31919E" w14:textId="77777777">
        <w:trPr>
          <w:trHeight w:val="285"/>
        </w:trPr>
        <w:tc>
          <w:tcPr>
            <w:tcW w:w="6345" w:type="dxa"/>
          </w:tcPr>
          <w:p w14:paraId="7A965706" w14:textId="77777777" w:rsidR="000D0AED" w:rsidRPr="00F620AF" w:rsidRDefault="000D0AED" w:rsidP="000D0AED">
            <w:pPr>
              <w:pStyle w:val="naiskr"/>
              <w:spacing w:before="0" w:after="0"/>
            </w:pPr>
          </w:p>
        </w:tc>
        <w:tc>
          <w:tcPr>
            <w:tcW w:w="1203" w:type="dxa"/>
            <w:gridSpan w:val="2"/>
          </w:tcPr>
          <w:p w14:paraId="7495771D" w14:textId="77777777" w:rsidR="000D0AED" w:rsidRPr="00F620AF" w:rsidRDefault="000D0AED" w:rsidP="0036160E">
            <w:pPr>
              <w:pStyle w:val="naiskr"/>
              <w:spacing w:before="0" w:after="0"/>
              <w:ind w:firstLine="720"/>
            </w:pPr>
          </w:p>
        </w:tc>
        <w:tc>
          <w:tcPr>
            <w:tcW w:w="5034" w:type="dxa"/>
          </w:tcPr>
          <w:p w14:paraId="25079025" w14:textId="77777777" w:rsidR="000D0AED" w:rsidRPr="00F620AF" w:rsidRDefault="000D0AED" w:rsidP="0036160E">
            <w:pPr>
              <w:pStyle w:val="naiskr"/>
              <w:spacing w:before="0" w:after="0"/>
              <w:ind w:firstLine="12"/>
            </w:pPr>
          </w:p>
        </w:tc>
      </w:tr>
      <w:tr w:rsidR="00EC1448" w:rsidRPr="00F620AF" w14:paraId="10C8D2D7" w14:textId="77777777">
        <w:trPr>
          <w:trHeight w:val="285"/>
        </w:trPr>
        <w:tc>
          <w:tcPr>
            <w:tcW w:w="6708" w:type="dxa"/>
            <w:gridSpan w:val="2"/>
          </w:tcPr>
          <w:p w14:paraId="3EAC1A63" w14:textId="77777777" w:rsidR="007B4C0F" w:rsidRPr="00F620AF" w:rsidRDefault="00365CC0" w:rsidP="000D0AED">
            <w:pPr>
              <w:pStyle w:val="naiskr"/>
              <w:spacing w:before="0" w:after="0"/>
            </w:pPr>
            <w:r w:rsidRPr="00F620AF">
              <w:lastRenderedPageBreak/>
              <w:t xml:space="preserve">Saskaņošanas dalībnieki </w:t>
            </w:r>
            <w:r w:rsidR="007B4C0F" w:rsidRPr="00F620AF">
              <w:t>izskatīja</w:t>
            </w:r>
            <w:r w:rsidR="005D67F7" w:rsidRPr="00F620AF">
              <w:t xml:space="preserve"> šādu ministriju </w:t>
            </w:r>
            <w:r w:rsidR="003E4C3F" w:rsidRPr="00F620AF">
              <w:t>(c</w:t>
            </w:r>
            <w:r w:rsidR="005D67F7" w:rsidRPr="00F620AF">
              <w:t>itu institūciju</w:t>
            </w:r>
            <w:r w:rsidR="003E4C3F" w:rsidRPr="00F620AF">
              <w:t>)</w:t>
            </w:r>
            <w:r w:rsidR="005D67F7" w:rsidRPr="00F620AF">
              <w:t xml:space="preserve"> iebildumus</w:t>
            </w:r>
          </w:p>
        </w:tc>
        <w:tc>
          <w:tcPr>
            <w:tcW w:w="840" w:type="dxa"/>
          </w:tcPr>
          <w:p w14:paraId="6B7D2672" w14:textId="77777777" w:rsidR="007B4C0F" w:rsidRPr="00F620AF" w:rsidRDefault="007B4C0F" w:rsidP="0036160E">
            <w:pPr>
              <w:pStyle w:val="naiskr"/>
              <w:spacing w:before="0" w:after="0"/>
              <w:ind w:firstLine="720"/>
            </w:pPr>
          </w:p>
        </w:tc>
        <w:tc>
          <w:tcPr>
            <w:tcW w:w="5034" w:type="dxa"/>
          </w:tcPr>
          <w:p w14:paraId="3B38E57D" w14:textId="11DC24B8" w:rsidR="007B4C0F" w:rsidRPr="00F620AF" w:rsidRDefault="00EC1448" w:rsidP="00EC1448">
            <w:pPr>
              <w:pStyle w:val="naiskr"/>
              <w:spacing w:before="0" w:after="0"/>
              <w:jc w:val="both"/>
            </w:pPr>
            <w:r w:rsidRPr="00F620AF">
              <w:t>Finanšu ministrija, Satiksmes ministrija</w:t>
            </w:r>
          </w:p>
        </w:tc>
      </w:tr>
      <w:tr w:rsidR="00EC1448" w:rsidRPr="00F620AF" w14:paraId="15CFBCEC" w14:textId="77777777" w:rsidTr="0048022C">
        <w:trPr>
          <w:trHeight w:val="359"/>
        </w:trPr>
        <w:tc>
          <w:tcPr>
            <w:tcW w:w="6708" w:type="dxa"/>
            <w:gridSpan w:val="2"/>
          </w:tcPr>
          <w:p w14:paraId="034D4133" w14:textId="77777777" w:rsidR="003C27A2" w:rsidRPr="00F620AF" w:rsidRDefault="003C27A2" w:rsidP="0036160E">
            <w:pPr>
              <w:pStyle w:val="naiskr"/>
              <w:spacing w:before="0" w:after="0"/>
              <w:ind w:firstLine="720"/>
            </w:pPr>
            <w:r w:rsidRPr="00F620AF">
              <w:t>  </w:t>
            </w:r>
          </w:p>
        </w:tc>
        <w:tc>
          <w:tcPr>
            <w:tcW w:w="5874" w:type="dxa"/>
            <w:gridSpan w:val="2"/>
            <w:tcBorders>
              <w:top w:val="single" w:sz="6" w:space="0" w:color="000000"/>
              <w:bottom w:val="single" w:sz="6" w:space="0" w:color="000000"/>
            </w:tcBorders>
          </w:tcPr>
          <w:p w14:paraId="45CAF2C1" w14:textId="77777777" w:rsidR="003C27A2" w:rsidRPr="00F620AF" w:rsidRDefault="003C27A2" w:rsidP="0036160E">
            <w:pPr>
              <w:pStyle w:val="ParastaisWeb"/>
              <w:spacing w:before="0" w:beforeAutospacing="0" w:after="0" w:afterAutospacing="0"/>
              <w:ind w:firstLine="720"/>
            </w:pPr>
          </w:p>
        </w:tc>
      </w:tr>
      <w:tr w:rsidR="00EC1448" w:rsidRPr="00F620AF" w14:paraId="5EE0DED5" w14:textId="77777777">
        <w:trPr>
          <w:trHeight w:val="465"/>
        </w:trPr>
        <w:tc>
          <w:tcPr>
            <w:tcW w:w="12582" w:type="dxa"/>
            <w:gridSpan w:val="4"/>
          </w:tcPr>
          <w:p w14:paraId="5D8F55F1" w14:textId="77777777" w:rsidR="007B4C0F" w:rsidRPr="00F620AF" w:rsidRDefault="007B4C0F" w:rsidP="00E02B33">
            <w:pPr>
              <w:pStyle w:val="naisc"/>
              <w:spacing w:before="0" w:after="0"/>
              <w:ind w:left="4820" w:firstLine="720"/>
            </w:pPr>
          </w:p>
        </w:tc>
      </w:tr>
      <w:tr w:rsidR="00EC1448" w:rsidRPr="00F620AF" w14:paraId="7FAE8710" w14:textId="77777777">
        <w:tc>
          <w:tcPr>
            <w:tcW w:w="6708" w:type="dxa"/>
            <w:gridSpan w:val="2"/>
          </w:tcPr>
          <w:p w14:paraId="73D17AE0" w14:textId="77777777" w:rsidR="007B4C0F" w:rsidRPr="00F620AF" w:rsidRDefault="007B4C0F" w:rsidP="0036160E">
            <w:pPr>
              <w:pStyle w:val="naiskr"/>
              <w:spacing w:before="0" w:after="0"/>
            </w:pPr>
            <w:r w:rsidRPr="00F620AF">
              <w:t>Ministrijas (citas institūcijas), kuras nav ieradušās uz sanāksmi vai kuras nav atbildējušas uz uzaicinājumu piedalīties elektroniskajā saskaņošanā</w:t>
            </w:r>
          </w:p>
        </w:tc>
        <w:tc>
          <w:tcPr>
            <w:tcW w:w="5874" w:type="dxa"/>
            <w:gridSpan w:val="2"/>
          </w:tcPr>
          <w:p w14:paraId="26DCB003" w14:textId="2F1F1EC4" w:rsidR="007B4C0F" w:rsidRPr="00F620AF" w:rsidRDefault="00DB13B0" w:rsidP="00F620AF">
            <w:pPr>
              <w:pStyle w:val="naiskr"/>
              <w:spacing w:before="0" w:after="0"/>
              <w:jc w:val="both"/>
            </w:pPr>
            <w:r w:rsidRPr="00F620AF">
              <w:t>Latvijas Tirdzniecības un rūpniecības kamer</w:t>
            </w:r>
            <w:r w:rsidR="008B07E6" w:rsidRPr="00F620AF">
              <w:t>a</w:t>
            </w:r>
            <w:r w:rsidR="00F620AF" w:rsidRPr="00F620AF">
              <w:t>.</w:t>
            </w:r>
          </w:p>
          <w:p w14:paraId="69BA5F1C" w14:textId="7098C783" w:rsidR="00E2572C" w:rsidRPr="00F620AF" w:rsidRDefault="00E2572C" w:rsidP="00F620AF">
            <w:pPr>
              <w:pStyle w:val="naiskr"/>
              <w:spacing w:before="0" w:after="0"/>
              <w:jc w:val="both"/>
            </w:pPr>
            <w:r w:rsidRPr="00F620AF">
              <w:t xml:space="preserve">Latvijas Finanšu nozares asociācija nav </w:t>
            </w:r>
            <w:r w:rsidR="00F620AF" w:rsidRPr="00F620AF">
              <w:t>sniegusi viedokli</w:t>
            </w:r>
            <w:r w:rsidRPr="00F620AF">
              <w:t xml:space="preserve"> uz </w:t>
            </w:r>
            <w:r w:rsidR="00F620AF" w:rsidRPr="00F620AF">
              <w:t>Tieslietu ministrijas 18.06.2021. aicinājumu</w:t>
            </w:r>
            <w:r w:rsidRPr="00F620AF">
              <w:t xml:space="preserve"> </w:t>
            </w:r>
            <w:r w:rsidR="00F620AF" w:rsidRPr="00F620AF">
              <w:t>sniegt institūcijām atzinumus par Likumprojektu.</w:t>
            </w:r>
          </w:p>
          <w:p w14:paraId="22D83D85" w14:textId="46254AEF" w:rsidR="000E41AC" w:rsidRPr="00F620AF" w:rsidRDefault="000E41AC" w:rsidP="00F620AF">
            <w:pPr>
              <w:pStyle w:val="naiskr"/>
              <w:spacing w:before="0" w:after="0"/>
              <w:jc w:val="both"/>
            </w:pPr>
            <w:r w:rsidRPr="00F620AF">
              <w:t>Satiksmes ministrija</w:t>
            </w:r>
            <w:r w:rsidR="00364079" w:rsidRPr="00F620AF">
              <w:t xml:space="preserve"> un</w:t>
            </w:r>
            <w:r w:rsidRPr="00F620AF">
              <w:t xml:space="preserve"> Zemkopības ministrija</w:t>
            </w:r>
            <w:r w:rsidR="00364079" w:rsidRPr="00F620AF">
              <w:t xml:space="preserve"> nav atbildējušas uz uzaicinājumu piedalīties ar Tieslietu ministrijas 01.12.2021. vēstuli organizētajā elektroniskajā saskaņošanā.</w:t>
            </w:r>
          </w:p>
          <w:p w14:paraId="4663D9FD" w14:textId="47EB761D" w:rsidR="00E2572C" w:rsidRPr="00F620AF" w:rsidRDefault="000E41AC" w:rsidP="00F620AF">
            <w:pPr>
              <w:pStyle w:val="naiskr"/>
              <w:spacing w:before="0" w:after="0"/>
              <w:jc w:val="both"/>
            </w:pPr>
            <w:r w:rsidRPr="00F620AF">
              <w:t>Vides aizsardzības un reģionālās attīstības ministrija</w:t>
            </w:r>
            <w:r w:rsidR="00E2572C" w:rsidRPr="00F620AF">
              <w:t xml:space="preserve"> un</w:t>
            </w:r>
            <w:r w:rsidRPr="00F620AF">
              <w:t xml:space="preserve"> Latvijas Pašvaldību savienība</w:t>
            </w:r>
            <w:r w:rsidR="00E2572C" w:rsidRPr="00F620AF">
              <w:t xml:space="preserve"> nav atbildējušas uz uzaicinājumu piedalīties </w:t>
            </w:r>
            <w:r w:rsidR="00681636" w:rsidRPr="00F620AF">
              <w:t xml:space="preserve">ar </w:t>
            </w:r>
            <w:r w:rsidR="00E2572C" w:rsidRPr="00F620AF">
              <w:t xml:space="preserve">Tieslietu ministrijas 20.01.2022. </w:t>
            </w:r>
            <w:r w:rsidR="00364079" w:rsidRPr="00F620AF">
              <w:t xml:space="preserve">vēstuli </w:t>
            </w:r>
            <w:r w:rsidR="00E2572C" w:rsidRPr="00F620AF">
              <w:t>organizētajā elektroniskajā saskaņošanā</w:t>
            </w:r>
            <w:r w:rsidR="00F620AF" w:rsidRPr="00F620AF">
              <w:t>.</w:t>
            </w:r>
          </w:p>
        </w:tc>
      </w:tr>
      <w:tr w:rsidR="007B4C0F" w:rsidRPr="00F620AF" w14:paraId="17D8073E" w14:textId="77777777">
        <w:tc>
          <w:tcPr>
            <w:tcW w:w="6708" w:type="dxa"/>
            <w:gridSpan w:val="2"/>
          </w:tcPr>
          <w:p w14:paraId="65806DF1" w14:textId="77777777" w:rsidR="007B4C0F" w:rsidRPr="00F620AF" w:rsidRDefault="007B4C0F" w:rsidP="0036160E">
            <w:pPr>
              <w:pStyle w:val="naiskr"/>
              <w:spacing w:before="0" w:after="0"/>
              <w:ind w:firstLine="720"/>
            </w:pPr>
            <w:r w:rsidRPr="00F620AF">
              <w:t>  </w:t>
            </w:r>
          </w:p>
        </w:tc>
        <w:tc>
          <w:tcPr>
            <w:tcW w:w="5874" w:type="dxa"/>
            <w:gridSpan w:val="2"/>
            <w:tcBorders>
              <w:top w:val="single" w:sz="6" w:space="0" w:color="000000"/>
              <w:bottom w:val="single" w:sz="6" w:space="0" w:color="000000"/>
            </w:tcBorders>
          </w:tcPr>
          <w:p w14:paraId="0B069D95" w14:textId="77777777" w:rsidR="007B4C0F" w:rsidRPr="00F620AF" w:rsidRDefault="007B4C0F" w:rsidP="0036160E">
            <w:pPr>
              <w:pStyle w:val="naiskr"/>
              <w:spacing w:before="0" w:after="0"/>
              <w:ind w:firstLine="720"/>
            </w:pPr>
          </w:p>
        </w:tc>
      </w:tr>
    </w:tbl>
    <w:p w14:paraId="559A8C25" w14:textId="77777777" w:rsidR="008601B6" w:rsidRPr="00F620AF" w:rsidRDefault="008601B6" w:rsidP="00184479">
      <w:pPr>
        <w:pStyle w:val="naisf"/>
        <w:spacing w:before="0" w:after="0"/>
        <w:ind w:firstLine="0"/>
        <w:jc w:val="center"/>
        <w:rPr>
          <w:b/>
        </w:rPr>
      </w:pPr>
    </w:p>
    <w:p w14:paraId="24FF513E" w14:textId="77777777" w:rsidR="007B4C0F" w:rsidRPr="00F620AF" w:rsidRDefault="007B4C0F" w:rsidP="00184479">
      <w:pPr>
        <w:pStyle w:val="naisf"/>
        <w:spacing w:before="0" w:after="0"/>
        <w:ind w:firstLine="0"/>
        <w:jc w:val="center"/>
        <w:rPr>
          <w:b/>
        </w:rPr>
      </w:pPr>
      <w:r w:rsidRPr="00F620AF">
        <w:rPr>
          <w:b/>
        </w:rPr>
        <w:t>II. </w:t>
      </w:r>
      <w:r w:rsidR="00134188" w:rsidRPr="00F620AF">
        <w:rPr>
          <w:b/>
        </w:rPr>
        <w:t>Jautājumi, par kuriem saskaņošanā vienošan</w:t>
      </w:r>
      <w:r w:rsidR="00144622" w:rsidRPr="00F620AF">
        <w:rPr>
          <w:b/>
        </w:rPr>
        <w:t>ā</w:t>
      </w:r>
      <w:r w:rsidR="00134188" w:rsidRPr="00F620AF">
        <w:rPr>
          <w:b/>
        </w:rPr>
        <w:t>s ir panākta</w:t>
      </w:r>
    </w:p>
    <w:p w14:paraId="71DC7D47" w14:textId="77777777" w:rsidR="008601B6" w:rsidRPr="00F620AF" w:rsidRDefault="008601B6" w:rsidP="00184479">
      <w:pPr>
        <w:pStyle w:val="naisf"/>
        <w:spacing w:before="0" w:after="0"/>
        <w:ind w:firstLine="0"/>
        <w:jc w:val="center"/>
        <w:rPr>
          <w:b/>
        </w:rPr>
      </w:pPr>
    </w:p>
    <w:tbl>
      <w:tblPr>
        <w:tblW w:w="14309"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2400"/>
        <w:gridCol w:w="570"/>
        <w:gridCol w:w="4252"/>
        <w:gridCol w:w="1242"/>
        <w:gridCol w:w="2302"/>
        <w:gridCol w:w="2835"/>
      </w:tblGrid>
      <w:tr w:rsidR="00EC1448" w:rsidRPr="00F620AF" w14:paraId="55524FAC" w14:textId="77777777" w:rsidTr="00C619A1">
        <w:tc>
          <w:tcPr>
            <w:tcW w:w="708" w:type="dxa"/>
            <w:tcBorders>
              <w:top w:val="single" w:sz="6" w:space="0" w:color="000000"/>
              <w:left w:val="single" w:sz="6" w:space="0" w:color="000000"/>
              <w:bottom w:val="single" w:sz="6" w:space="0" w:color="000000"/>
              <w:right w:val="single" w:sz="6" w:space="0" w:color="000000"/>
            </w:tcBorders>
            <w:vAlign w:val="center"/>
          </w:tcPr>
          <w:p w14:paraId="32BF111E" w14:textId="77777777" w:rsidR="00134188" w:rsidRPr="00F620AF" w:rsidRDefault="00134188" w:rsidP="00363DBE">
            <w:pPr>
              <w:pStyle w:val="naisc"/>
              <w:spacing w:before="0" w:after="0"/>
            </w:pPr>
            <w:r w:rsidRPr="00F620AF">
              <w:t>Nr. p.k.</w:t>
            </w:r>
          </w:p>
        </w:tc>
        <w:tc>
          <w:tcPr>
            <w:tcW w:w="2970" w:type="dxa"/>
            <w:gridSpan w:val="2"/>
            <w:tcBorders>
              <w:top w:val="single" w:sz="6" w:space="0" w:color="000000"/>
              <w:left w:val="single" w:sz="6" w:space="0" w:color="000000"/>
              <w:bottom w:val="single" w:sz="6" w:space="0" w:color="000000"/>
              <w:right w:val="single" w:sz="6" w:space="0" w:color="000000"/>
            </w:tcBorders>
            <w:vAlign w:val="center"/>
          </w:tcPr>
          <w:p w14:paraId="67007D58" w14:textId="77777777" w:rsidR="00134188" w:rsidRPr="00F620AF" w:rsidRDefault="00134188" w:rsidP="009623BC">
            <w:pPr>
              <w:pStyle w:val="naisc"/>
              <w:spacing w:before="0" w:after="0"/>
              <w:ind w:firstLine="12"/>
            </w:pPr>
            <w:r w:rsidRPr="00F620AF">
              <w:t>Saskaņošanai nosūtītā projekta redakcija (konkrēta punkta (panta) redakcija)</w:t>
            </w:r>
          </w:p>
        </w:tc>
        <w:tc>
          <w:tcPr>
            <w:tcW w:w="4252" w:type="dxa"/>
            <w:tcBorders>
              <w:top w:val="single" w:sz="6" w:space="0" w:color="000000"/>
              <w:left w:val="single" w:sz="6" w:space="0" w:color="000000"/>
              <w:bottom w:val="single" w:sz="6" w:space="0" w:color="000000"/>
              <w:right w:val="single" w:sz="6" w:space="0" w:color="000000"/>
            </w:tcBorders>
            <w:vAlign w:val="center"/>
          </w:tcPr>
          <w:p w14:paraId="18D583D2" w14:textId="77777777" w:rsidR="00134188" w:rsidRPr="00F620AF" w:rsidRDefault="00134188" w:rsidP="009623BC">
            <w:pPr>
              <w:pStyle w:val="naisc"/>
              <w:spacing w:before="0" w:after="0"/>
              <w:ind w:right="3"/>
            </w:pPr>
            <w:r w:rsidRPr="00F620AF">
              <w:t>Atzinumā norādītais ministrijas (citas institūcijas) iebildums, kā arī saskaņošanā papildus izteiktais iebildums par projekta konkrēto punktu (pantu)</w:t>
            </w:r>
          </w:p>
        </w:tc>
        <w:tc>
          <w:tcPr>
            <w:tcW w:w="3544" w:type="dxa"/>
            <w:gridSpan w:val="2"/>
            <w:tcBorders>
              <w:top w:val="single" w:sz="6" w:space="0" w:color="000000"/>
              <w:left w:val="single" w:sz="6" w:space="0" w:color="000000"/>
              <w:bottom w:val="single" w:sz="6" w:space="0" w:color="000000"/>
              <w:right w:val="single" w:sz="6" w:space="0" w:color="000000"/>
            </w:tcBorders>
            <w:vAlign w:val="center"/>
          </w:tcPr>
          <w:p w14:paraId="522EC383" w14:textId="77777777" w:rsidR="00134188" w:rsidRPr="00F620AF" w:rsidRDefault="00134188" w:rsidP="009623BC">
            <w:pPr>
              <w:pStyle w:val="naisc"/>
              <w:spacing w:before="0" w:after="0"/>
              <w:ind w:firstLine="21"/>
            </w:pPr>
            <w:r w:rsidRPr="00F620AF">
              <w:t>Atbildīgās ministrijas norāde</w:t>
            </w:r>
            <w:r w:rsidR="006C1C48" w:rsidRPr="00F620AF">
              <w:t xml:space="preserve"> par to, ka </w:t>
            </w:r>
            <w:r w:rsidRPr="00F620AF">
              <w:t>iebildums ir ņemts vērā</w:t>
            </w:r>
            <w:r w:rsidR="006455E7" w:rsidRPr="00F620AF">
              <w:t>,</w:t>
            </w:r>
            <w:r w:rsidRPr="00F620AF">
              <w:t xml:space="preserve"> vai </w:t>
            </w:r>
            <w:r w:rsidR="006C1C48" w:rsidRPr="00F620AF">
              <w:t xml:space="preserve">informācija par saskaņošanā </w:t>
            </w:r>
            <w:r w:rsidR="00022B0F" w:rsidRPr="00F620AF">
              <w:t>panākto alternatīvo risinājumu</w:t>
            </w:r>
          </w:p>
        </w:tc>
        <w:tc>
          <w:tcPr>
            <w:tcW w:w="2835" w:type="dxa"/>
            <w:tcBorders>
              <w:top w:val="single" w:sz="4" w:space="0" w:color="auto"/>
              <w:left w:val="single" w:sz="4" w:space="0" w:color="auto"/>
              <w:bottom w:val="single" w:sz="4" w:space="0" w:color="auto"/>
            </w:tcBorders>
            <w:vAlign w:val="center"/>
          </w:tcPr>
          <w:p w14:paraId="670F6994" w14:textId="77777777" w:rsidR="00134188" w:rsidRPr="00F620AF" w:rsidRDefault="00134188" w:rsidP="009623BC">
            <w:pPr>
              <w:pStyle w:val="Parastais"/>
              <w:jc w:val="center"/>
            </w:pPr>
            <w:r w:rsidRPr="00F620AF">
              <w:t>Projekta attiecīgā punkta (panta) galīgā redakcija</w:t>
            </w:r>
          </w:p>
        </w:tc>
      </w:tr>
      <w:tr w:rsidR="00EC1448" w:rsidRPr="00F620AF" w14:paraId="778D9BAA" w14:textId="77777777" w:rsidTr="00C619A1">
        <w:tc>
          <w:tcPr>
            <w:tcW w:w="708" w:type="dxa"/>
            <w:tcBorders>
              <w:top w:val="single" w:sz="6" w:space="0" w:color="000000"/>
              <w:left w:val="single" w:sz="6" w:space="0" w:color="000000"/>
              <w:bottom w:val="single" w:sz="6" w:space="0" w:color="000000"/>
              <w:right w:val="single" w:sz="6" w:space="0" w:color="000000"/>
            </w:tcBorders>
            <w:vAlign w:val="center"/>
          </w:tcPr>
          <w:p w14:paraId="51C74B75" w14:textId="77777777" w:rsidR="00134188" w:rsidRPr="00F620AF" w:rsidRDefault="003B71E0" w:rsidP="00363DBE">
            <w:pPr>
              <w:pStyle w:val="naisc"/>
              <w:spacing w:before="0" w:after="0"/>
              <w:rPr>
                <w:sz w:val="20"/>
                <w:szCs w:val="20"/>
              </w:rPr>
            </w:pPr>
            <w:r w:rsidRPr="00F620AF">
              <w:rPr>
                <w:sz w:val="20"/>
                <w:szCs w:val="20"/>
              </w:rPr>
              <w:t>1</w:t>
            </w:r>
          </w:p>
        </w:tc>
        <w:tc>
          <w:tcPr>
            <w:tcW w:w="2970" w:type="dxa"/>
            <w:gridSpan w:val="2"/>
            <w:tcBorders>
              <w:top w:val="single" w:sz="6" w:space="0" w:color="000000"/>
              <w:left w:val="single" w:sz="6" w:space="0" w:color="000000"/>
              <w:bottom w:val="single" w:sz="6" w:space="0" w:color="000000"/>
              <w:right w:val="single" w:sz="6" w:space="0" w:color="000000"/>
            </w:tcBorders>
          </w:tcPr>
          <w:p w14:paraId="65A69667" w14:textId="77777777" w:rsidR="00134188" w:rsidRPr="00F620AF" w:rsidRDefault="00F34AAB" w:rsidP="00022D01">
            <w:pPr>
              <w:pStyle w:val="naisc"/>
              <w:spacing w:before="0" w:after="0"/>
              <w:rPr>
                <w:sz w:val="20"/>
                <w:szCs w:val="20"/>
              </w:rPr>
            </w:pPr>
            <w:r w:rsidRPr="00F620AF">
              <w:rPr>
                <w:sz w:val="20"/>
                <w:szCs w:val="20"/>
              </w:rPr>
              <w:t>2</w:t>
            </w:r>
          </w:p>
        </w:tc>
        <w:tc>
          <w:tcPr>
            <w:tcW w:w="4252" w:type="dxa"/>
            <w:tcBorders>
              <w:top w:val="single" w:sz="6" w:space="0" w:color="000000"/>
              <w:left w:val="single" w:sz="6" w:space="0" w:color="000000"/>
              <w:bottom w:val="single" w:sz="6" w:space="0" w:color="000000"/>
              <w:right w:val="single" w:sz="6" w:space="0" w:color="000000"/>
            </w:tcBorders>
          </w:tcPr>
          <w:p w14:paraId="42E4D186" w14:textId="77777777" w:rsidR="00134188" w:rsidRPr="00F620AF" w:rsidRDefault="003B71E0" w:rsidP="00022D01">
            <w:pPr>
              <w:pStyle w:val="naisc"/>
              <w:spacing w:before="0" w:after="0"/>
              <w:rPr>
                <w:sz w:val="20"/>
                <w:szCs w:val="20"/>
              </w:rPr>
            </w:pPr>
            <w:r w:rsidRPr="00F620AF">
              <w:rPr>
                <w:sz w:val="20"/>
                <w:szCs w:val="20"/>
              </w:rPr>
              <w:t>3</w:t>
            </w:r>
          </w:p>
        </w:tc>
        <w:tc>
          <w:tcPr>
            <w:tcW w:w="3544" w:type="dxa"/>
            <w:gridSpan w:val="2"/>
            <w:tcBorders>
              <w:top w:val="single" w:sz="6" w:space="0" w:color="000000"/>
              <w:left w:val="single" w:sz="6" w:space="0" w:color="000000"/>
              <w:bottom w:val="single" w:sz="6" w:space="0" w:color="000000"/>
              <w:right w:val="single" w:sz="6" w:space="0" w:color="000000"/>
            </w:tcBorders>
          </w:tcPr>
          <w:p w14:paraId="5F46CEEE" w14:textId="77777777" w:rsidR="00134188" w:rsidRPr="00F620AF" w:rsidRDefault="003B71E0" w:rsidP="00022D01">
            <w:pPr>
              <w:pStyle w:val="naisc"/>
              <w:spacing w:before="0" w:after="0"/>
              <w:rPr>
                <w:sz w:val="20"/>
                <w:szCs w:val="20"/>
              </w:rPr>
            </w:pPr>
            <w:r w:rsidRPr="00F620AF">
              <w:rPr>
                <w:sz w:val="20"/>
                <w:szCs w:val="20"/>
              </w:rPr>
              <w:t>4</w:t>
            </w:r>
          </w:p>
        </w:tc>
        <w:tc>
          <w:tcPr>
            <w:tcW w:w="2835" w:type="dxa"/>
            <w:tcBorders>
              <w:top w:val="single" w:sz="4" w:space="0" w:color="auto"/>
              <w:left w:val="single" w:sz="4" w:space="0" w:color="auto"/>
              <w:bottom w:val="single" w:sz="4" w:space="0" w:color="auto"/>
            </w:tcBorders>
          </w:tcPr>
          <w:p w14:paraId="3A7D64B7" w14:textId="77777777" w:rsidR="00134188" w:rsidRPr="00F620AF" w:rsidRDefault="003B71E0" w:rsidP="003B71E0">
            <w:pPr>
              <w:pStyle w:val="Parastais"/>
              <w:jc w:val="center"/>
              <w:rPr>
                <w:sz w:val="20"/>
                <w:szCs w:val="20"/>
              </w:rPr>
            </w:pPr>
            <w:r w:rsidRPr="00F620AF">
              <w:rPr>
                <w:sz w:val="20"/>
                <w:szCs w:val="20"/>
              </w:rPr>
              <w:t>5</w:t>
            </w:r>
          </w:p>
        </w:tc>
      </w:tr>
      <w:tr w:rsidR="00EC1448" w:rsidRPr="00F620AF" w14:paraId="12193D09" w14:textId="77777777" w:rsidTr="00C619A1">
        <w:tc>
          <w:tcPr>
            <w:tcW w:w="708" w:type="dxa"/>
            <w:tcBorders>
              <w:left w:val="single" w:sz="6" w:space="0" w:color="000000"/>
              <w:bottom w:val="single" w:sz="4" w:space="0" w:color="auto"/>
              <w:right w:val="single" w:sz="6" w:space="0" w:color="000000"/>
            </w:tcBorders>
          </w:tcPr>
          <w:p w14:paraId="0E99CB23" w14:textId="57F0792E" w:rsidR="00134188" w:rsidRPr="00F620AF" w:rsidRDefault="00363DBE" w:rsidP="00363DBE">
            <w:pPr>
              <w:pStyle w:val="naisc"/>
              <w:spacing w:before="0" w:after="0"/>
              <w:ind w:firstLine="720"/>
              <w:contextualSpacing/>
              <w:jc w:val="left"/>
              <w:rPr>
                <w:sz w:val="20"/>
                <w:szCs w:val="20"/>
              </w:rPr>
            </w:pPr>
            <w:r w:rsidRPr="00F620AF">
              <w:rPr>
                <w:sz w:val="20"/>
                <w:szCs w:val="20"/>
              </w:rPr>
              <w:t>11.</w:t>
            </w:r>
          </w:p>
        </w:tc>
        <w:tc>
          <w:tcPr>
            <w:tcW w:w="2970" w:type="dxa"/>
            <w:gridSpan w:val="2"/>
            <w:tcBorders>
              <w:left w:val="single" w:sz="6" w:space="0" w:color="000000"/>
              <w:bottom w:val="single" w:sz="4" w:space="0" w:color="auto"/>
              <w:right w:val="single" w:sz="6" w:space="0" w:color="000000"/>
            </w:tcBorders>
          </w:tcPr>
          <w:p w14:paraId="3D12B34A" w14:textId="4702D6E0" w:rsidR="00134188" w:rsidRPr="00F620AF" w:rsidRDefault="00DC338D" w:rsidP="00024B8C">
            <w:pPr>
              <w:pStyle w:val="naisc"/>
              <w:spacing w:before="0" w:after="0"/>
              <w:contextualSpacing/>
              <w:jc w:val="both"/>
              <w:rPr>
                <w:sz w:val="20"/>
                <w:szCs w:val="20"/>
              </w:rPr>
            </w:pPr>
            <w:r w:rsidRPr="00F620AF">
              <w:rPr>
                <w:sz w:val="20"/>
                <w:szCs w:val="20"/>
              </w:rPr>
              <w:t xml:space="preserve">Likumprojektā paredzētā likuma "Par atjaunotā Latvijas Republikas 1937. gada Civillikuma ievada, mantojuma tiesību un lietu tiesību daļas spēkā stāšanās laiku un piemērošanas kārtību" (Spēkā </w:t>
            </w:r>
            <w:r w:rsidRPr="00F620AF">
              <w:rPr>
                <w:sz w:val="20"/>
                <w:szCs w:val="20"/>
              </w:rPr>
              <w:lastRenderedPageBreak/>
              <w:t>stāšanās likums)</w:t>
            </w:r>
            <w:r w:rsidRPr="00F620AF">
              <w:rPr>
                <w:b/>
                <w:bCs/>
                <w:sz w:val="20"/>
                <w:szCs w:val="20"/>
              </w:rPr>
              <w:t xml:space="preserve"> 14. panta piektās daļas pirmais teikums:</w:t>
            </w:r>
            <w:r w:rsidRPr="00F620AF">
              <w:rPr>
                <w:sz w:val="20"/>
                <w:szCs w:val="20"/>
              </w:rPr>
              <w:t xml:space="preserve"> </w:t>
            </w:r>
            <w:r w:rsidRPr="00F620AF">
              <w:rPr>
                <w:b/>
                <w:bCs/>
                <w:sz w:val="20"/>
                <w:szCs w:val="20"/>
              </w:rPr>
              <w:t>"Ēkas (būves) vai augļu dārzi (koki), kas ir</w:t>
            </w:r>
            <w:r w:rsidRPr="00F620AF">
              <w:rPr>
                <w:b/>
                <w:bCs/>
                <w:i/>
                <w:iCs/>
                <w:sz w:val="20"/>
                <w:szCs w:val="20"/>
              </w:rPr>
              <w:t xml:space="preserve"> </w:t>
            </w:r>
            <w:r w:rsidRPr="00F620AF">
              <w:rPr>
                <w:b/>
                <w:bCs/>
                <w:sz w:val="20"/>
                <w:szCs w:val="20"/>
              </w:rPr>
              <w:t>bezmantinieku manta vai bezīpašnieka lieta, piekrīt pašvaldībai, ja ēkas (būves) vai augļu dārzs (koki) ir patstāvīgs īpašuma objekts</w:t>
            </w:r>
            <w:r w:rsidRPr="00F620AF">
              <w:rPr>
                <w:b/>
                <w:bCs/>
                <w:i/>
                <w:iCs/>
                <w:sz w:val="20"/>
                <w:szCs w:val="20"/>
              </w:rPr>
              <w:t xml:space="preserve"> </w:t>
            </w:r>
            <w:r w:rsidRPr="00F620AF">
              <w:rPr>
                <w:b/>
                <w:bCs/>
                <w:sz w:val="20"/>
                <w:szCs w:val="20"/>
              </w:rPr>
              <w:t xml:space="preserve">un ēkas (būves) uzceltas vai augļu dārzs (koki) uzstādīts uz zemes, kas </w:t>
            </w:r>
            <w:r w:rsidRPr="00F620AF">
              <w:rPr>
                <w:b/>
                <w:bCs/>
                <w:iCs/>
                <w:sz w:val="20"/>
                <w:szCs w:val="20"/>
              </w:rPr>
              <w:t>piekrīt</w:t>
            </w:r>
            <w:r w:rsidRPr="00F620AF">
              <w:rPr>
                <w:b/>
                <w:bCs/>
                <w:i/>
                <w:sz w:val="20"/>
                <w:szCs w:val="20"/>
              </w:rPr>
              <w:t xml:space="preserve"> </w:t>
            </w:r>
            <w:r w:rsidRPr="00F620AF">
              <w:rPr>
                <w:b/>
                <w:bCs/>
                <w:iCs/>
                <w:sz w:val="20"/>
                <w:szCs w:val="20"/>
              </w:rPr>
              <w:t xml:space="preserve">vai </w:t>
            </w:r>
            <w:r w:rsidRPr="00F620AF">
              <w:rPr>
                <w:b/>
                <w:bCs/>
                <w:sz w:val="20"/>
                <w:szCs w:val="20"/>
              </w:rPr>
              <w:t>pieder pašvaldībai.</w:t>
            </w:r>
            <w:r w:rsidRPr="00F620AF">
              <w:rPr>
                <w:sz w:val="20"/>
                <w:szCs w:val="20"/>
              </w:rPr>
              <w:t>"</w:t>
            </w:r>
          </w:p>
        </w:tc>
        <w:tc>
          <w:tcPr>
            <w:tcW w:w="4252" w:type="dxa"/>
            <w:tcBorders>
              <w:left w:val="single" w:sz="6" w:space="0" w:color="000000"/>
              <w:bottom w:val="single" w:sz="4" w:space="0" w:color="auto"/>
              <w:right w:val="single" w:sz="6" w:space="0" w:color="000000"/>
            </w:tcBorders>
          </w:tcPr>
          <w:p w14:paraId="67F23BD8" w14:textId="4E1D8010" w:rsidR="00134188" w:rsidRPr="00F620AF" w:rsidRDefault="00E30232" w:rsidP="00024B8C">
            <w:pPr>
              <w:pStyle w:val="naisc"/>
              <w:spacing w:before="0" w:after="0"/>
              <w:contextualSpacing/>
              <w:jc w:val="both"/>
              <w:rPr>
                <w:b/>
                <w:bCs/>
                <w:sz w:val="20"/>
                <w:szCs w:val="20"/>
              </w:rPr>
            </w:pPr>
            <w:r w:rsidRPr="00F620AF">
              <w:rPr>
                <w:b/>
                <w:bCs/>
                <w:sz w:val="20"/>
                <w:szCs w:val="20"/>
              </w:rPr>
              <w:lastRenderedPageBreak/>
              <w:t>Satiksmes ministrija</w:t>
            </w:r>
          </w:p>
          <w:p w14:paraId="06A08528" w14:textId="2B497F4F" w:rsidR="00B654D3" w:rsidRPr="00F620AF" w:rsidRDefault="00B654D3" w:rsidP="00024B8C">
            <w:pPr>
              <w:pStyle w:val="naisc"/>
              <w:spacing w:before="0" w:after="0"/>
              <w:contextualSpacing/>
              <w:jc w:val="both"/>
              <w:rPr>
                <w:b/>
                <w:bCs/>
                <w:sz w:val="20"/>
                <w:szCs w:val="20"/>
              </w:rPr>
            </w:pPr>
            <w:r w:rsidRPr="00F620AF">
              <w:rPr>
                <w:b/>
                <w:bCs/>
                <w:sz w:val="20"/>
                <w:szCs w:val="20"/>
              </w:rPr>
              <w:t>(</w:t>
            </w:r>
            <w:r w:rsidR="00E30232" w:rsidRPr="00F620AF">
              <w:rPr>
                <w:b/>
                <w:bCs/>
                <w:sz w:val="20"/>
                <w:szCs w:val="20"/>
              </w:rPr>
              <w:t>30</w:t>
            </w:r>
            <w:r w:rsidRPr="00F620AF">
              <w:rPr>
                <w:b/>
                <w:bCs/>
                <w:sz w:val="20"/>
                <w:szCs w:val="20"/>
              </w:rPr>
              <w:t>.0</w:t>
            </w:r>
            <w:r w:rsidR="00E30232" w:rsidRPr="00F620AF">
              <w:rPr>
                <w:b/>
                <w:bCs/>
                <w:sz w:val="20"/>
                <w:szCs w:val="20"/>
              </w:rPr>
              <w:t>6</w:t>
            </w:r>
            <w:r w:rsidRPr="00F620AF">
              <w:rPr>
                <w:b/>
                <w:bCs/>
                <w:sz w:val="20"/>
                <w:szCs w:val="20"/>
              </w:rPr>
              <w:t>.2021.)</w:t>
            </w:r>
          </w:p>
          <w:p w14:paraId="169D9678" w14:textId="77777777" w:rsidR="00936B7F" w:rsidRPr="00F620AF" w:rsidRDefault="00936B7F" w:rsidP="00024B8C">
            <w:pPr>
              <w:pStyle w:val="Parastais"/>
              <w:ind w:firstLine="485"/>
              <w:contextualSpacing/>
              <w:jc w:val="both"/>
              <w:rPr>
                <w:sz w:val="20"/>
                <w:szCs w:val="20"/>
              </w:rPr>
            </w:pPr>
          </w:p>
          <w:p w14:paraId="18555DB9" w14:textId="10AEA286" w:rsidR="00E30232" w:rsidRPr="00F620AF" w:rsidRDefault="00E30232" w:rsidP="00024B8C">
            <w:pPr>
              <w:pStyle w:val="Parastais"/>
              <w:ind w:firstLine="485"/>
              <w:contextualSpacing/>
              <w:jc w:val="both"/>
              <w:rPr>
                <w:sz w:val="20"/>
                <w:szCs w:val="20"/>
              </w:rPr>
            </w:pPr>
            <w:r w:rsidRPr="00F620AF">
              <w:rPr>
                <w:sz w:val="20"/>
                <w:szCs w:val="20"/>
              </w:rPr>
              <w:t xml:space="preserve">Anotācijas I sadaļas 2.punktā (anotācijas 3.lpp) ir minēts, kad dalītā īpašuma pastāvēšana ir novēršama arī gadījumā, kad zemi valsts ir </w:t>
            </w:r>
            <w:r w:rsidRPr="00F620AF">
              <w:rPr>
                <w:sz w:val="20"/>
                <w:szCs w:val="20"/>
              </w:rPr>
              <w:lastRenderedPageBreak/>
              <w:t>nodevusi pašvaldībai atvasinātas publiskas personas funkciju vai deleģēta pārvaldes uzdevuma veikšanai un uz šīs zemes ir patstāvīgs īpašuma objekts, kura īpašnieks ir miris vai izbeidzies. Neskatoties uz to, ka anotācija nesatur tiešas norādes arī par bezīpašnieka ēkām (būvēm) vai augļu dārziem, minētās atziņas izriet no likumprojekta redakcijas.</w:t>
            </w:r>
          </w:p>
          <w:p w14:paraId="1DF94D84" w14:textId="77777777" w:rsidR="00E30232" w:rsidRPr="00F620AF" w:rsidRDefault="00E30232" w:rsidP="00024B8C">
            <w:pPr>
              <w:pStyle w:val="Parastais"/>
              <w:ind w:firstLine="485"/>
              <w:contextualSpacing/>
              <w:jc w:val="both"/>
              <w:rPr>
                <w:sz w:val="20"/>
                <w:szCs w:val="20"/>
              </w:rPr>
            </w:pPr>
            <w:r w:rsidRPr="00F620AF">
              <w:rPr>
                <w:sz w:val="20"/>
                <w:szCs w:val="20"/>
              </w:rPr>
              <w:t xml:space="preserve">Likumprojekts noteic: “Ēkas (būves) vai augļu dārzi (koki), kas ir bezmantinieku manta vai </w:t>
            </w:r>
            <w:r w:rsidRPr="00F620AF">
              <w:rPr>
                <w:sz w:val="20"/>
                <w:szCs w:val="20"/>
                <w:u w:val="single"/>
              </w:rPr>
              <w:t>bezīpašnieka lieta, piekrīt pašvaldībai</w:t>
            </w:r>
            <w:r w:rsidRPr="00F620AF">
              <w:rPr>
                <w:sz w:val="20"/>
                <w:szCs w:val="20"/>
              </w:rPr>
              <w:t xml:space="preserve">, ja ēkas (būves) vai augļu dārzs (koki) ir patstāvīgs īpašuma objekts </w:t>
            </w:r>
            <w:r w:rsidRPr="00F620AF">
              <w:rPr>
                <w:sz w:val="20"/>
                <w:szCs w:val="20"/>
                <w:u w:val="single"/>
              </w:rPr>
              <w:t xml:space="preserve">un ēkas (būves) uzceltas vai augļu dārzs </w:t>
            </w:r>
            <w:proofErr w:type="gramStart"/>
            <w:r w:rsidRPr="00F620AF">
              <w:rPr>
                <w:sz w:val="20"/>
                <w:szCs w:val="20"/>
                <w:u w:val="single"/>
              </w:rPr>
              <w:t>(</w:t>
            </w:r>
            <w:proofErr w:type="gramEnd"/>
            <w:r w:rsidRPr="00F620AF">
              <w:rPr>
                <w:sz w:val="20"/>
                <w:szCs w:val="20"/>
                <w:u w:val="single"/>
              </w:rPr>
              <w:t xml:space="preserve">koki) uzstādīts </w:t>
            </w:r>
            <w:r w:rsidRPr="00F620AF">
              <w:rPr>
                <w:sz w:val="20"/>
                <w:szCs w:val="20"/>
              </w:rPr>
              <w:t>uz zemes, kas piekrīt vai pieder pašvaldībai.</w:t>
            </w:r>
          </w:p>
          <w:p w14:paraId="001F7A21" w14:textId="77777777" w:rsidR="00E30232" w:rsidRPr="00F620AF" w:rsidRDefault="00E30232" w:rsidP="00024B8C">
            <w:pPr>
              <w:pStyle w:val="Parastais"/>
              <w:ind w:firstLine="485"/>
              <w:contextualSpacing/>
              <w:jc w:val="both"/>
              <w:rPr>
                <w:sz w:val="20"/>
                <w:szCs w:val="20"/>
              </w:rPr>
            </w:pPr>
            <w:r w:rsidRPr="00F620AF">
              <w:rPr>
                <w:sz w:val="20"/>
                <w:szCs w:val="20"/>
              </w:rPr>
              <w:t>Pašvaldība, kurai valsts zeme ir nepieciešama atvasinātas publiskas personas funkciju vai deleģēta pārvaldes uzdevuma veikšanai, šādu zemi iegūst īpašumā darījuma rezultātā ar lietošanas tiesību nosacījumiem un laika ierobežojumu.</w:t>
            </w:r>
          </w:p>
          <w:p w14:paraId="529CE7CE" w14:textId="77777777" w:rsidR="00E30232" w:rsidRPr="00F620AF" w:rsidRDefault="00E30232" w:rsidP="00024B8C">
            <w:pPr>
              <w:pStyle w:val="Parastais"/>
              <w:ind w:firstLine="485"/>
              <w:contextualSpacing/>
              <w:jc w:val="both"/>
              <w:rPr>
                <w:sz w:val="20"/>
                <w:szCs w:val="20"/>
              </w:rPr>
            </w:pPr>
            <w:r w:rsidRPr="00F620AF">
              <w:rPr>
                <w:sz w:val="20"/>
                <w:szCs w:val="20"/>
              </w:rPr>
              <w:t xml:space="preserve">Savukārt saskaņā ar likumprojektu zemes piederības faktiskie apstākļi ir vērtējami pēc ēku (būvju) vai augļu dārza rašanās laika, t.i., laika, kad zemes piekritība vai piederība bija konstatējama valstij. </w:t>
            </w:r>
          </w:p>
          <w:p w14:paraId="68759CEE" w14:textId="77777777" w:rsidR="00E30232" w:rsidRPr="00F620AF" w:rsidRDefault="00E30232" w:rsidP="00024B8C">
            <w:pPr>
              <w:pStyle w:val="Parastais"/>
              <w:ind w:firstLine="485"/>
              <w:contextualSpacing/>
              <w:jc w:val="both"/>
              <w:rPr>
                <w:sz w:val="20"/>
                <w:szCs w:val="20"/>
              </w:rPr>
            </w:pPr>
            <w:r w:rsidRPr="00F620AF">
              <w:rPr>
                <w:sz w:val="20"/>
                <w:szCs w:val="20"/>
              </w:rPr>
              <w:t>Ņemot vērā minēto, secināms, ka likumprojektā nav paredzēts konkrētās situācijas risinājums.</w:t>
            </w:r>
          </w:p>
          <w:p w14:paraId="1174F2DB" w14:textId="1D5BEDBB" w:rsidR="006C3F8D" w:rsidRPr="00F620AF" w:rsidRDefault="00E30232" w:rsidP="00024B8C">
            <w:pPr>
              <w:pStyle w:val="Parastais"/>
              <w:ind w:firstLine="485"/>
              <w:contextualSpacing/>
              <w:jc w:val="both"/>
              <w:rPr>
                <w:b/>
                <w:bCs/>
                <w:sz w:val="20"/>
                <w:szCs w:val="20"/>
              </w:rPr>
            </w:pPr>
            <w:r w:rsidRPr="00F620AF">
              <w:rPr>
                <w:sz w:val="20"/>
                <w:szCs w:val="20"/>
              </w:rPr>
              <w:t xml:space="preserve">Ievērojot minēto, Satiksmes ministrija lūdz precizēt likumprojektā ietvertā </w:t>
            </w:r>
            <w:proofErr w:type="gramStart"/>
            <w:r w:rsidRPr="00F620AF">
              <w:rPr>
                <w:sz w:val="20"/>
                <w:szCs w:val="20"/>
              </w:rPr>
              <w:t>14.panta</w:t>
            </w:r>
            <w:proofErr w:type="gramEnd"/>
            <w:r w:rsidRPr="00F620AF">
              <w:rPr>
                <w:sz w:val="20"/>
                <w:szCs w:val="20"/>
              </w:rPr>
              <w:t xml:space="preserve"> piektās daļas pirmo teikumu, izsakot to šādā redakcijā: “Ēkas (būves) vai augļu dārzi (koki), kas ir bezmantinieku manta vai bezīpašnieka lieta, piekrīt pašvaldībai, ja ēkas (būves) vai augļu dārzs (koki) ir patstāvīgs īpašuma objekts un ēkas (būves) uzceltas vai augļu dārzs (koki) uzstādīts uz zemes, kas piekrīt vai pieder pašvaldībai, </w:t>
            </w:r>
            <w:r w:rsidRPr="00F620AF">
              <w:rPr>
                <w:b/>
                <w:bCs/>
                <w:sz w:val="20"/>
                <w:szCs w:val="20"/>
              </w:rPr>
              <w:t xml:space="preserve">vai arī attiecīgās ēkas (būves) vai augļu dārzi (koki) </w:t>
            </w:r>
            <w:r w:rsidRPr="00F620AF">
              <w:rPr>
                <w:b/>
                <w:bCs/>
                <w:sz w:val="20"/>
                <w:szCs w:val="20"/>
              </w:rPr>
              <w:lastRenderedPageBreak/>
              <w:t>atrodas uz zemes, ko valsts ir nodevusi pašvaldībai atvasinātas publiskas personas funkciju vai deleģēta pārvaldes uzdevuma veikšanai”."</w:t>
            </w:r>
          </w:p>
        </w:tc>
        <w:tc>
          <w:tcPr>
            <w:tcW w:w="3544" w:type="dxa"/>
            <w:gridSpan w:val="2"/>
            <w:tcBorders>
              <w:left w:val="single" w:sz="6" w:space="0" w:color="000000"/>
              <w:bottom w:val="single" w:sz="4" w:space="0" w:color="auto"/>
              <w:right w:val="single" w:sz="6" w:space="0" w:color="000000"/>
            </w:tcBorders>
          </w:tcPr>
          <w:p w14:paraId="744DEC50" w14:textId="6E1E0FB8" w:rsidR="006C3F8D" w:rsidRPr="00F620AF" w:rsidRDefault="00BF5BDE" w:rsidP="00024B8C">
            <w:pPr>
              <w:pStyle w:val="naisc"/>
              <w:spacing w:before="0" w:after="0"/>
              <w:contextualSpacing/>
              <w:jc w:val="both"/>
              <w:rPr>
                <w:b/>
                <w:bCs/>
                <w:sz w:val="20"/>
                <w:szCs w:val="20"/>
              </w:rPr>
            </w:pPr>
            <w:r w:rsidRPr="00F620AF">
              <w:rPr>
                <w:b/>
                <w:bCs/>
                <w:sz w:val="20"/>
                <w:szCs w:val="20"/>
              </w:rPr>
              <w:lastRenderedPageBreak/>
              <w:t xml:space="preserve">Iebildums </w:t>
            </w:r>
            <w:r w:rsidR="00E30232" w:rsidRPr="00F620AF">
              <w:rPr>
                <w:b/>
                <w:bCs/>
                <w:sz w:val="20"/>
                <w:szCs w:val="20"/>
              </w:rPr>
              <w:t>ņemts vērā</w:t>
            </w:r>
            <w:r w:rsidR="006C3F8D" w:rsidRPr="00F620AF">
              <w:rPr>
                <w:b/>
                <w:bCs/>
                <w:sz w:val="20"/>
                <w:szCs w:val="20"/>
              </w:rPr>
              <w:t>.</w:t>
            </w:r>
          </w:p>
          <w:p w14:paraId="124579AE" w14:textId="06DA6962" w:rsidR="00135816" w:rsidRPr="00F620AF" w:rsidRDefault="00135816" w:rsidP="00024B8C">
            <w:pPr>
              <w:pStyle w:val="naisc"/>
              <w:spacing w:before="0" w:after="0"/>
              <w:contextualSpacing/>
              <w:jc w:val="both"/>
              <w:rPr>
                <w:b/>
                <w:bCs/>
                <w:sz w:val="20"/>
                <w:szCs w:val="20"/>
              </w:rPr>
            </w:pPr>
          </w:p>
          <w:p w14:paraId="040989CE" w14:textId="65A532BC" w:rsidR="00251933" w:rsidRPr="00F620AF" w:rsidRDefault="00251933" w:rsidP="00316C54">
            <w:pPr>
              <w:pStyle w:val="naisc"/>
              <w:spacing w:before="0" w:after="0"/>
              <w:ind w:firstLine="458"/>
              <w:contextualSpacing/>
              <w:jc w:val="both"/>
              <w:rPr>
                <w:sz w:val="20"/>
                <w:szCs w:val="20"/>
              </w:rPr>
            </w:pPr>
            <w:r w:rsidRPr="00F620AF">
              <w:rPr>
                <w:sz w:val="20"/>
                <w:szCs w:val="20"/>
              </w:rPr>
              <w:t>Tieslietu ministrijas ieskatā, tiesību normu nav nepieciešams precizēt, izdalot atsevišķi gadījumus, kad ēkas (būves) vai augļu dārzi (koki) atrodas uz zemes,</w:t>
            </w:r>
            <w:r w:rsidR="00BE63FB" w:rsidRPr="00F620AF">
              <w:rPr>
                <w:sz w:val="20"/>
                <w:szCs w:val="20"/>
              </w:rPr>
              <w:t xml:space="preserve"> ko</w:t>
            </w:r>
            <w:r w:rsidRPr="00F620AF">
              <w:rPr>
                <w:sz w:val="20"/>
                <w:szCs w:val="20"/>
              </w:rPr>
              <w:t xml:space="preserve"> </w:t>
            </w:r>
            <w:r w:rsidRPr="00F620AF">
              <w:rPr>
                <w:sz w:val="20"/>
                <w:szCs w:val="20"/>
              </w:rPr>
              <w:lastRenderedPageBreak/>
              <w:t>valsts ir nodevusi pašvaldībai atvasinātas publiskas personas funkciju vai deleģēta pārvaldes uzdevumu veikšanai.</w:t>
            </w:r>
          </w:p>
          <w:p w14:paraId="0D3A0BBF" w14:textId="77777777" w:rsidR="001F7F25" w:rsidRPr="00F620AF" w:rsidRDefault="001F7F25" w:rsidP="00316C54">
            <w:pPr>
              <w:pStyle w:val="naisc"/>
              <w:spacing w:before="0" w:after="0"/>
              <w:ind w:firstLine="458"/>
              <w:contextualSpacing/>
              <w:jc w:val="both"/>
              <w:rPr>
                <w:sz w:val="20"/>
                <w:szCs w:val="20"/>
              </w:rPr>
            </w:pPr>
          </w:p>
          <w:p w14:paraId="3FAAACE3" w14:textId="06E156E3" w:rsidR="00251933" w:rsidRPr="00F620AF" w:rsidRDefault="00251933" w:rsidP="00316C54">
            <w:pPr>
              <w:pStyle w:val="naisc"/>
              <w:spacing w:before="0" w:after="0"/>
              <w:ind w:firstLine="458"/>
              <w:contextualSpacing/>
              <w:jc w:val="both"/>
              <w:rPr>
                <w:sz w:val="20"/>
                <w:szCs w:val="20"/>
                <w:shd w:val="clear" w:color="auto" w:fill="FFFFFF"/>
              </w:rPr>
            </w:pPr>
            <w:r w:rsidRPr="00F620AF">
              <w:rPr>
                <w:sz w:val="20"/>
                <w:szCs w:val="20"/>
              </w:rPr>
              <w:t xml:space="preserve">Skaidrojam, ka Likumprojektā paredzētais regulējums attieksies uz gadījumiem, ja zeme vai ēkas (būves) </w:t>
            </w:r>
            <w:r w:rsidRPr="00F620AF">
              <w:rPr>
                <w:b/>
                <w:bCs/>
                <w:i/>
                <w:iCs/>
                <w:sz w:val="20"/>
                <w:szCs w:val="20"/>
              </w:rPr>
              <w:t xml:space="preserve">pieder vai piekrīt </w:t>
            </w:r>
            <w:r w:rsidRPr="00F620AF">
              <w:rPr>
                <w:sz w:val="20"/>
                <w:szCs w:val="20"/>
              </w:rPr>
              <w:t xml:space="preserve">pašvaldībai. Ja valsts, saskaņā ar </w:t>
            </w:r>
            <w:r w:rsidRPr="00F620AF">
              <w:rPr>
                <w:sz w:val="20"/>
                <w:szCs w:val="20"/>
                <w:shd w:val="clear" w:color="auto" w:fill="FFFFFF"/>
              </w:rPr>
              <w:t>Publiskas personas mantas atsavināšanas likuma 42. un 42.</w:t>
            </w:r>
            <w:r w:rsidRPr="00F620AF">
              <w:rPr>
                <w:sz w:val="20"/>
                <w:szCs w:val="20"/>
                <w:shd w:val="clear" w:color="auto" w:fill="FFFFFF"/>
                <w:vertAlign w:val="superscript"/>
              </w:rPr>
              <w:t>1</w:t>
            </w:r>
            <w:r w:rsidRPr="00F620AF">
              <w:rPr>
                <w:sz w:val="20"/>
                <w:szCs w:val="20"/>
                <w:shd w:val="clear" w:color="auto" w:fill="FFFFFF"/>
              </w:rPr>
              <w:t xml:space="preserve"> pantu </w:t>
            </w:r>
            <w:r w:rsidRPr="00F620AF">
              <w:rPr>
                <w:sz w:val="20"/>
                <w:szCs w:val="20"/>
              </w:rPr>
              <w:t xml:space="preserve">valsts zemi vai tikai ēkas (būves) ir nodevusi pašvaldībai īpašumā </w:t>
            </w:r>
            <w:r w:rsidRPr="00F620AF">
              <w:rPr>
                <w:sz w:val="20"/>
                <w:szCs w:val="20"/>
                <w:shd w:val="clear" w:color="auto" w:fill="FFFFFF"/>
              </w:rPr>
              <w:t xml:space="preserve">bez atlīdzības atvasinātas publiskas personas funkciju vai deleģēta pārvaldes uzdevuma veikšanai, tad tās </w:t>
            </w:r>
            <w:r w:rsidRPr="00F620AF">
              <w:rPr>
                <w:b/>
                <w:bCs/>
                <w:sz w:val="20"/>
                <w:szCs w:val="20"/>
                <w:shd w:val="clear" w:color="auto" w:fill="FFFFFF"/>
              </w:rPr>
              <w:t xml:space="preserve">pieder pašvaldībai, </w:t>
            </w:r>
            <w:r w:rsidRPr="00F620AF">
              <w:rPr>
                <w:sz w:val="20"/>
                <w:szCs w:val="20"/>
                <w:shd w:val="clear" w:color="auto" w:fill="FFFFFF"/>
              </w:rPr>
              <w:t>pamatojoties uz d</w:t>
            </w:r>
            <w:r w:rsidR="00316C54" w:rsidRPr="00F620AF">
              <w:rPr>
                <w:sz w:val="20"/>
                <w:szCs w:val="20"/>
                <w:shd w:val="clear" w:color="auto" w:fill="FFFFFF"/>
              </w:rPr>
              <w:t>arījumu.</w:t>
            </w:r>
          </w:p>
          <w:p w14:paraId="0DCEF44C" w14:textId="77777777" w:rsidR="001F7F25" w:rsidRPr="00F620AF" w:rsidRDefault="001F7F25" w:rsidP="00316C54">
            <w:pPr>
              <w:pStyle w:val="naisc"/>
              <w:spacing w:before="0" w:after="0"/>
              <w:ind w:firstLine="458"/>
              <w:contextualSpacing/>
              <w:jc w:val="both"/>
              <w:rPr>
                <w:sz w:val="20"/>
                <w:szCs w:val="20"/>
                <w:shd w:val="clear" w:color="auto" w:fill="FFFFFF"/>
              </w:rPr>
            </w:pPr>
          </w:p>
          <w:p w14:paraId="5BE1F35E" w14:textId="400E35A4" w:rsidR="00316C54" w:rsidRPr="00F620AF" w:rsidRDefault="00316C54" w:rsidP="00316C54">
            <w:pPr>
              <w:pStyle w:val="naisc"/>
              <w:spacing w:before="0" w:after="0"/>
              <w:ind w:firstLine="458"/>
              <w:contextualSpacing/>
              <w:jc w:val="both"/>
              <w:rPr>
                <w:sz w:val="20"/>
                <w:szCs w:val="20"/>
                <w:shd w:val="clear" w:color="auto" w:fill="FFFFFF"/>
              </w:rPr>
            </w:pPr>
            <w:r w:rsidRPr="00F620AF">
              <w:rPr>
                <w:sz w:val="20"/>
                <w:szCs w:val="20"/>
                <w:shd w:val="clear" w:color="auto" w:fill="FFFFFF"/>
              </w:rPr>
              <w:t>Tāpat Likumprojektā paredzētais regulējums iestāsies tikai tad, ja brīdī, kad nekustamais īpašums kļūst par bezmantinieku mantu vai bezīpašnieka lietu, zeme vai ēka (būve) pieder vai piekrīt pašvaldībai. Tas nozīmē, ka tiek vērtēti faktiskie apstākļi uz brīdi, kad nekustamais īpašums kļūst par bezmantinieku mantu</w:t>
            </w:r>
            <w:proofErr w:type="gramStart"/>
            <w:r w:rsidRPr="00F620AF">
              <w:rPr>
                <w:sz w:val="20"/>
                <w:szCs w:val="20"/>
                <w:shd w:val="clear" w:color="auto" w:fill="FFFFFF"/>
              </w:rPr>
              <w:t xml:space="preserve"> vai bezīpašnieka lietu</w:t>
            </w:r>
            <w:proofErr w:type="gramEnd"/>
            <w:r w:rsidRPr="00F620AF">
              <w:rPr>
                <w:sz w:val="20"/>
                <w:szCs w:val="20"/>
                <w:shd w:val="clear" w:color="auto" w:fill="FFFFFF"/>
              </w:rPr>
              <w:t xml:space="preserve"> (nevis tad, ka</w:t>
            </w:r>
            <w:r w:rsidR="0018701D" w:rsidRPr="00F620AF">
              <w:rPr>
                <w:sz w:val="20"/>
                <w:szCs w:val="20"/>
                <w:shd w:val="clear" w:color="auto" w:fill="FFFFFF"/>
              </w:rPr>
              <w:t>d</w:t>
            </w:r>
            <w:r w:rsidRPr="00F620AF">
              <w:rPr>
                <w:sz w:val="20"/>
                <w:szCs w:val="20"/>
                <w:shd w:val="clear" w:color="auto" w:fill="FFFFFF"/>
              </w:rPr>
              <w:t xml:space="preserve"> bezmantinieku manta vai bezīpašnieka lieta ir kļuvusi par patstāvīgu īpašuma objektu). Turklāt tiek ņemts vērā, ka gan valsts, gan pašvaldība, kā ikviens gādīgs un rūpīgs saimnieks, ir izpildījis savu nekustamā īpašuma īpašnieka pienākumu un savu nekustamo īpašumu ir ierakstījis zemesgrāmatā.</w:t>
            </w:r>
          </w:p>
          <w:p w14:paraId="32A87A81" w14:textId="77777777" w:rsidR="001F7F25" w:rsidRPr="00F620AF" w:rsidRDefault="001F7F25" w:rsidP="00316C54">
            <w:pPr>
              <w:pStyle w:val="naisc"/>
              <w:spacing w:before="0" w:after="0"/>
              <w:ind w:firstLine="458"/>
              <w:contextualSpacing/>
              <w:jc w:val="both"/>
              <w:rPr>
                <w:sz w:val="20"/>
                <w:szCs w:val="20"/>
                <w:shd w:val="clear" w:color="auto" w:fill="FFFFFF"/>
              </w:rPr>
            </w:pPr>
          </w:p>
          <w:p w14:paraId="0456416E" w14:textId="19A57BCE" w:rsidR="00316C54" w:rsidRPr="00F620AF" w:rsidRDefault="00316C54" w:rsidP="00316C54">
            <w:pPr>
              <w:pStyle w:val="naisc"/>
              <w:spacing w:before="0" w:after="0"/>
              <w:ind w:firstLine="458"/>
              <w:contextualSpacing/>
              <w:jc w:val="both"/>
              <w:rPr>
                <w:sz w:val="20"/>
                <w:szCs w:val="20"/>
                <w:shd w:val="clear" w:color="auto" w:fill="FFFFFF"/>
              </w:rPr>
            </w:pPr>
            <w:proofErr w:type="gramStart"/>
            <w:r w:rsidRPr="00F620AF">
              <w:rPr>
                <w:sz w:val="20"/>
                <w:szCs w:val="20"/>
                <w:shd w:val="clear" w:color="auto" w:fill="FFFFFF"/>
              </w:rPr>
              <w:t>Tādējādi,</w:t>
            </w:r>
            <w:proofErr w:type="gramEnd"/>
            <w:r w:rsidRPr="00F620AF">
              <w:rPr>
                <w:sz w:val="20"/>
                <w:szCs w:val="20"/>
                <w:shd w:val="clear" w:color="auto" w:fill="FFFFFF"/>
              </w:rPr>
              <w:t xml:space="preserve"> </w:t>
            </w:r>
            <w:r w:rsidR="0018701D" w:rsidRPr="00F620AF">
              <w:rPr>
                <w:sz w:val="20"/>
                <w:szCs w:val="20"/>
                <w:shd w:val="clear" w:color="auto" w:fill="FFFFFF"/>
              </w:rPr>
              <w:t>L</w:t>
            </w:r>
            <w:r w:rsidRPr="00F620AF">
              <w:rPr>
                <w:sz w:val="20"/>
                <w:szCs w:val="20"/>
                <w:shd w:val="clear" w:color="auto" w:fill="FFFFFF"/>
              </w:rPr>
              <w:t xml:space="preserve">ikumprojekts aptver Satiksmes ministrijas norādīto konkrētās situācijas risinājumu, ņemot vērā arī to, ka </w:t>
            </w:r>
            <w:r w:rsidRPr="00F620AF">
              <w:rPr>
                <w:sz w:val="20"/>
                <w:szCs w:val="20"/>
                <w:shd w:val="clear" w:color="auto" w:fill="FFFFFF"/>
              </w:rPr>
              <w:lastRenderedPageBreak/>
              <w:t>normai ir jābūt lakoniskai, detalizēti neaprakstot visas iespējamās situācijas</w:t>
            </w:r>
            <w:r w:rsidR="00A72F2B" w:rsidRPr="00F620AF">
              <w:rPr>
                <w:sz w:val="20"/>
                <w:szCs w:val="20"/>
                <w:shd w:val="clear" w:color="auto" w:fill="FFFFFF"/>
              </w:rPr>
              <w:t>.</w:t>
            </w:r>
          </w:p>
          <w:p w14:paraId="137616CE" w14:textId="3455A4EB" w:rsidR="00316C54" w:rsidRPr="00F620AF" w:rsidRDefault="00316C54" w:rsidP="00251933">
            <w:pPr>
              <w:pStyle w:val="naisc"/>
              <w:spacing w:before="0" w:after="0"/>
              <w:contextualSpacing/>
              <w:jc w:val="both"/>
              <w:rPr>
                <w:sz w:val="20"/>
                <w:szCs w:val="20"/>
                <w:shd w:val="clear" w:color="auto" w:fill="FFFFFF"/>
              </w:rPr>
            </w:pPr>
          </w:p>
          <w:p w14:paraId="4E956E49" w14:textId="77777777" w:rsidR="00134188" w:rsidRPr="00F620AF" w:rsidRDefault="00134188" w:rsidP="00316C54">
            <w:pPr>
              <w:pStyle w:val="naisc"/>
              <w:spacing w:before="0" w:after="0"/>
              <w:contextualSpacing/>
              <w:jc w:val="both"/>
              <w:rPr>
                <w:sz w:val="20"/>
                <w:szCs w:val="20"/>
              </w:rPr>
            </w:pPr>
          </w:p>
        </w:tc>
        <w:tc>
          <w:tcPr>
            <w:tcW w:w="2835" w:type="dxa"/>
            <w:tcBorders>
              <w:top w:val="single" w:sz="4" w:space="0" w:color="auto"/>
              <w:left w:val="single" w:sz="4" w:space="0" w:color="auto"/>
              <w:bottom w:val="single" w:sz="4" w:space="0" w:color="auto"/>
            </w:tcBorders>
          </w:tcPr>
          <w:p w14:paraId="27B830CC" w14:textId="6559AA65" w:rsidR="005C2615" w:rsidRPr="00F620AF" w:rsidRDefault="005C2615" w:rsidP="00135816">
            <w:pPr>
              <w:pStyle w:val="Parastais"/>
              <w:contextualSpacing/>
              <w:jc w:val="both"/>
              <w:rPr>
                <w:sz w:val="20"/>
                <w:szCs w:val="20"/>
              </w:rPr>
            </w:pPr>
            <w:r w:rsidRPr="00F620AF">
              <w:rPr>
                <w:sz w:val="20"/>
                <w:szCs w:val="20"/>
              </w:rPr>
              <w:lastRenderedPageBreak/>
              <w:t>Papildināta anotācija ar skaidrojumu:</w:t>
            </w:r>
          </w:p>
          <w:p w14:paraId="3BEADF46" w14:textId="77777777" w:rsidR="005C2615" w:rsidRPr="00F620AF" w:rsidRDefault="005C2615" w:rsidP="00135816">
            <w:pPr>
              <w:pStyle w:val="Parastais"/>
              <w:contextualSpacing/>
              <w:jc w:val="both"/>
              <w:rPr>
                <w:sz w:val="20"/>
                <w:szCs w:val="20"/>
              </w:rPr>
            </w:pPr>
          </w:p>
          <w:p w14:paraId="543AF6AB" w14:textId="44C56BDC" w:rsidR="00BF5BDE" w:rsidRPr="00F620AF" w:rsidRDefault="005C2615" w:rsidP="005C2615">
            <w:pPr>
              <w:contextualSpacing/>
              <w:jc w:val="both"/>
            </w:pPr>
            <w:r w:rsidRPr="00F620AF">
              <w:t>"Lai nekustama bezmantinieku manta</w:t>
            </w:r>
            <w:proofErr w:type="gramStart"/>
            <w:r w:rsidRPr="00F620AF">
              <w:t xml:space="preserve"> vai bezīpašnieka lieta piekristu pašvaldībai</w:t>
            </w:r>
            <w:proofErr w:type="gramEnd"/>
            <w:r w:rsidRPr="00F620AF">
              <w:t xml:space="preserve">, ir </w:t>
            </w:r>
            <w:r w:rsidRPr="00F620AF">
              <w:lastRenderedPageBreak/>
              <w:t xml:space="preserve">jāizpildās diviem nosacījumiem, tai ir jābūt patstāvīgam īpašuma objektam un jābūt saistītam ar pašvaldībai piekritīgu vai piederošu nekustamo īpašumu, </w:t>
            </w:r>
            <w:r w:rsidRPr="00F620AF">
              <w:rPr>
                <w:b/>
                <w:bCs/>
                <w:i/>
                <w:iCs/>
              </w:rPr>
              <w:t>kas tai piekrīt vai pieder brīdī, kad nekustams īpašums kļūst par bezmantinieku mantu vai bezīpašnieka lietu. Minētajiem nosacījumiem ir jāizpildās</w:t>
            </w:r>
            <w:r w:rsidR="0018701D" w:rsidRPr="00F620AF">
              <w:rPr>
                <w:b/>
                <w:bCs/>
                <w:i/>
                <w:iCs/>
              </w:rPr>
              <w:t>,</w:t>
            </w:r>
            <w:r w:rsidRPr="00F620AF">
              <w:rPr>
                <w:b/>
                <w:bCs/>
                <w:i/>
                <w:iCs/>
              </w:rPr>
              <w:t xml:space="preserve"> un faktiskie apstākļi ir vērtējami brīdī, kad ēkas (būves) vai zeme kļūst par bezmantinieku mantu vai bezīpašnieka lietu."</w:t>
            </w:r>
          </w:p>
          <w:p w14:paraId="608C7B3D" w14:textId="77777777" w:rsidR="00BF5BDE" w:rsidRPr="00F620AF" w:rsidRDefault="00BF5BDE" w:rsidP="005C2615">
            <w:pPr>
              <w:contextualSpacing/>
              <w:jc w:val="both"/>
            </w:pPr>
          </w:p>
          <w:p w14:paraId="732976F8" w14:textId="32408A82" w:rsidR="005C2615" w:rsidRPr="00F620AF" w:rsidRDefault="00BF5BDE" w:rsidP="005C2615">
            <w:pPr>
              <w:jc w:val="both"/>
            </w:pPr>
            <w:r w:rsidRPr="00F620AF">
              <w:t xml:space="preserve">"Regulējums būs piemērojams arī gadījumos, kad valsts zemi vai tikai ēkas (būves) ir nodevusi pašvaldībai īpašumā </w:t>
            </w:r>
            <w:r w:rsidRPr="00F620AF">
              <w:rPr>
                <w:shd w:val="clear" w:color="auto" w:fill="FFFFFF"/>
              </w:rPr>
              <w:t>bez atlīdzības atvasinātas publiskas personas funkciju vai deleģēta pārvaldes uzdevuma veikšanai (piemēram, saskaņā ar Publiskas personas mantas atsavināšanas likuma 42.</w:t>
            </w:r>
            <w:r w:rsidR="00D171CD" w:rsidRPr="00F620AF">
              <w:rPr>
                <w:shd w:val="clear" w:color="auto" w:fill="FFFFFF"/>
              </w:rPr>
              <w:t xml:space="preserve"> </w:t>
            </w:r>
            <w:r w:rsidRPr="00F620AF">
              <w:rPr>
                <w:shd w:val="clear" w:color="auto" w:fill="FFFFFF"/>
              </w:rPr>
              <w:t>un</w:t>
            </w:r>
            <w:r w:rsidR="00D171CD" w:rsidRPr="00F620AF">
              <w:rPr>
                <w:shd w:val="clear" w:color="auto" w:fill="FFFFFF"/>
              </w:rPr>
              <w:t xml:space="preserve"> </w:t>
            </w:r>
            <w:r w:rsidRPr="00F620AF">
              <w:rPr>
                <w:shd w:val="clear" w:color="auto" w:fill="FFFFFF"/>
              </w:rPr>
              <w:t>42.</w:t>
            </w:r>
            <w:r w:rsidRPr="00F620AF">
              <w:rPr>
                <w:shd w:val="clear" w:color="auto" w:fill="FFFFFF"/>
                <w:vertAlign w:val="superscript"/>
              </w:rPr>
              <w:t>1</w:t>
            </w:r>
            <w:r w:rsidRPr="00F620AF">
              <w:rPr>
                <w:shd w:val="clear" w:color="auto" w:fill="FFFFFF"/>
              </w:rPr>
              <w:t xml:space="preserve"> pantu). </w:t>
            </w:r>
            <w:r w:rsidRPr="00F620AF">
              <w:rPr>
                <w:b/>
                <w:bCs/>
                <w:i/>
                <w:iCs/>
                <w:shd w:val="clear" w:color="auto" w:fill="FFFFFF"/>
              </w:rPr>
              <w:t>Tā kā pašvaldībai zeme vai ēkas (būves) pieder uz laiku un nosacījumiem, kas izriet no darījuma, tad arī šajā</w:t>
            </w:r>
            <w:r w:rsidRPr="00F620AF">
              <w:rPr>
                <w:shd w:val="clear" w:color="auto" w:fill="FFFFFF"/>
              </w:rPr>
              <w:t xml:space="preserve"> gadījumā tiks izveidots vienots nekustamais īpašums, kas tiks atdots atpakaļ valstij bez maksas kā vienots, ja tas vairs netiks izmantots atvasinātas publiskas personas funkciju vai deleģēta pārvaldes uzdevuma veikšanai.</w:t>
            </w:r>
            <w:r w:rsidRPr="00F620AF">
              <w:t>"</w:t>
            </w:r>
            <w:r w:rsidR="005C2615" w:rsidRPr="00F620AF">
              <w:t xml:space="preserve"> </w:t>
            </w:r>
          </w:p>
          <w:p w14:paraId="29CE1DC8" w14:textId="63594CF5" w:rsidR="00251933" w:rsidRPr="00F620AF" w:rsidRDefault="00251933" w:rsidP="005C2615">
            <w:pPr>
              <w:jc w:val="both"/>
            </w:pPr>
          </w:p>
          <w:p w14:paraId="55B4BF3C" w14:textId="288EBC4C" w:rsidR="00134188" w:rsidRPr="00F620AF" w:rsidRDefault="00251933" w:rsidP="00251933">
            <w:pPr>
              <w:pStyle w:val="tv213"/>
              <w:shd w:val="clear" w:color="auto" w:fill="FFFFFF"/>
              <w:spacing w:before="0" w:beforeAutospacing="0" w:after="0" w:afterAutospacing="0"/>
              <w:contextualSpacing/>
              <w:jc w:val="both"/>
              <w:rPr>
                <w:b/>
                <w:bCs/>
                <w:i/>
                <w:iCs/>
                <w:sz w:val="20"/>
                <w:szCs w:val="20"/>
              </w:rPr>
            </w:pPr>
            <w:r w:rsidRPr="00F620AF">
              <w:rPr>
                <w:b/>
                <w:bCs/>
                <w:i/>
                <w:iCs/>
                <w:sz w:val="20"/>
                <w:szCs w:val="20"/>
              </w:rPr>
              <w:t xml:space="preserve">"Likumprojekts neietekmē speciālajos normatīvajos aktos </w:t>
            </w:r>
            <w:r w:rsidRPr="00F620AF">
              <w:rPr>
                <w:b/>
                <w:bCs/>
                <w:i/>
                <w:iCs/>
                <w:sz w:val="20"/>
                <w:szCs w:val="20"/>
              </w:rPr>
              <w:lastRenderedPageBreak/>
              <w:t>izvirzītās prasības nekustamā īpašuma īpašniekam, tādējādi arī pašvaldībai tās būs jāievēro."</w:t>
            </w:r>
          </w:p>
        </w:tc>
      </w:tr>
      <w:tr w:rsidR="00EC1448" w:rsidRPr="00F620AF" w14:paraId="0B2D780B" w14:textId="77777777" w:rsidTr="00C619A1">
        <w:tc>
          <w:tcPr>
            <w:tcW w:w="708" w:type="dxa"/>
            <w:tcBorders>
              <w:left w:val="single" w:sz="6" w:space="0" w:color="000000"/>
              <w:bottom w:val="single" w:sz="4" w:space="0" w:color="auto"/>
              <w:right w:val="single" w:sz="6" w:space="0" w:color="000000"/>
            </w:tcBorders>
          </w:tcPr>
          <w:p w14:paraId="7EBBE244" w14:textId="5B098AAE" w:rsidR="00DC29DD" w:rsidRPr="00F620AF" w:rsidRDefault="00363DBE" w:rsidP="00363DBE">
            <w:pPr>
              <w:pStyle w:val="naisc"/>
              <w:spacing w:before="0" w:after="0"/>
              <w:ind w:firstLine="720"/>
              <w:contextualSpacing/>
              <w:jc w:val="left"/>
              <w:rPr>
                <w:sz w:val="20"/>
                <w:szCs w:val="20"/>
              </w:rPr>
            </w:pPr>
            <w:r w:rsidRPr="00F620AF">
              <w:rPr>
                <w:sz w:val="20"/>
                <w:szCs w:val="20"/>
              </w:rPr>
              <w:lastRenderedPageBreak/>
              <w:t>22.</w:t>
            </w:r>
          </w:p>
        </w:tc>
        <w:tc>
          <w:tcPr>
            <w:tcW w:w="2970" w:type="dxa"/>
            <w:gridSpan w:val="2"/>
            <w:tcBorders>
              <w:left w:val="single" w:sz="6" w:space="0" w:color="000000"/>
              <w:bottom w:val="single" w:sz="4" w:space="0" w:color="auto"/>
              <w:right w:val="single" w:sz="6" w:space="0" w:color="000000"/>
            </w:tcBorders>
          </w:tcPr>
          <w:p w14:paraId="08E4515A" w14:textId="443F1E83" w:rsidR="00DC29DD" w:rsidRPr="00F620AF" w:rsidRDefault="00DC29DD" w:rsidP="00024B8C">
            <w:pPr>
              <w:pStyle w:val="naisc"/>
              <w:spacing w:before="0" w:after="0"/>
              <w:contextualSpacing/>
              <w:jc w:val="both"/>
              <w:rPr>
                <w:sz w:val="20"/>
                <w:szCs w:val="20"/>
              </w:rPr>
            </w:pPr>
            <w:r w:rsidRPr="00F620AF">
              <w:rPr>
                <w:sz w:val="20"/>
                <w:szCs w:val="20"/>
              </w:rPr>
              <w:t xml:space="preserve">Likumprojekta "Grozījums likumā "Par atjaunotā Latvijas Republikas 1937. gada Civillikuma ievada, mantojuma tiesību un lietu tiesību daļas spēkā stāšanās laiku un piemērošanas kārtību"" sākotnējās ietekmes novērtējuma ziņojums </w:t>
            </w:r>
            <w:r w:rsidRPr="00F620AF">
              <w:rPr>
                <w:b/>
                <w:bCs/>
                <w:sz w:val="20"/>
                <w:szCs w:val="20"/>
              </w:rPr>
              <w:t>(anotācija)</w:t>
            </w:r>
          </w:p>
        </w:tc>
        <w:tc>
          <w:tcPr>
            <w:tcW w:w="4252" w:type="dxa"/>
            <w:tcBorders>
              <w:left w:val="single" w:sz="6" w:space="0" w:color="000000"/>
              <w:bottom w:val="single" w:sz="4" w:space="0" w:color="auto"/>
              <w:right w:val="single" w:sz="6" w:space="0" w:color="000000"/>
            </w:tcBorders>
          </w:tcPr>
          <w:p w14:paraId="06855BA3" w14:textId="31333F8A" w:rsidR="00DC29DD" w:rsidRPr="00F620AF" w:rsidRDefault="00DC29DD" w:rsidP="00024B8C">
            <w:pPr>
              <w:pStyle w:val="naisc"/>
              <w:spacing w:before="0" w:after="0"/>
              <w:contextualSpacing/>
              <w:jc w:val="both"/>
              <w:rPr>
                <w:b/>
                <w:bCs/>
                <w:sz w:val="20"/>
                <w:szCs w:val="20"/>
              </w:rPr>
            </w:pPr>
            <w:r w:rsidRPr="00F620AF">
              <w:rPr>
                <w:b/>
                <w:bCs/>
                <w:sz w:val="20"/>
                <w:szCs w:val="20"/>
              </w:rPr>
              <w:t>Finanšu ministrija</w:t>
            </w:r>
          </w:p>
          <w:p w14:paraId="45193370" w14:textId="36A23E61" w:rsidR="00DC29DD" w:rsidRPr="00F620AF" w:rsidRDefault="00DC29DD" w:rsidP="00024B8C">
            <w:pPr>
              <w:pStyle w:val="naisc"/>
              <w:spacing w:before="0" w:after="0"/>
              <w:contextualSpacing/>
              <w:jc w:val="both"/>
              <w:rPr>
                <w:b/>
                <w:bCs/>
                <w:sz w:val="20"/>
                <w:szCs w:val="20"/>
              </w:rPr>
            </w:pPr>
            <w:r w:rsidRPr="00F620AF">
              <w:rPr>
                <w:b/>
                <w:bCs/>
                <w:sz w:val="20"/>
                <w:szCs w:val="20"/>
              </w:rPr>
              <w:t>(08.07.2021.)</w:t>
            </w:r>
          </w:p>
          <w:p w14:paraId="093FDF57" w14:textId="77777777" w:rsidR="00936B7F" w:rsidRPr="00F620AF" w:rsidRDefault="00936B7F" w:rsidP="00024B8C">
            <w:pPr>
              <w:pStyle w:val="naisc"/>
              <w:spacing w:before="0" w:after="0"/>
              <w:contextualSpacing/>
              <w:jc w:val="both"/>
              <w:rPr>
                <w:b/>
                <w:bCs/>
                <w:sz w:val="20"/>
                <w:szCs w:val="20"/>
              </w:rPr>
            </w:pPr>
          </w:p>
          <w:p w14:paraId="1BFEFF14" w14:textId="77777777" w:rsidR="00DC29DD" w:rsidRPr="00F620AF" w:rsidRDefault="00DC29DD" w:rsidP="00024B8C">
            <w:pPr>
              <w:ind w:firstLine="485"/>
              <w:contextualSpacing/>
              <w:jc w:val="both"/>
            </w:pPr>
            <w:r w:rsidRPr="00F620AF">
              <w:t>Likumprojekts izstrādāts, lai novērstu dalīta nekustamā īpašuma tiesiskās attiecības starp valsti un pašvaldību bezmantinieka lietas un bezīpašnieka mantas gadījumos un lai zemi un ēkas apvienotu vienotā īpašumā. Minētā mērķa sasniegšanai likumprojektā ir noteikti gadījumi, kad bezmantinieka manta vai bezīpašnieka lieta piekrīt pašvaldībai</w:t>
            </w:r>
            <w:proofErr w:type="gramStart"/>
            <w:r w:rsidRPr="00F620AF">
              <w:t xml:space="preserve"> nevis</w:t>
            </w:r>
            <w:proofErr w:type="gramEnd"/>
            <w:r w:rsidRPr="00F620AF">
              <w:t xml:space="preserve"> valstij. </w:t>
            </w:r>
          </w:p>
          <w:p w14:paraId="208C5D16" w14:textId="77777777" w:rsidR="00DC29DD" w:rsidRPr="00F620AF" w:rsidRDefault="00DC29DD" w:rsidP="00024B8C">
            <w:pPr>
              <w:ind w:firstLine="485"/>
              <w:contextualSpacing/>
              <w:jc w:val="both"/>
            </w:pPr>
            <w:r w:rsidRPr="00F620AF">
              <w:t xml:space="preserve">Informāciju par bezmantinieka mantu, kas atbilstoši likumprojektam piekrīt pašvaldībai, zvērināts notārs nosūta attiecīgajai pašvaldībai. Jau šobrīd zvērināts notārs lemj par notariālā akta par mantojuma lietas izbeigšanu nosūtīšanu konkrētai institūcijai (piemēram, gadījumos, kad ir pieteiktas kreditoru pretenzijas, aktu par mantojuma lietas izbeigšanu nosūta zvērinātam tiesu izpildītājam). </w:t>
            </w:r>
          </w:p>
          <w:p w14:paraId="3A11ACE8" w14:textId="43DBDF05" w:rsidR="00DC29DD" w:rsidRPr="00F620AF" w:rsidRDefault="00DC29DD" w:rsidP="00024B8C">
            <w:pPr>
              <w:pStyle w:val="naisc"/>
              <w:spacing w:before="0" w:after="0"/>
              <w:ind w:firstLine="485"/>
              <w:contextualSpacing/>
              <w:jc w:val="both"/>
              <w:rPr>
                <w:b/>
                <w:bCs/>
                <w:sz w:val="20"/>
                <w:szCs w:val="20"/>
              </w:rPr>
            </w:pPr>
            <w:r w:rsidRPr="00F620AF">
              <w:rPr>
                <w:sz w:val="20"/>
                <w:szCs w:val="20"/>
              </w:rPr>
              <w:t>Norādām, ka sagatavotā likumprojekta koncepts ir, ka ne valsts, ne Valsts ieņēmumu dienests vairs neiesaistās procesos ar pašvaldībai piekrītošu bezmantinieka mantu, līdz ar to likumprojekta anotācijā būtu skaidri jānorāda, ka zvērināts notārs izvērtē, kam nosūtāms akts par mantojuma lietas izbeigšanu. Ņemot vērā minēto, lūdzam papildināt likumprojekta anotāciju, skaidrojot zvērināta notāra rīcību ar bezmantinieka mantu, kas piekrīt pašvaldībai</w:t>
            </w:r>
          </w:p>
        </w:tc>
        <w:tc>
          <w:tcPr>
            <w:tcW w:w="3544" w:type="dxa"/>
            <w:gridSpan w:val="2"/>
            <w:tcBorders>
              <w:left w:val="single" w:sz="6" w:space="0" w:color="000000"/>
              <w:bottom w:val="single" w:sz="4" w:space="0" w:color="auto"/>
              <w:right w:val="single" w:sz="6" w:space="0" w:color="000000"/>
            </w:tcBorders>
          </w:tcPr>
          <w:p w14:paraId="4637FB33" w14:textId="77777777" w:rsidR="001F7F25" w:rsidRPr="00F620AF" w:rsidRDefault="001F7F25" w:rsidP="001F7F25">
            <w:pPr>
              <w:pStyle w:val="naisc"/>
              <w:spacing w:before="0" w:after="0"/>
              <w:contextualSpacing/>
              <w:jc w:val="both"/>
              <w:rPr>
                <w:b/>
                <w:bCs/>
                <w:sz w:val="20"/>
                <w:szCs w:val="20"/>
              </w:rPr>
            </w:pPr>
            <w:r w:rsidRPr="00F620AF">
              <w:rPr>
                <w:b/>
                <w:bCs/>
                <w:sz w:val="20"/>
                <w:szCs w:val="20"/>
              </w:rPr>
              <w:t>Iebildums ņemts vērā.</w:t>
            </w:r>
          </w:p>
          <w:p w14:paraId="6D65D668" w14:textId="76DF3C9A" w:rsidR="00E8190C" w:rsidRPr="00F620AF" w:rsidRDefault="00E8190C" w:rsidP="00A302F4">
            <w:pPr>
              <w:pStyle w:val="naisc"/>
              <w:spacing w:before="0" w:after="0"/>
              <w:contextualSpacing/>
              <w:jc w:val="both"/>
              <w:rPr>
                <w:b/>
                <w:bCs/>
                <w:sz w:val="20"/>
                <w:szCs w:val="20"/>
              </w:rPr>
            </w:pPr>
          </w:p>
          <w:p w14:paraId="3B645BCB" w14:textId="4E7D8438" w:rsidR="00E8190C" w:rsidRPr="00F620AF" w:rsidRDefault="00E8190C" w:rsidP="00E8190C">
            <w:pPr>
              <w:ind w:firstLine="458"/>
              <w:contextualSpacing/>
              <w:jc w:val="both"/>
              <w:rPr>
                <w:shd w:val="clear" w:color="auto" w:fill="FFFFFF"/>
              </w:rPr>
            </w:pPr>
            <w:r w:rsidRPr="00F620AF">
              <w:rPr>
                <w:iCs/>
              </w:rPr>
              <w:t>Skaidrojam, ka Likumprojektā paredzētais regulējums nemaina mantojuma lietas vešanas kārtību. Atbilstoši tiesiskajam regulējumam mantojuma lietas ved zvērināti notāri. J</w:t>
            </w:r>
            <w:r w:rsidRPr="00F620AF">
              <w:rPr>
                <w:shd w:val="clear" w:color="auto" w:fill="FFFFFF"/>
              </w:rPr>
              <w:t>a ir uzsākta mantojuma lieta</w:t>
            </w:r>
            <w:r w:rsidRPr="00F620AF">
              <w:t xml:space="preserve"> un ja sludinājumā par mantojuma atklāšanos noteiktajā termiņā mantinieks nav pieteicies vai arī ir atteicies no mantojuma, </w:t>
            </w:r>
            <w:r w:rsidRPr="00F620AF">
              <w:rPr>
                <w:shd w:val="clear" w:color="auto" w:fill="FFFFFF"/>
              </w:rPr>
              <w:t xml:space="preserve">tad atbilstoši tiesiskajam regulējumam </w:t>
            </w:r>
            <w:r w:rsidRPr="00F620AF">
              <w:t xml:space="preserve">zvērināts notārs taisa ar valsts nodevu neapmaksājamu notariālo aktu par mantojuma lietas izbeigšanu, vienlaikus norādot kreditoru pretenzijas un konstatējumu, ka mantinieki izsludinātajā termiņā nav pieteikušies un mantojamā manta atzīstama par bezmantinieku mantu. Līdz ar to mantojuma atstājēja manta (gan ķermeniskas, gan bezķermeniskas lietas) kā kopība ir bez tiesību un pienākumu pārņēmēja. Ar minēto aktu netiek konstatēta vai atzīta kādas konkrētas lietas (piemēram, dzīvojamās mājas vai zemes) piederība mantojuma atstājējam vai piekritība valstij vai pašvaldībai, bet gan tikai konstatēts, ka mirušajai personai nav tiesību un saistību pārņēmēju. Likumprojektā ietvertais regulējums tikai paplašina to subjektu loku, kam var piekrist bezmantinieka manta, taču nemaina noteikto kārtību, ka notārs nevērtē mantas piekritību. Tā kā </w:t>
            </w:r>
            <w:r w:rsidRPr="00F620AF">
              <w:lastRenderedPageBreak/>
              <w:t>bezmantinieku mantas piekritība valstij un ar šo Likumprojektu arī pašvaldībai ir likumā nostiprināta valsts publiskas personas prerogatīva, ko nav nepieciešams papildus vērtēt, tad notariālajā aktā par mantojuma lietas izbeigšanu nav nepieciešams dublēt likuma regulējumu un norādīt informāciju par konkrētu subjektu, kam piekrīt bezmantinieka manta.</w:t>
            </w:r>
            <w:r w:rsidRPr="00F620AF">
              <w:rPr>
                <w:shd w:val="clear" w:color="auto" w:fill="FFFFFF"/>
              </w:rPr>
              <w:t xml:space="preserve"> Tāpat arī netiek mainīts spēkā esošais regulējums, ka zvērināts notārs pēc akta par mantojuma lietas izbeigšanu taisīšanas nosūta notariālo aktu grāmatas izrakstu vai tā kopiju pašvaldībai, kuras teritorijā atrodas nekustamais īpašums, valsts institūcijai, kura atbild par attiecīgā valsts nekustamā īpašuma veida apsaimniekošanu vai Valsts ieņēmumu dienestam.</w:t>
            </w:r>
          </w:p>
          <w:p w14:paraId="40462572" w14:textId="668C9E6D" w:rsidR="00E8190C" w:rsidRPr="00F620AF" w:rsidRDefault="00E8190C" w:rsidP="00E8190C">
            <w:pPr>
              <w:contextualSpacing/>
              <w:jc w:val="both"/>
              <w:rPr>
                <w:shd w:val="clear" w:color="auto" w:fill="FFFFFF"/>
              </w:rPr>
            </w:pPr>
          </w:p>
          <w:p w14:paraId="3BA6B043" w14:textId="4E675520" w:rsidR="00E8190C" w:rsidRPr="00F620AF" w:rsidRDefault="00E8190C" w:rsidP="00E8190C">
            <w:pPr>
              <w:ind w:firstLine="458"/>
              <w:contextualSpacing/>
              <w:jc w:val="both"/>
              <w:rPr>
                <w:shd w:val="clear" w:color="auto" w:fill="FFFFFF"/>
              </w:rPr>
            </w:pPr>
            <w:r w:rsidRPr="00F620AF">
              <w:rPr>
                <w:shd w:val="clear" w:color="auto" w:fill="FFFFFF"/>
              </w:rPr>
              <w:t>Uzsveram, ka arī pašreiz</w:t>
            </w:r>
            <w:r w:rsidR="00C54579" w:rsidRPr="00F620AF">
              <w:rPr>
                <w:shd w:val="clear" w:color="auto" w:fill="FFFFFF"/>
              </w:rPr>
              <w:t xml:space="preserve"> zvērināts notārs nelemj nedz par bezmantinieku mantas piekritību valstij, nedz nekustamā īpašuma piederību mantojuma atstājējam vai kuram subjektam nosūtāma informācija. </w:t>
            </w:r>
            <w:r w:rsidR="00BE1083" w:rsidRPr="00F620AF">
              <w:rPr>
                <w:shd w:val="clear" w:color="auto" w:fill="FFFFFF"/>
              </w:rPr>
              <w:t>Atbilstoši Notariāta likuma 306. pantam zvērināts notārs pēc akta par mantojuma lietas izbeigšanu taisīšanas nosūta notariālo aktu grāmatas izrakstu zvērinātam tiesu izpildītājam, Valsts ieņēmumu dienestam vai pašvaldībai, kuras teritorijā atrodas nekustamais īpašums. Minētais princips par nosūtīšanu netiks mainīts.</w:t>
            </w:r>
            <w:r w:rsidR="00F41AB4" w:rsidRPr="00F620AF">
              <w:rPr>
                <w:shd w:val="clear" w:color="auto" w:fill="FFFFFF"/>
              </w:rPr>
              <w:t xml:space="preserve"> Tāpat netiks mainīts tas, ka notārs nevērtēs to, vai un kam konkrētais nekustamais īpašums piekritīs. Zvērināts notārs attiecībā uz bezmantinieku mantu taisīs aktu par mantojuma lietas izbeigšanu un attiecīgu notariālo aktu </w:t>
            </w:r>
            <w:r w:rsidR="00F41AB4" w:rsidRPr="00F620AF">
              <w:rPr>
                <w:shd w:val="clear" w:color="auto" w:fill="FFFFFF"/>
              </w:rPr>
              <w:lastRenderedPageBreak/>
              <w:t xml:space="preserve">grāmatas izrakstu nosūtīs zvērinātam tiesu izpildītājam, Valsts ieņēmumu dienestam vai pašvaldībai, kuras teritorijā nekustamais īpašums atradīsies. Savukārt valsts vai pašvaldība </w:t>
            </w:r>
            <w:r w:rsidR="001F7F25" w:rsidRPr="00F620AF">
              <w:rPr>
                <w:shd w:val="clear" w:color="auto" w:fill="FFFFFF"/>
              </w:rPr>
              <w:t xml:space="preserve">attiecīgi </w:t>
            </w:r>
            <w:r w:rsidR="00F41AB4" w:rsidRPr="00F620AF">
              <w:rPr>
                <w:shd w:val="clear" w:color="auto" w:fill="FFFFFF"/>
              </w:rPr>
              <w:t>rīkojas, ierakstot nekustamo īpašumu zemesgrāmatā, ja konstatē, ka tas piekrīt valstij vai pašvaldībai. Likumprojekts negroza ne zvērinātu notāru, ne tiesu izpildītāju pienākumu un tiesību apj</w:t>
            </w:r>
            <w:r w:rsidR="00AE4307" w:rsidRPr="00F620AF">
              <w:rPr>
                <w:shd w:val="clear" w:color="auto" w:fill="FFFFFF"/>
              </w:rPr>
              <w:t>o</w:t>
            </w:r>
            <w:r w:rsidR="00F41AB4" w:rsidRPr="00F620AF">
              <w:rPr>
                <w:shd w:val="clear" w:color="auto" w:fill="FFFFFF"/>
              </w:rPr>
              <w:t>mu.</w:t>
            </w:r>
          </w:p>
          <w:p w14:paraId="5323177F" w14:textId="77777777" w:rsidR="00DC29DD" w:rsidRPr="00F620AF" w:rsidRDefault="00DC29DD" w:rsidP="00024B8C">
            <w:pPr>
              <w:pStyle w:val="naisc"/>
              <w:spacing w:before="0" w:after="0"/>
              <w:contextualSpacing/>
              <w:jc w:val="both"/>
              <w:rPr>
                <w:b/>
                <w:bCs/>
                <w:sz w:val="20"/>
                <w:szCs w:val="20"/>
              </w:rPr>
            </w:pPr>
          </w:p>
        </w:tc>
        <w:tc>
          <w:tcPr>
            <w:tcW w:w="2835" w:type="dxa"/>
            <w:tcBorders>
              <w:top w:val="single" w:sz="4" w:space="0" w:color="auto"/>
              <w:left w:val="single" w:sz="4" w:space="0" w:color="auto"/>
              <w:bottom w:val="single" w:sz="4" w:space="0" w:color="auto"/>
            </w:tcBorders>
          </w:tcPr>
          <w:p w14:paraId="1DF4FE59" w14:textId="77777777" w:rsidR="001F7F25" w:rsidRPr="00F620AF" w:rsidRDefault="001F7F25" w:rsidP="001F7F25">
            <w:pPr>
              <w:pStyle w:val="Parastais"/>
              <w:contextualSpacing/>
              <w:jc w:val="both"/>
              <w:rPr>
                <w:sz w:val="20"/>
                <w:szCs w:val="20"/>
              </w:rPr>
            </w:pPr>
            <w:r w:rsidRPr="00F620AF">
              <w:rPr>
                <w:sz w:val="20"/>
                <w:szCs w:val="20"/>
              </w:rPr>
              <w:lastRenderedPageBreak/>
              <w:t>Papildināta anotācija ar skaidrojumu:</w:t>
            </w:r>
          </w:p>
          <w:p w14:paraId="196A4C12" w14:textId="77777777" w:rsidR="001F7F25" w:rsidRPr="00F620AF" w:rsidRDefault="001F7F25" w:rsidP="00135816">
            <w:pPr>
              <w:pStyle w:val="Parastais"/>
              <w:contextualSpacing/>
              <w:jc w:val="both"/>
              <w:rPr>
                <w:sz w:val="20"/>
                <w:szCs w:val="20"/>
              </w:rPr>
            </w:pPr>
          </w:p>
          <w:p w14:paraId="04494D77" w14:textId="326E0206" w:rsidR="00DC29DD" w:rsidRPr="00F620AF" w:rsidRDefault="001F7F25" w:rsidP="00135816">
            <w:pPr>
              <w:pStyle w:val="Parastais"/>
              <w:contextualSpacing/>
              <w:jc w:val="both"/>
              <w:rPr>
                <w:sz w:val="20"/>
                <w:szCs w:val="20"/>
              </w:rPr>
            </w:pPr>
            <w:r w:rsidRPr="00F620AF">
              <w:rPr>
                <w:sz w:val="20"/>
                <w:szCs w:val="20"/>
              </w:rPr>
              <w:t>"</w:t>
            </w:r>
            <w:r w:rsidRPr="00F620AF">
              <w:rPr>
                <w:b/>
                <w:bCs/>
                <w:i/>
                <w:iCs/>
                <w:sz w:val="20"/>
                <w:szCs w:val="20"/>
                <w:shd w:val="clear" w:color="auto" w:fill="FFFFFF"/>
              </w:rPr>
              <w:t>Līdz ar to Likumprojekts nemaina zvērināt</w:t>
            </w:r>
            <w:r w:rsidR="0018701D" w:rsidRPr="00F620AF">
              <w:rPr>
                <w:b/>
                <w:bCs/>
                <w:i/>
                <w:iCs/>
                <w:sz w:val="20"/>
                <w:szCs w:val="20"/>
                <w:shd w:val="clear" w:color="auto" w:fill="FFFFFF"/>
              </w:rPr>
              <w:t>a</w:t>
            </w:r>
            <w:r w:rsidRPr="00F620AF">
              <w:rPr>
                <w:b/>
                <w:bCs/>
                <w:i/>
                <w:iCs/>
                <w:sz w:val="20"/>
                <w:szCs w:val="20"/>
                <w:shd w:val="clear" w:color="auto" w:fill="FFFFFF"/>
              </w:rPr>
              <w:t xml:space="preserve"> notāra pienākumu un tiesību apjomu un arī turpmāk zvērināts notārs konstatēs tikai to, </w:t>
            </w:r>
            <w:r w:rsidRPr="00F620AF">
              <w:rPr>
                <w:b/>
                <w:bCs/>
                <w:i/>
                <w:iCs/>
                <w:sz w:val="20"/>
                <w:szCs w:val="20"/>
              </w:rPr>
              <w:t xml:space="preserve">ka sludinājumā par mantojuma atklāšanos </w:t>
            </w:r>
            <w:r w:rsidR="0018701D" w:rsidRPr="00F620AF">
              <w:rPr>
                <w:b/>
                <w:bCs/>
                <w:i/>
                <w:iCs/>
                <w:sz w:val="20"/>
                <w:szCs w:val="20"/>
              </w:rPr>
              <w:t xml:space="preserve">noteiktajā </w:t>
            </w:r>
            <w:r w:rsidRPr="00F620AF">
              <w:rPr>
                <w:b/>
                <w:bCs/>
                <w:i/>
                <w:iCs/>
                <w:sz w:val="20"/>
                <w:szCs w:val="20"/>
              </w:rPr>
              <w:t xml:space="preserve">termiņā mantinieki nav pieteikušies un tādēļ mirušās personas manta atzīstama par bezmantinieka mantu, un taisīs </w:t>
            </w:r>
            <w:r w:rsidRPr="00F620AF">
              <w:rPr>
                <w:b/>
                <w:bCs/>
                <w:i/>
                <w:iCs/>
                <w:sz w:val="20"/>
                <w:szCs w:val="20"/>
                <w:shd w:val="clear" w:color="auto" w:fill="FFFFFF"/>
              </w:rPr>
              <w:t>ar valsts nodevu neapmaksājamu notariālo aktu par mantojuma lietas izbeigšanu</w:t>
            </w:r>
            <w:r w:rsidRPr="00F620AF">
              <w:rPr>
                <w:b/>
                <w:bCs/>
                <w:i/>
                <w:iCs/>
                <w:sz w:val="20"/>
                <w:szCs w:val="20"/>
              </w:rPr>
              <w:t xml:space="preserve">. Savukārt notariālo aktu grāmatas izrakstu nosūtīs tāpat kā līdz šim </w:t>
            </w:r>
            <w:r w:rsidRPr="00F620AF">
              <w:rPr>
                <w:b/>
                <w:bCs/>
                <w:i/>
                <w:iCs/>
                <w:sz w:val="20"/>
                <w:szCs w:val="20"/>
                <w:shd w:val="clear" w:color="auto" w:fill="FFFFFF"/>
              </w:rPr>
              <w:t>pašvaldībai, kuras teritorijā atrodas nekustamais īpašums, valsts institūcijai, kura atbild par attiecīgā valsts nekustamā īpašuma veida apsaimniekošanu vai Valsts ieņēmumu dienestam.</w:t>
            </w:r>
            <w:r w:rsidRPr="00F620AF">
              <w:rPr>
                <w:b/>
                <w:bCs/>
                <w:i/>
                <w:iCs/>
                <w:sz w:val="20"/>
                <w:szCs w:val="20"/>
              </w:rPr>
              <w:t>"</w:t>
            </w:r>
          </w:p>
        </w:tc>
      </w:tr>
      <w:tr w:rsidR="00EC1448" w:rsidRPr="00F620AF" w14:paraId="5A333E96" w14:textId="77777777" w:rsidTr="00C619A1">
        <w:tc>
          <w:tcPr>
            <w:tcW w:w="708" w:type="dxa"/>
            <w:tcBorders>
              <w:left w:val="single" w:sz="6" w:space="0" w:color="000000"/>
              <w:bottom w:val="single" w:sz="4" w:space="0" w:color="auto"/>
              <w:right w:val="single" w:sz="6" w:space="0" w:color="000000"/>
            </w:tcBorders>
          </w:tcPr>
          <w:p w14:paraId="011007FC" w14:textId="77777777" w:rsidR="006960FC" w:rsidRPr="00F620AF" w:rsidRDefault="006960FC" w:rsidP="00363DBE">
            <w:pPr>
              <w:pStyle w:val="naisc"/>
              <w:spacing w:before="0" w:after="0"/>
              <w:ind w:firstLine="720"/>
              <w:contextualSpacing/>
              <w:jc w:val="left"/>
              <w:rPr>
                <w:sz w:val="20"/>
                <w:szCs w:val="20"/>
              </w:rPr>
            </w:pPr>
          </w:p>
        </w:tc>
        <w:tc>
          <w:tcPr>
            <w:tcW w:w="2970" w:type="dxa"/>
            <w:gridSpan w:val="2"/>
            <w:tcBorders>
              <w:left w:val="single" w:sz="6" w:space="0" w:color="000000"/>
              <w:bottom w:val="single" w:sz="4" w:space="0" w:color="auto"/>
              <w:right w:val="single" w:sz="6" w:space="0" w:color="000000"/>
            </w:tcBorders>
          </w:tcPr>
          <w:p w14:paraId="5F0EF31C" w14:textId="506A0644" w:rsidR="006960FC" w:rsidRPr="00F620AF" w:rsidRDefault="003C4B38" w:rsidP="00024B8C">
            <w:pPr>
              <w:pStyle w:val="naisc"/>
              <w:spacing w:before="0" w:after="0"/>
              <w:contextualSpacing/>
              <w:jc w:val="both"/>
              <w:rPr>
                <w:sz w:val="20"/>
                <w:szCs w:val="20"/>
              </w:rPr>
            </w:pPr>
            <w:r w:rsidRPr="00F620AF">
              <w:rPr>
                <w:sz w:val="20"/>
                <w:szCs w:val="20"/>
              </w:rPr>
              <w:t xml:space="preserve">Likumprojekta "Grozījums likumā "Par atjaunotā Latvijas Republikas 1937. gada Civillikuma ievada, mantojuma tiesību un lietu tiesību daļas spēkā stāšanās laiku un piemērošanas kārtību"" sākotnējās ietekmes novērtējuma ziņojums </w:t>
            </w:r>
            <w:r w:rsidRPr="00F620AF">
              <w:rPr>
                <w:b/>
                <w:bCs/>
                <w:sz w:val="20"/>
                <w:szCs w:val="20"/>
              </w:rPr>
              <w:t>(anotācija)</w:t>
            </w:r>
          </w:p>
        </w:tc>
        <w:tc>
          <w:tcPr>
            <w:tcW w:w="4252" w:type="dxa"/>
            <w:tcBorders>
              <w:left w:val="single" w:sz="6" w:space="0" w:color="000000"/>
              <w:bottom w:val="single" w:sz="4" w:space="0" w:color="auto"/>
              <w:right w:val="single" w:sz="6" w:space="0" w:color="000000"/>
            </w:tcBorders>
          </w:tcPr>
          <w:p w14:paraId="7ABADEAB" w14:textId="77777777" w:rsidR="006960FC" w:rsidRPr="00F620AF" w:rsidRDefault="006960FC" w:rsidP="006960FC">
            <w:pPr>
              <w:pStyle w:val="naisc"/>
              <w:spacing w:before="0" w:after="0"/>
              <w:contextualSpacing/>
              <w:jc w:val="both"/>
              <w:rPr>
                <w:b/>
                <w:bCs/>
                <w:sz w:val="20"/>
                <w:szCs w:val="20"/>
              </w:rPr>
            </w:pPr>
            <w:r w:rsidRPr="00F620AF">
              <w:rPr>
                <w:b/>
                <w:bCs/>
                <w:sz w:val="20"/>
                <w:szCs w:val="20"/>
              </w:rPr>
              <w:t>Finanšu ministrija</w:t>
            </w:r>
          </w:p>
          <w:p w14:paraId="6DFD37EF" w14:textId="4D1FFD61" w:rsidR="006960FC" w:rsidRPr="00F620AF" w:rsidRDefault="006960FC" w:rsidP="006960FC">
            <w:pPr>
              <w:pStyle w:val="naisc"/>
              <w:spacing w:before="0" w:after="0"/>
              <w:contextualSpacing/>
              <w:jc w:val="both"/>
              <w:rPr>
                <w:b/>
                <w:bCs/>
                <w:sz w:val="20"/>
                <w:szCs w:val="20"/>
              </w:rPr>
            </w:pPr>
            <w:r w:rsidRPr="00F620AF">
              <w:rPr>
                <w:b/>
                <w:bCs/>
                <w:sz w:val="20"/>
                <w:szCs w:val="20"/>
              </w:rPr>
              <w:t>(08.12.2021.)</w:t>
            </w:r>
          </w:p>
          <w:p w14:paraId="4E74B208" w14:textId="77777777" w:rsidR="006960FC" w:rsidRPr="00F620AF" w:rsidRDefault="006960FC" w:rsidP="006960FC">
            <w:pPr>
              <w:jc w:val="both"/>
            </w:pPr>
          </w:p>
          <w:p w14:paraId="27D9F298" w14:textId="6EE47BF7" w:rsidR="006960FC" w:rsidRPr="00F620AF" w:rsidRDefault="006960FC" w:rsidP="00595EFA">
            <w:pPr>
              <w:ind w:firstLine="481"/>
              <w:jc w:val="both"/>
            </w:pPr>
            <w:r w:rsidRPr="00F620AF">
              <w:t>Lūdzam precizēt likumprojekta anotācijā norādīto informāciju par gadījumiem, kādus likumprojekts aptver, proti, vai likumprojektā ietvertais regulējums atrisina visus iespējamos gadījumus, kad varētu izveidoties piespiedu dalītā īpašuma attiecības.</w:t>
            </w:r>
          </w:p>
          <w:p w14:paraId="5F4852F8" w14:textId="77777777" w:rsidR="006960FC" w:rsidRPr="00F620AF" w:rsidRDefault="006960FC" w:rsidP="006960FC">
            <w:pPr>
              <w:pStyle w:val="naisc"/>
              <w:spacing w:before="0" w:after="0"/>
              <w:contextualSpacing/>
              <w:jc w:val="both"/>
              <w:rPr>
                <w:b/>
                <w:bCs/>
                <w:sz w:val="20"/>
                <w:szCs w:val="20"/>
              </w:rPr>
            </w:pPr>
          </w:p>
          <w:p w14:paraId="5B916B96" w14:textId="77777777" w:rsidR="006960FC" w:rsidRPr="00F620AF" w:rsidRDefault="006960FC" w:rsidP="00024B8C">
            <w:pPr>
              <w:pStyle w:val="naisc"/>
              <w:spacing w:before="0" w:after="0"/>
              <w:contextualSpacing/>
              <w:jc w:val="both"/>
              <w:rPr>
                <w:b/>
                <w:bCs/>
                <w:sz w:val="20"/>
                <w:szCs w:val="20"/>
              </w:rPr>
            </w:pPr>
          </w:p>
        </w:tc>
        <w:tc>
          <w:tcPr>
            <w:tcW w:w="3544" w:type="dxa"/>
            <w:gridSpan w:val="2"/>
            <w:tcBorders>
              <w:left w:val="single" w:sz="6" w:space="0" w:color="000000"/>
              <w:bottom w:val="single" w:sz="4" w:space="0" w:color="auto"/>
              <w:right w:val="single" w:sz="6" w:space="0" w:color="000000"/>
            </w:tcBorders>
          </w:tcPr>
          <w:p w14:paraId="179666B6" w14:textId="77777777" w:rsidR="006960FC" w:rsidRPr="00F620AF" w:rsidRDefault="006960FC" w:rsidP="006960FC">
            <w:pPr>
              <w:pStyle w:val="naisc"/>
              <w:spacing w:before="0" w:after="0"/>
              <w:contextualSpacing/>
              <w:jc w:val="both"/>
              <w:rPr>
                <w:b/>
                <w:bCs/>
                <w:sz w:val="20"/>
                <w:szCs w:val="20"/>
              </w:rPr>
            </w:pPr>
            <w:r w:rsidRPr="00F620AF">
              <w:rPr>
                <w:b/>
                <w:bCs/>
                <w:sz w:val="20"/>
                <w:szCs w:val="20"/>
              </w:rPr>
              <w:t>Iebildums ņemts vērā.</w:t>
            </w:r>
          </w:p>
          <w:p w14:paraId="12C08457" w14:textId="77777777" w:rsidR="006960FC" w:rsidRPr="00F620AF" w:rsidRDefault="006960FC" w:rsidP="001F7F25">
            <w:pPr>
              <w:pStyle w:val="naisc"/>
              <w:spacing w:before="0" w:after="0"/>
              <w:contextualSpacing/>
              <w:jc w:val="both"/>
              <w:rPr>
                <w:b/>
                <w:bCs/>
                <w:sz w:val="20"/>
                <w:szCs w:val="20"/>
              </w:rPr>
            </w:pPr>
          </w:p>
          <w:p w14:paraId="550308CF" w14:textId="5327920E" w:rsidR="006960FC" w:rsidRPr="00F620AF" w:rsidRDefault="006960FC" w:rsidP="00936B7F">
            <w:pPr>
              <w:pStyle w:val="naisc"/>
              <w:spacing w:before="0" w:after="0"/>
              <w:ind w:firstLine="458"/>
              <w:contextualSpacing/>
              <w:jc w:val="both"/>
              <w:rPr>
                <w:sz w:val="20"/>
                <w:szCs w:val="20"/>
              </w:rPr>
            </w:pPr>
            <w:r w:rsidRPr="00F620AF">
              <w:rPr>
                <w:sz w:val="20"/>
                <w:szCs w:val="20"/>
              </w:rPr>
              <w:t>Kā tas izriet no paredzētās tiesību normas un anotācijas (lūdzam skatīt anotācijas I</w:t>
            </w:r>
            <w:r w:rsidR="00D171CD" w:rsidRPr="00F620AF">
              <w:rPr>
                <w:sz w:val="20"/>
                <w:szCs w:val="20"/>
              </w:rPr>
              <w:t> </w:t>
            </w:r>
            <w:r w:rsidRPr="00F620AF">
              <w:rPr>
                <w:sz w:val="20"/>
                <w:szCs w:val="20"/>
              </w:rPr>
              <w:t>sadaļas 2.</w:t>
            </w:r>
            <w:r w:rsidR="00D171CD" w:rsidRPr="00F620AF">
              <w:rPr>
                <w:sz w:val="20"/>
                <w:szCs w:val="20"/>
              </w:rPr>
              <w:t> </w:t>
            </w:r>
            <w:r w:rsidRPr="00F620AF">
              <w:rPr>
                <w:sz w:val="20"/>
                <w:szCs w:val="20"/>
              </w:rPr>
              <w:t>punkta "Regulējuma būtība" 3</w:t>
            </w:r>
            <w:r w:rsidR="00D171CD" w:rsidRPr="00F620AF">
              <w:rPr>
                <w:sz w:val="20"/>
                <w:szCs w:val="20"/>
              </w:rPr>
              <w:t>.–</w:t>
            </w:r>
            <w:r w:rsidRPr="00F620AF">
              <w:rPr>
                <w:sz w:val="20"/>
                <w:szCs w:val="20"/>
              </w:rPr>
              <w:t>4.</w:t>
            </w:r>
            <w:r w:rsidR="00D171CD" w:rsidRPr="00F620AF">
              <w:rPr>
                <w:sz w:val="20"/>
                <w:szCs w:val="20"/>
              </w:rPr>
              <w:t> </w:t>
            </w:r>
            <w:r w:rsidRPr="00F620AF">
              <w:rPr>
                <w:sz w:val="20"/>
                <w:szCs w:val="20"/>
              </w:rPr>
              <w:t>lp</w:t>
            </w:r>
            <w:r w:rsidR="00D171CD" w:rsidRPr="00F620AF">
              <w:rPr>
                <w:sz w:val="20"/>
                <w:szCs w:val="20"/>
              </w:rPr>
              <w:t>.</w:t>
            </w:r>
            <w:r w:rsidRPr="00F620AF">
              <w:rPr>
                <w:sz w:val="20"/>
                <w:szCs w:val="20"/>
              </w:rPr>
              <w:t xml:space="preserve">), tad </w:t>
            </w:r>
            <w:r w:rsidR="00D171CD" w:rsidRPr="00F620AF">
              <w:rPr>
                <w:sz w:val="20"/>
                <w:szCs w:val="20"/>
              </w:rPr>
              <w:t>L</w:t>
            </w:r>
            <w:r w:rsidRPr="00F620AF">
              <w:rPr>
                <w:sz w:val="20"/>
                <w:szCs w:val="20"/>
              </w:rPr>
              <w:t>ikumprojektā ietvertais regulējums nav attiecināms uz visiem iespējamiem gadījumiem, kad varētu izveidoties piespiedu dalītā īpašuma attiecības.</w:t>
            </w:r>
          </w:p>
          <w:p w14:paraId="74279C5C" w14:textId="77777777" w:rsidR="006960FC" w:rsidRPr="00F620AF" w:rsidRDefault="006960FC" w:rsidP="001F7F25">
            <w:pPr>
              <w:pStyle w:val="naisc"/>
              <w:spacing w:before="0" w:after="0"/>
              <w:contextualSpacing/>
              <w:jc w:val="both"/>
              <w:rPr>
                <w:sz w:val="20"/>
                <w:szCs w:val="20"/>
              </w:rPr>
            </w:pPr>
          </w:p>
          <w:p w14:paraId="74D94CCE" w14:textId="574D5D43" w:rsidR="006960FC" w:rsidRPr="00F620AF" w:rsidRDefault="006960FC" w:rsidP="00936B7F">
            <w:pPr>
              <w:pStyle w:val="naisc"/>
              <w:spacing w:before="0" w:after="0"/>
              <w:ind w:firstLine="458"/>
              <w:contextualSpacing/>
              <w:jc w:val="both"/>
              <w:rPr>
                <w:sz w:val="20"/>
                <w:szCs w:val="20"/>
              </w:rPr>
            </w:pPr>
            <w:r w:rsidRPr="00F620AF">
              <w:rPr>
                <w:sz w:val="20"/>
                <w:szCs w:val="20"/>
              </w:rPr>
              <w:t>Anotācijā (3. un 4.</w:t>
            </w:r>
            <w:r w:rsidR="00D171CD" w:rsidRPr="00F620AF">
              <w:rPr>
                <w:sz w:val="20"/>
                <w:szCs w:val="20"/>
              </w:rPr>
              <w:t> </w:t>
            </w:r>
            <w:r w:rsidRPr="00F620AF">
              <w:rPr>
                <w:sz w:val="20"/>
                <w:szCs w:val="20"/>
              </w:rPr>
              <w:t>lp</w:t>
            </w:r>
            <w:r w:rsidR="00D171CD" w:rsidRPr="00F620AF">
              <w:rPr>
                <w:sz w:val="20"/>
                <w:szCs w:val="20"/>
              </w:rPr>
              <w:t>.</w:t>
            </w:r>
            <w:r w:rsidRPr="00F620AF">
              <w:rPr>
                <w:sz w:val="20"/>
                <w:szCs w:val="20"/>
              </w:rPr>
              <w:t>)</w:t>
            </w:r>
            <w:r w:rsidR="003C4B38" w:rsidRPr="00F620AF">
              <w:rPr>
                <w:sz w:val="20"/>
                <w:szCs w:val="20"/>
              </w:rPr>
              <w:t xml:space="preserve"> un tā</w:t>
            </w:r>
            <w:r w:rsidR="00D171CD" w:rsidRPr="00F620AF">
              <w:rPr>
                <w:sz w:val="20"/>
                <w:szCs w:val="20"/>
              </w:rPr>
              <w:t>s</w:t>
            </w:r>
            <w:r w:rsidR="003C4B38" w:rsidRPr="00F620AF">
              <w:rPr>
                <w:sz w:val="20"/>
                <w:szCs w:val="20"/>
              </w:rPr>
              <w:t xml:space="preserve"> pielikumā</w:t>
            </w:r>
            <w:r w:rsidRPr="00F620AF">
              <w:rPr>
                <w:sz w:val="20"/>
                <w:szCs w:val="20"/>
              </w:rPr>
              <w:t xml:space="preserve"> ir skaidri norādīts tieši</w:t>
            </w:r>
            <w:r w:rsidR="00D171CD" w:rsidRPr="00F620AF">
              <w:rPr>
                <w:sz w:val="20"/>
                <w:szCs w:val="20"/>
              </w:rPr>
              <w:t>,</w:t>
            </w:r>
            <w:r w:rsidRPr="00F620AF">
              <w:rPr>
                <w:sz w:val="20"/>
                <w:szCs w:val="20"/>
              </w:rPr>
              <w:t xml:space="preserve"> uz kādiem </w:t>
            </w:r>
            <w:r w:rsidR="00D171CD" w:rsidRPr="00F620AF">
              <w:rPr>
                <w:sz w:val="20"/>
                <w:szCs w:val="20"/>
              </w:rPr>
              <w:t xml:space="preserve">gadījumiem </w:t>
            </w:r>
            <w:r w:rsidRPr="00F620AF">
              <w:rPr>
                <w:sz w:val="20"/>
                <w:szCs w:val="20"/>
              </w:rPr>
              <w:t>tiesiskais regulējums attieksies</w:t>
            </w:r>
            <w:r w:rsidR="003C4B38" w:rsidRPr="00F620AF">
              <w:rPr>
                <w:sz w:val="20"/>
                <w:szCs w:val="20"/>
              </w:rPr>
              <w:t xml:space="preserve">. Kā tas jau no anotācijas izriet, tad </w:t>
            </w:r>
            <w:r w:rsidR="00D171CD" w:rsidRPr="00F620AF">
              <w:rPr>
                <w:sz w:val="20"/>
                <w:szCs w:val="20"/>
              </w:rPr>
              <w:t>L</w:t>
            </w:r>
            <w:r w:rsidR="003C4B38" w:rsidRPr="00F620AF">
              <w:rPr>
                <w:sz w:val="20"/>
                <w:szCs w:val="20"/>
              </w:rPr>
              <w:t xml:space="preserve">ikumprojekts ir ar mērķi un aptvers tos gadījumus, </w:t>
            </w:r>
            <w:r w:rsidR="003C4B38" w:rsidRPr="00F620AF">
              <w:rPr>
                <w:rStyle w:val="normaltextrun"/>
                <w:sz w:val="20"/>
                <w:szCs w:val="20"/>
              </w:rPr>
              <w:t xml:space="preserve">lai novērstu dalītā īpašuma tiesiskās attiecības starp valsti un pašvaldību </w:t>
            </w:r>
            <w:r w:rsidR="003C4B38" w:rsidRPr="00F620AF">
              <w:rPr>
                <w:rStyle w:val="normaltextrun"/>
                <w:sz w:val="20"/>
                <w:szCs w:val="20"/>
                <w:u w:val="single"/>
              </w:rPr>
              <w:t>bezīpašnieka lietas un bezmantinieku mantas</w:t>
            </w:r>
            <w:r w:rsidR="003C4B38" w:rsidRPr="00F620AF">
              <w:rPr>
                <w:rStyle w:val="normaltextrun"/>
                <w:sz w:val="20"/>
                <w:szCs w:val="20"/>
              </w:rPr>
              <w:t xml:space="preserve"> gadījumos un lai zemi un ēkas (būves) apvienotu vienotā īpašumā. Minētais jau ir norādīts anotācijas 3. un 4.</w:t>
            </w:r>
            <w:r w:rsidR="00D171CD" w:rsidRPr="00F620AF">
              <w:rPr>
                <w:rStyle w:val="normaltextrun"/>
                <w:sz w:val="20"/>
                <w:szCs w:val="20"/>
              </w:rPr>
              <w:t> </w:t>
            </w:r>
            <w:r w:rsidR="003C4B38" w:rsidRPr="00F620AF">
              <w:rPr>
                <w:rStyle w:val="normaltextrun"/>
                <w:sz w:val="20"/>
                <w:szCs w:val="20"/>
              </w:rPr>
              <w:t>lp.</w:t>
            </w:r>
          </w:p>
        </w:tc>
        <w:tc>
          <w:tcPr>
            <w:tcW w:w="2835" w:type="dxa"/>
            <w:tcBorders>
              <w:top w:val="single" w:sz="4" w:space="0" w:color="auto"/>
              <w:left w:val="single" w:sz="4" w:space="0" w:color="auto"/>
              <w:bottom w:val="single" w:sz="4" w:space="0" w:color="auto"/>
            </w:tcBorders>
          </w:tcPr>
          <w:p w14:paraId="4F646994" w14:textId="2F58C1CF" w:rsidR="00595EFA" w:rsidRPr="00F620AF" w:rsidRDefault="00595EFA" w:rsidP="001F7F25">
            <w:pPr>
              <w:pStyle w:val="Parastais"/>
              <w:contextualSpacing/>
              <w:jc w:val="both"/>
              <w:rPr>
                <w:sz w:val="20"/>
                <w:szCs w:val="20"/>
              </w:rPr>
            </w:pPr>
          </w:p>
        </w:tc>
      </w:tr>
      <w:tr w:rsidR="00EC1448" w:rsidRPr="00F620AF" w14:paraId="32FBAD03" w14:textId="77777777" w:rsidTr="00C619A1">
        <w:tc>
          <w:tcPr>
            <w:tcW w:w="708" w:type="dxa"/>
            <w:tcBorders>
              <w:left w:val="single" w:sz="6" w:space="0" w:color="000000"/>
              <w:bottom w:val="single" w:sz="4" w:space="0" w:color="auto"/>
              <w:right w:val="single" w:sz="6" w:space="0" w:color="000000"/>
            </w:tcBorders>
          </w:tcPr>
          <w:p w14:paraId="7B84106F" w14:textId="1F9E70DE" w:rsidR="00B853BA" w:rsidRPr="00F620AF" w:rsidRDefault="00363DBE" w:rsidP="00363DBE">
            <w:pPr>
              <w:pStyle w:val="naisc"/>
              <w:spacing w:before="0" w:after="0"/>
              <w:ind w:firstLine="720"/>
              <w:contextualSpacing/>
              <w:jc w:val="left"/>
              <w:rPr>
                <w:sz w:val="20"/>
                <w:szCs w:val="20"/>
              </w:rPr>
            </w:pPr>
            <w:r w:rsidRPr="00F620AF">
              <w:rPr>
                <w:sz w:val="20"/>
                <w:szCs w:val="20"/>
              </w:rPr>
              <w:t>33.</w:t>
            </w:r>
          </w:p>
        </w:tc>
        <w:tc>
          <w:tcPr>
            <w:tcW w:w="2970" w:type="dxa"/>
            <w:gridSpan w:val="2"/>
            <w:tcBorders>
              <w:left w:val="single" w:sz="6" w:space="0" w:color="000000"/>
              <w:bottom w:val="single" w:sz="4" w:space="0" w:color="auto"/>
              <w:right w:val="single" w:sz="6" w:space="0" w:color="000000"/>
            </w:tcBorders>
          </w:tcPr>
          <w:p w14:paraId="14775D06" w14:textId="36ACA89E" w:rsidR="00B853BA" w:rsidRPr="00F620AF" w:rsidRDefault="00B853BA" w:rsidP="00024B8C">
            <w:pPr>
              <w:pStyle w:val="naisc"/>
              <w:spacing w:before="0" w:after="0"/>
              <w:contextualSpacing/>
              <w:jc w:val="both"/>
              <w:rPr>
                <w:sz w:val="20"/>
                <w:szCs w:val="20"/>
              </w:rPr>
            </w:pPr>
            <w:r w:rsidRPr="00F620AF">
              <w:rPr>
                <w:sz w:val="20"/>
                <w:szCs w:val="20"/>
              </w:rPr>
              <w:t xml:space="preserve">Likumprojekta "Grozījums likumā "Par atjaunotā Latvijas Republikas 1937. gada Civillikuma ievada, mantojuma tiesību un lietu tiesību daļas spēkā stāšanās laiku un </w:t>
            </w:r>
            <w:r w:rsidRPr="00F620AF">
              <w:rPr>
                <w:sz w:val="20"/>
                <w:szCs w:val="20"/>
              </w:rPr>
              <w:lastRenderedPageBreak/>
              <w:t>piemērošanas kārtību"" sākotnējās ietekmes novērtējuma ziņojum</w:t>
            </w:r>
            <w:r w:rsidR="00024B8C" w:rsidRPr="00F620AF">
              <w:rPr>
                <w:sz w:val="20"/>
                <w:szCs w:val="20"/>
              </w:rPr>
              <w:t>a</w:t>
            </w:r>
            <w:r w:rsidRPr="00F620AF">
              <w:rPr>
                <w:sz w:val="20"/>
                <w:szCs w:val="20"/>
              </w:rPr>
              <w:t xml:space="preserve"> </w:t>
            </w:r>
            <w:r w:rsidRPr="00F620AF">
              <w:rPr>
                <w:b/>
                <w:bCs/>
                <w:sz w:val="20"/>
                <w:szCs w:val="20"/>
              </w:rPr>
              <w:t>(anotācija)</w:t>
            </w:r>
            <w:r w:rsidR="00024B8C" w:rsidRPr="00F620AF">
              <w:rPr>
                <w:b/>
                <w:bCs/>
                <w:sz w:val="20"/>
                <w:szCs w:val="20"/>
              </w:rPr>
              <w:t xml:space="preserve"> I sadaļas 4.punkts</w:t>
            </w:r>
          </w:p>
        </w:tc>
        <w:tc>
          <w:tcPr>
            <w:tcW w:w="4252" w:type="dxa"/>
            <w:tcBorders>
              <w:left w:val="single" w:sz="6" w:space="0" w:color="000000"/>
              <w:bottom w:val="single" w:sz="4" w:space="0" w:color="auto"/>
              <w:right w:val="single" w:sz="6" w:space="0" w:color="000000"/>
            </w:tcBorders>
          </w:tcPr>
          <w:p w14:paraId="20015EB4" w14:textId="77777777" w:rsidR="00B853BA" w:rsidRPr="00F620AF" w:rsidRDefault="00B853BA" w:rsidP="00024B8C">
            <w:pPr>
              <w:pStyle w:val="naisc"/>
              <w:spacing w:before="0" w:after="0"/>
              <w:contextualSpacing/>
              <w:jc w:val="both"/>
              <w:rPr>
                <w:b/>
                <w:bCs/>
                <w:sz w:val="20"/>
                <w:szCs w:val="20"/>
              </w:rPr>
            </w:pPr>
            <w:r w:rsidRPr="00F620AF">
              <w:rPr>
                <w:b/>
                <w:bCs/>
                <w:sz w:val="20"/>
                <w:szCs w:val="20"/>
              </w:rPr>
              <w:lastRenderedPageBreak/>
              <w:t>Finanšu ministrija</w:t>
            </w:r>
          </w:p>
          <w:p w14:paraId="6F9AD317" w14:textId="063374A0" w:rsidR="00B853BA" w:rsidRPr="00F620AF" w:rsidRDefault="00B853BA" w:rsidP="00024B8C">
            <w:pPr>
              <w:pStyle w:val="naisc"/>
              <w:spacing w:before="0" w:after="0"/>
              <w:contextualSpacing/>
              <w:jc w:val="both"/>
              <w:rPr>
                <w:b/>
                <w:bCs/>
                <w:sz w:val="20"/>
                <w:szCs w:val="20"/>
              </w:rPr>
            </w:pPr>
            <w:r w:rsidRPr="00F620AF">
              <w:rPr>
                <w:b/>
                <w:bCs/>
                <w:sz w:val="20"/>
                <w:szCs w:val="20"/>
              </w:rPr>
              <w:t>(08.07.2021.)</w:t>
            </w:r>
          </w:p>
          <w:p w14:paraId="7F0DC95B" w14:textId="77777777" w:rsidR="00595EFA" w:rsidRPr="00F620AF" w:rsidRDefault="00595EFA" w:rsidP="00024B8C">
            <w:pPr>
              <w:pStyle w:val="naisc"/>
              <w:spacing w:before="0" w:after="0"/>
              <w:contextualSpacing/>
              <w:jc w:val="both"/>
              <w:rPr>
                <w:b/>
                <w:bCs/>
                <w:sz w:val="20"/>
                <w:szCs w:val="20"/>
              </w:rPr>
            </w:pPr>
          </w:p>
          <w:p w14:paraId="3A10C494" w14:textId="77777777" w:rsidR="00024B8C" w:rsidRPr="00F620AF" w:rsidRDefault="00024B8C" w:rsidP="00024B8C">
            <w:pPr>
              <w:tabs>
                <w:tab w:val="left" w:pos="993"/>
              </w:tabs>
              <w:ind w:firstLine="489"/>
              <w:contextualSpacing/>
              <w:jc w:val="both"/>
            </w:pPr>
            <w:r w:rsidRPr="00F620AF">
              <w:t xml:space="preserve">Likumprojekta anotācijas I sadaļas 4.punktā “Cita informācija” norādīts, ka </w:t>
            </w:r>
            <w:r w:rsidRPr="00F620AF">
              <w:rPr>
                <w:i/>
                <w:iCs/>
              </w:rPr>
              <w:t xml:space="preserve">šī likumprojekta </w:t>
            </w:r>
            <w:r w:rsidRPr="00F620AF">
              <w:rPr>
                <w:i/>
                <w:iCs/>
              </w:rPr>
              <w:lastRenderedPageBreak/>
              <w:t xml:space="preserve">sagatavošanos nolūkos </w:t>
            </w:r>
            <w:proofErr w:type="gramStart"/>
            <w:r w:rsidRPr="00F620AF">
              <w:rPr>
                <w:i/>
                <w:iCs/>
              </w:rPr>
              <w:t>2021.gada</w:t>
            </w:r>
            <w:proofErr w:type="gramEnd"/>
            <w:r w:rsidRPr="00F620AF">
              <w:rPr>
                <w:i/>
                <w:iCs/>
              </w:rPr>
              <w:t xml:space="preserve"> 31.martā Tieslietu ministrijas, Finanšu ministrijas un Valsts ieņēmumu dienesta pārstāvji kopīgā sanāksmē apsprieda tiesiskā regulējuma pilnveidošanu saistībā ar bezmantinieku mantas un bezīpašnieka lietas, kas piekrīt valstij, apzināšanu. Tika apspriesti vairāki varianti, īpaši liekot uzsvaru uz tādas mantas apzināšanu, kas palikusi pēc juridisko personu izbeigšanās, un tika secināts, ka tiesību normu pilnveidojumi nav nepieciešami</w:t>
            </w:r>
            <w:proofErr w:type="gramStart"/>
            <w:r w:rsidRPr="00F620AF">
              <w:rPr>
                <w:i/>
                <w:iCs/>
              </w:rPr>
              <w:t xml:space="preserve"> un</w:t>
            </w:r>
            <w:proofErr w:type="gramEnd"/>
            <w:r w:rsidRPr="00F620AF">
              <w:rPr>
                <w:i/>
                <w:iCs/>
              </w:rPr>
              <w:t xml:space="preserve"> ka Valsts ieņēmumu dienestam nav problēmu iegūt informāciju par bezmantinieku mantu un bezīpašnieka lietām – jau šobrīd Valsts ieņēmumu dienests apzina un nodod attiecīgo mantu pēc piekritības esošā regulējuma ietvaros. Esošais regulējums ir pietiekams un nekādi papildu uzlabojumi nav nepieciešami. Savukārt informācijas apmaiņa notiek starpresoru vienošanās ietvaros.</w:t>
            </w:r>
          </w:p>
          <w:p w14:paraId="305233D0" w14:textId="77777777" w:rsidR="00024B8C" w:rsidRPr="00F620AF" w:rsidRDefault="00024B8C" w:rsidP="00024B8C">
            <w:pPr>
              <w:ind w:firstLine="709"/>
              <w:contextualSpacing/>
              <w:jc w:val="both"/>
            </w:pPr>
            <w:r w:rsidRPr="00F620AF">
              <w:t xml:space="preserve">Ņemot vērā, ka likumprojekta būtība ir saistīta ar bezmantinieka mantas un bezīpašnieka lietu nodošanu pašvaldībai dalītajos nekustamajos īpašumos un Valsts ieņēmumu dienests nav iesaistīts šajā procesā ar pašvaldībai piekrītošo bezmantinieka mantu un bezīpašnieka lietām, lūdzam svītrot likumprojekta anotācijas I sadaļas 4.punktā pirmo rindkopu, jo tā saturiski neattiecas uz gadījumiem, kad bezmantinieka un bezīpašnieka nekustamais īpašums piekrīt pašvaldībai. Vienlaikus, lūdzam skaidrot, kā pašvaldība iegūs informāciju par tai piekrītošām bezīpašnieka lietām, kas palikušas pēc juridisku personu izbeigšanās un ir piekritīgas pašvaldībai.  </w:t>
            </w:r>
          </w:p>
          <w:p w14:paraId="42387BD5" w14:textId="77777777" w:rsidR="00B853BA" w:rsidRPr="00F620AF" w:rsidRDefault="00B853BA" w:rsidP="00024B8C">
            <w:pPr>
              <w:pStyle w:val="naisc"/>
              <w:spacing w:before="0" w:after="0"/>
              <w:contextualSpacing/>
              <w:jc w:val="both"/>
              <w:rPr>
                <w:b/>
                <w:bCs/>
                <w:sz w:val="20"/>
                <w:szCs w:val="20"/>
              </w:rPr>
            </w:pPr>
          </w:p>
        </w:tc>
        <w:tc>
          <w:tcPr>
            <w:tcW w:w="3544" w:type="dxa"/>
            <w:gridSpan w:val="2"/>
            <w:tcBorders>
              <w:left w:val="single" w:sz="6" w:space="0" w:color="000000"/>
              <w:bottom w:val="single" w:sz="4" w:space="0" w:color="auto"/>
              <w:right w:val="single" w:sz="6" w:space="0" w:color="000000"/>
            </w:tcBorders>
          </w:tcPr>
          <w:p w14:paraId="5AA04BC7" w14:textId="77777777" w:rsidR="0019479B" w:rsidRPr="00F620AF" w:rsidRDefault="0019479B" w:rsidP="0019479B">
            <w:pPr>
              <w:pStyle w:val="naisc"/>
              <w:spacing w:before="0" w:after="0"/>
              <w:contextualSpacing/>
              <w:jc w:val="both"/>
              <w:rPr>
                <w:b/>
                <w:bCs/>
                <w:sz w:val="20"/>
                <w:szCs w:val="20"/>
              </w:rPr>
            </w:pPr>
            <w:r w:rsidRPr="00F620AF">
              <w:rPr>
                <w:b/>
                <w:bCs/>
                <w:sz w:val="20"/>
                <w:szCs w:val="20"/>
              </w:rPr>
              <w:lastRenderedPageBreak/>
              <w:t>Iebildums ņemts vērā.</w:t>
            </w:r>
          </w:p>
          <w:p w14:paraId="47567ADB" w14:textId="77777777" w:rsidR="00B853BA" w:rsidRPr="00F620AF" w:rsidRDefault="00B853BA" w:rsidP="00024B8C">
            <w:pPr>
              <w:pStyle w:val="naisc"/>
              <w:spacing w:before="0" w:after="0"/>
              <w:contextualSpacing/>
              <w:jc w:val="both"/>
              <w:rPr>
                <w:b/>
                <w:bCs/>
                <w:sz w:val="20"/>
                <w:szCs w:val="20"/>
              </w:rPr>
            </w:pPr>
          </w:p>
          <w:p w14:paraId="67584ACE" w14:textId="35814687" w:rsidR="0019479B" w:rsidRPr="00F620AF" w:rsidRDefault="0019479B" w:rsidP="00936B7F">
            <w:pPr>
              <w:pStyle w:val="naisc"/>
              <w:spacing w:before="0" w:after="0"/>
              <w:ind w:firstLine="458"/>
              <w:contextualSpacing/>
              <w:jc w:val="both"/>
              <w:rPr>
                <w:sz w:val="20"/>
                <w:szCs w:val="20"/>
              </w:rPr>
            </w:pPr>
            <w:r w:rsidRPr="00F620AF">
              <w:rPr>
                <w:sz w:val="20"/>
                <w:szCs w:val="20"/>
              </w:rPr>
              <w:t xml:space="preserve">Skaidrojam, ka Likumprojekta būtība nav saistīta ar nekustamo īpašumu nodošanu valstij vai pašvaldībai. </w:t>
            </w:r>
            <w:r w:rsidRPr="00F620AF">
              <w:rPr>
                <w:sz w:val="20"/>
                <w:szCs w:val="20"/>
              </w:rPr>
              <w:lastRenderedPageBreak/>
              <w:t>Likumprojekta būtība ir izdarīt izņēmumu no valsts prerogatīvas. Proti, noteikt gadījumus, kad, lai izveidotu vienotu īpašumu, nekustamais īpašums piekrīt pašvaldībai. Likumprojekts neparedz nedz nodošanas kārtību, nedz papildu regulējumu vai procesu valstij vai pašvaldībai, lai apzinātu</w:t>
            </w:r>
            <w:r w:rsidR="00C44DC1" w:rsidRPr="00F620AF">
              <w:rPr>
                <w:sz w:val="20"/>
                <w:szCs w:val="20"/>
              </w:rPr>
              <w:t xml:space="preserve"> sev piekrītošos nekustamos īpašumus un</w:t>
            </w:r>
            <w:r w:rsidRPr="00F620AF">
              <w:rPr>
                <w:sz w:val="20"/>
                <w:szCs w:val="20"/>
              </w:rPr>
              <w:t xml:space="preserve"> sakārtotu savu īpašumu, nedz automātisku datu apmaiņu vai nodošanu. Likumprojekts paredz tikai izņēmumu no valsts prerogatīvas, kad nekustamais īpašums var piekrist arī pašvaldībai. Likumprojekta mērķis nav arī radīt procesu, kā pašvaldībai vai valstij apzināt </w:t>
            </w:r>
            <w:r w:rsidR="00C44DC1" w:rsidRPr="00F620AF">
              <w:rPr>
                <w:sz w:val="20"/>
                <w:szCs w:val="20"/>
              </w:rPr>
              <w:t xml:space="preserve">savus </w:t>
            </w:r>
            <w:r w:rsidRPr="00F620AF">
              <w:rPr>
                <w:sz w:val="20"/>
                <w:szCs w:val="20"/>
              </w:rPr>
              <w:t>nekustamos īpašumu</w:t>
            </w:r>
            <w:r w:rsidR="00C44DC1" w:rsidRPr="00F620AF">
              <w:rPr>
                <w:sz w:val="20"/>
                <w:szCs w:val="20"/>
              </w:rPr>
              <w:t>s.</w:t>
            </w:r>
          </w:p>
          <w:p w14:paraId="3B7B7240" w14:textId="77777777" w:rsidR="00C44DC1" w:rsidRPr="00F620AF" w:rsidRDefault="00C44DC1" w:rsidP="00024B8C">
            <w:pPr>
              <w:pStyle w:val="naisc"/>
              <w:spacing w:before="0" w:after="0"/>
              <w:contextualSpacing/>
              <w:jc w:val="both"/>
              <w:rPr>
                <w:sz w:val="20"/>
                <w:szCs w:val="20"/>
              </w:rPr>
            </w:pPr>
          </w:p>
          <w:p w14:paraId="0BF36D41" w14:textId="49536D53" w:rsidR="00C44DC1" w:rsidRPr="00F620AF" w:rsidRDefault="00C44DC1" w:rsidP="00C44DC1">
            <w:pPr>
              <w:pStyle w:val="naisc"/>
              <w:spacing w:before="0" w:after="0"/>
              <w:ind w:firstLine="458"/>
              <w:contextualSpacing/>
              <w:jc w:val="both"/>
              <w:rPr>
                <w:sz w:val="20"/>
                <w:szCs w:val="20"/>
              </w:rPr>
            </w:pPr>
            <w:r w:rsidRPr="00F620AF">
              <w:rPr>
                <w:sz w:val="20"/>
                <w:szCs w:val="20"/>
              </w:rPr>
              <w:t xml:space="preserve">Valsts vai pašvaldība uzzinot par tai piekritīgajiem nekustamajiem īpašumiem attiecīgi pārbauda informāciju un rīkojas, ierakstot nekustamos īpašumus zemesgrāmatā. Arī turpmāk zvērināts notārs </w:t>
            </w:r>
            <w:r w:rsidRPr="00F620AF">
              <w:rPr>
                <w:sz w:val="20"/>
                <w:szCs w:val="20"/>
                <w:shd w:val="clear" w:color="auto" w:fill="FFFFFF"/>
              </w:rPr>
              <w:t>pēc akta par mantojuma lietas izbeigšanu taisīšanas nosūtīs notariālo aktu grāmatas izrakstu Valsts ieņēmumu dienesta, pašvaldībai un zvērinātam tiesu izpildītājam. Savukārt par izslēgtajām juridiskajām personām var uzzināt katru dienu, jo informācija ir pieejama ikvienam atvērto datu formā. J</w:t>
            </w:r>
            <w:r w:rsidRPr="00F620AF">
              <w:rPr>
                <w:sz w:val="20"/>
                <w:szCs w:val="20"/>
              </w:rPr>
              <w:t xml:space="preserve">ānorāda, ka </w:t>
            </w:r>
            <w:r w:rsidRPr="00F620AF">
              <w:rPr>
                <w:sz w:val="20"/>
                <w:szCs w:val="20"/>
                <w:shd w:val="clear" w:color="auto" w:fill="FFFFFF"/>
              </w:rPr>
              <w:t xml:space="preserve">Uzņēmumu reģistra informācija par visiem Uzņēmumu reģistrā reģistrētajiem subjektiem un izmaiņām reģistros ir pieejama sabiedrībai atvērto datu formā. Uzņēmumu reģistrs piedāvātos datus aktualizē katru dienu. </w:t>
            </w:r>
            <w:r w:rsidRPr="00F620AF">
              <w:rPr>
                <w:sz w:val="20"/>
                <w:szCs w:val="20"/>
              </w:rPr>
              <w:t xml:space="preserve">Uzņēmumu reģistra atvērto datu kopas ir publicētas un pieejamas Latvijas atvērto datu portālā </w:t>
            </w:r>
            <w:proofErr w:type="gramStart"/>
            <w:r w:rsidRPr="00F620AF">
              <w:rPr>
                <w:sz w:val="20"/>
                <w:szCs w:val="20"/>
              </w:rPr>
              <w:t>(</w:t>
            </w:r>
            <w:proofErr w:type="gramEnd"/>
            <w:r w:rsidR="00A5633C" w:rsidRPr="00F620AF">
              <w:fldChar w:fldCharType="begin"/>
            </w:r>
            <w:r w:rsidR="00A5633C" w:rsidRPr="00F620AF">
              <w:instrText xml:space="preserve"> HYPERLINK "https://data.gov.lv/dati/lv/organization/about/ur" </w:instrText>
            </w:r>
            <w:r w:rsidR="00A5633C" w:rsidRPr="00F620AF">
              <w:fldChar w:fldCharType="separate"/>
            </w:r>
            <w:r w:rsidRPr="00F620AF">
              <w:rPr>
                <w:rStyle w:val="Hipersaite"/>
                <w:color w:val="auto"/>
                <w:sz w:val="20"/>
                <w:szCs w:val="20"/>
              </w:rPr>
              <w:t>https://data.gov.lv/dati/lv/organization/a</w:t>
            </w:r>
            <w:r w:rsidRPr="00F620AF">
              <w:rPr>
                <w:rStyle w:val="Hipersaite"/>
                <w:color w:val="auto"/>
                <w:sz w:val="20"/>
                <w:szCs w:val="20"/>
              </w:rPr>
              <w:lastRenderedPageBreak/>
              <w:t>bout/ur</w:t>
            </w:r>
            <w:r w:rsidR="00A5633C" w:rsidRPr="00F620AF">
              <w:rPr>
                <w:rStyle w:val="Hipersaite"/>
                <w:color w:val="auto"/>
                <w:sz w:val="20"/>
                <w:szCs w:val="20"/>
              </w:rPr>
              <w:fldChar w:fldCharType="end"/>
            </w:r>
            <w:r w:rsidRPr="00F620AF">
              <w:rPr>
                <w:sz w:val="20"/>
                <w:szCs w:val="20"/>
              </w:rPr>
              <w:t>). Savukārt informācija par nekustamajiem īpašumiem ir pieejama valsts vienotajā datorizētajā zemesgrāmatā.</w:t>
            </w:r>
          </w:p>
        </w:tc>
        <w:tc>
          <w:tcPr>
            <w:tcW w:w="2835" w:type="dxa"/>
            <w:tcBorders>
              <w:top w:val="single" w:sz="4" w:space="0" w:color="auto"/>
              <w:left w:val="single" w:sz="4" w:space="0" w:color="auto"/>
              <w:bottom w:val="single" w:sz="4" w:space="0" w:color="auto"/>
            </w:tcBorders>
          </w:tcPr>
          <w:p w14:paraId="14B3060C" w14:textId="77777777" w:rsidR="00B853BA" w:rsidRPr="00F620AF" w:rsidRDefault="00B853BA" w:rsidP="00135816">
            <w:pPr>
              <w:pStyle w:val="Parastais"/>
              <w:contextualSpacing/>
              <w:jc w:val="both"/>
              <w:rPr>
                <w:sz w:val="20"/>
                <w:szCs w:val="20"/>
              </w:rPr>
            </w:pPr>
          </w:p>
        </w:tc>
      </w:tr>
      <w:tr w:rsidR="00EC1448" w:rsidRPr="00F620AF" w14:paraId="6EA885AE" w14:textId="77777777" w:rsidTr="00C619A1">
        <w:tc>
          <w:tcPr>
            <w:tcW w:w="708" w:type="dxa"/>
            <w:tcBorders>
              <w:left w:val="single" w:sz="6" w:space="0" w:color="000000"/>
              <w:bottom w:val="single" w:sz="4" w:space="0" w:color="auto"/>
              <w:right w:val="single" w:sz="6" w:space="0" w:color="000000"/>
            </w:tcBorders>
          </w:tcPr>
          <w:p w14:paraId="07DC61CE" w14:textId="77777777" w:rsidR="00595EFA" w:rsidRPr="00F620AF" w:rsidRDefault="00595EFA" w:rsidP="00595EFA">
            <w:pPr>
              <w:pStyle w:val="naisc"/>
              <w:spacing w:before="0" w:after="0"/>
              <w:ind w:firstLine="720"/>
              <w:contextualSpacing/>
              <w:jc w:val="left"/>
              <w:rPr>
                <w:sz w:val="20"/>
                <w:szCs w:val="20"/>
              </w:rPr>
            </w:pPr>
          </w:p>
        </w:tc>
        <w:tc>
          <w:tcPr>
            <w:tcW w:w="2970" w:type="dxa"/>
            <w:gridSpan w:val="2"/>
            <w:tcBorders>
              <w:left w:val="single" w:sz="6" w:space="0" w:color="000000"/>
              <w:bottom w:val="single" w:sz="4" w:space="0" w:color="auto"/>
              <w:right w:val="single" w:sz="6" w:space="0" w:color="000000"/>
            </w:tcBorders>
          </w:tcPr>
          <w:p w14:paraId="2CA0C6EC" w14:textId="3533A749" w:rsidR="00595EFA" w:rsidRPr="00F620AF" w:rsidRDefault="00595EFA" w:rsidP="00595EFA">
            <w:pPr>
              <w:pStyle w:val="naisc"/>
              <w:spacing w:before="0" w:after="0"/>
              <w:contextualSpacing/>
              <w:jc w:val="both"/>
              <w:rPr>
                <w:sz w:val="20"/>
                <w:szCs w:val="20"/>
              </w:rPr>
            </w:pPr>
            <w:r w:rsidRPr="00F620AF">
              <w:rPr>
                <w:sz w:val="20"/>
                <w:szCs w:val="20"/>
              </w:rPr>
              <w:t xml:space="preserve">Likumprojekta "Grozījums likumā "Par atjaunotā Latvijas Republikas 1937. gada Civillikuma ievada, mantojuma tiesību un lietu tiesību daļas spēkā stāšanās laiku un piemērošanas kārtību"" sākotnējās ietekmes novērtējuma ziņojuma </w:t>
            </w:r>
            <w:r w:rsidRPr="00F620AF">
              <w:rPr>
                <w:b/>
                <w:bCs/>
                <w:sz w:val="20"/>
                <w:szCs w:val="20"/>
              </w:rPr>
              <w:t>(anotācija) I</w:t>
            </w:r>
            <w:r w:rsidR="00AE4307" w:rsidRPr="00F620AF">
              <w:rPr>
                <w:b/>
                <w:bCs/>
                <w:sz w:val="20"/>
                <w:szCs w:val="20"/>
              </w:rPr>
              <w:t> </w:t>
            </w:r>
            <w:r w:rsidRPr="00F620AF">
              <w:rPr>
                <w:b/>
                <w:bCs/>
                <w:sz w:val="20"/>
                <w:szCs w:val="20"/>
              </w:rPr>
              <w:t>sadaļas 4.</w:t>
            </w:r>
            <w:r w:rsidR="00AE4307" w:rsidRPr="00F620AF">
              <w:rPr>
                <w:b/>
                <w:bCs/>
                <w:sz w:val="20"/>
                <w:szCs w:val="20"/>
              </w:rPr>
              <w:t> </w:t>
            </w:r>
            <w:r w:rsidRPr="00F620AF">
              <w:rPr>
                <w:b/>
                <w:bCs/>
                <w:sz w:val="20"/>
                <w:szCs w:val="20"/>
              </w:rPr>
              <w:t>punkts</w:t>
            </w:r>
          </w:p>
        </w:tc>
        <w:tc>
          <w:tcPr>
            <w:tcW w:w="4252" w:type="dxa"/>
            <w:tcBorders>
              <w:left w:val="single" w:sz="6" w:space="0" w:color="000000"/>
              <w:bottom w:val="single" w:sz="4" w:space="0" w:color="auto"/>
              <w:right w:val="single" w:sz="6" w:space="0" w:color="000000"/>
            </w:tcBorders>
          </w:tcPr>
          <w:p w14:paraId="4444F752" w14:textId="77777777" w:rsidR="00595EFA" w:rsidRPr="00F620AF" w:rsidRDefault="00595EFA" w:rsidP="00595EFA">
            <w:pPr>
              <w:pStyle w:val="naisc"/>
              <w:spacing w:before="0" w:after="0"/>
              <w:contextualSpacing/>
              <w:jc w:val="both"/>
              <w:rPr>
                <w:b/>
                <w:bCs/>
                <w:sz w:val="20"/>
                <w:szCs w:val="20"/>
              </w:rPr>
            </w:pPr>
            <w:r w:rsidRPr="00F620AF">
              <w:rPr>
                <w:b/>
                <w:bCs/>
                <w:sz w:val="20"/>
                <w:szCs w:val="20"/>
              </w:rPr>
              <w:t>Finanšu ministrija</w:t>
            </w:r>
          </w:p>
          <w:p w14:paraId="24D0F02A" w14:textId="20389635" w:rsidR="00595EFA" w:rsidRPr="00F620AF" w:rsidRDefault="00595EFA" w:rsidP="00595EFA">
            <w:pPr>
              <w:pStyle w:val="naisc"/>
              <w:spacing w:before="0" w:after="0"/>
              <w:contextualSpacing/>
              <w:jc w:val="both"/>
              <w:rPr>
                <w:b/>
                <w:bCs/>
                <w:sz w:val="20"/>
                <w:szCs w:val="20"/>
              </w:rPr>
            </w:pPr>
            <w:r w:rsidRPr="00F620AF">
              <w:rPr>
                <w:b/>
                <w:bCs/>
                <w:sz w:val="20"/>
                <w:szCs w:val="20"/>
              </w:rPr>
              <w:t>(08.12.2021.)</w:t>
            </w:r>
          </w:p>
          <w:p w14:paraId="35E731DE" w14:textId="0170D77C" w:rsidR="00595EFA" w:rsidRPr="00F620AF" w:rsidRDefault="00595EFA" w:rsidP="00595EFA">
            <w:pPr>
              <w:pStyle w:val="naisc"/>
              <w:spacing w:before="0" w:after="0"/>
              <w:contextualSpacing/>
              <w:jc w:val="both"/>
              <w:rPr>
                <w:b/>
                <w:bCs/>
                <w:sz w:val="20"/>
                <w:szCs w:val="20"/>
              </w:rPr>
            </w:pPr>
          </w:p>
          <w:p w14:paraId="4D616A36" w14:textId="77777777" w:rsidR="00595EFA" w:rsidRPr="00F620AF" w:rsidRDefault="00595EFA" w:rsidP="00595EFA">
            <w:pPr>
              <w:ind w:firstLine="481"/>
              <w:jc w:val="both"/>
            </w:pPr>
            <w:r w:rsidRPr="00F620AF">
              <w:t>Likumprojekta anotācijas 7.lp. norādīts, ka “notariālo aktu grāmatas izrakstu nosūtīs</w:t>
            </w:r>
            <w:proofErr w:type="gramStart"/>
            <w:r w:rsidRPr="00F620AF">
              <w:t xml:space="preserve"> tāpat kā līdz šim</w:t>
            </w:r>
            <w:proofErr w:type="gramEnd"/>
            <w:r w:rsidRPr="00F620AF">
              <w:t xml:space="preserve"> pašvaldībai, kuras teritorijā atrodas nekustamais īpašums, valsts institūcijai, kura atbild par attiecīgā valsts nekustamā īpašuma veida apsaimniekošanu vai Valsts ieņēmumu dienestam”. Lūdzam papildināt iepriekš minēto teikumu, norādot, ka attiecīgi tā pašvaldības vai valsts institūcija, kurai nekustamais īpašums ir piekritīgs, veiks tālāk nepieciešamās darbības ar nekustamo īpašumu (proti, gadījumā, ja nekustamais īpašums būs piekritīgs pašvaldībai, tai pašai jāveic visas darbības, jo valsts atsevišķu informāciju/lūgumu nesniegs).</w:t>
            </w:r>
          </w:p>
          <w:p w14:paraId="61076E9C" w14:textId="77777777" w:rsidR="00595EFA" w:rsidRPr="00F620AF" w:rsidRDefault="00595EFA" w:rsidP="00595EFA">
            <w:pPr>
              <w:pStyle w:val="naisc"/>
              <w:spacing w:before="0" w:after="0"/>
              <w:contextualSpacing/>
              <w:jc w:val="both"/>
              <w:rPr>
                <w:b/>
                <w:bCs/>
                <w:sz w:val="20"/>
                <w:szCs w:val="20"/>
              </w:rPr>
            </w:pPr>
          </w:p>
          <w:p w14:paraId="2EFC1038" w14:textId="77777777" w:rsidR="00595EFA" w:rsidRPr="00F620AF" w:rsidRDefault="00595EFA" w:rsidP="00595EFA">
            <w:pPr>
              <w:pStyle w:val="naisc"/>
              <w:spacing w:before="0" w:after="0"/>
              <w:contextualSpacing/>
              <w:jc w:val="both"/>
              <w:rPr>
                <w:b/>
                <w:bCs/>
                <w:sz w:val="20"/>
                <w:szCs w:val="20"/>
              </w:rPr>
            </w:pPr>
          </w:p>
        </w:tc>
        <w:tc>
          <w:tcPr>
            <w:tcW w:w="3544" w:type="dxa"/>
            <w:gridSpan w:val="2"/>
            <w:tcBorders>
              <w:left w:val="single" w:sz="6" w:space="0" w:color="000000"/>
              <w:bottom w:val="single" w:sz="4" w:space="0" w:color="auto"/>
              <w:right w:val="single" w:sz="6" w:space="0" w:color="000000"/>
            </w:tcBorders>
          </w:tcPr>
          <w:p w14:paraId="7DAC00B2" w14:textId="77777777" w:rsidR="00595EFA" w:rsidRPr="00F620AF" w:rsidRDefault="00595EFA" w:rsidP="00595EFA">
            <w:pPr>
              <w:pStyle w:val="naisc"/>
              <w:spacing w:before="0" w:after="0"/>
              <w:contextualSpacing/>
              <w:jc w:val="both"/>
              <w:rPr>
                <w:b/>
                <w:bCs/>
                <w:sz w:val="20"/>
                <w:szCs w:val="20"/>
              </w:rPr>
            </w:pPr>
            <w:r w:rsidRPr="00F620AF">
              <w:rPr>
                <w:b/>
                <w:bCs/>
                <w:sz w:val="20"/>
                <w:szCs w:val="20"/>
              </w:rPr>
              <w:t>Iebildums ņemts vērā.</w:t>
            </w:r>
          </w:p>
          <w:p w14:paraId="6A23441A" w14:textId="77777777" w:rsidR="00595EFA" w:rsidRPr="00F620AF" w:rsidRDefault="00595EFA" w:rsidP="00595EFA">
            <w:pPr>
              <w:pStyle w:val="naisc"/>
              <w:spacing w:before="0" w:after="0"/>
              <w:contextualSpacing/>
              <w:jc w:val="both"/>
              <w:rPr>
                <w:b/>
                <w:bCs/>
                <w:sz w:val="20"/>
                <w:szCs w:val="20"/>
              </w:rPr>
            </w:pPr>
          </w:p>
          <w:p w14:paraId="17070EEF" w14:textId="4F4CB867" w:rsidR="00595EFA" w:rsidRPr="00F620AF" w:rsidRDefault="00936B7F" w:rsidP="00936B7F">
            <w:pPr>
              <w:pStyle w:val="naisc"/>
              <w:spacing w:before="0" w:after="0"/>
              <w:ind w:firstLine="458"/>
              <w:contextualSpacing/>
              <w:jc w:val="both"/>
            </w:pPr>
            <w:r w:rsidRPr="00F620AF">
              <w:rPr>
                <w:sz w:val="20"/>
                <w:szCs w:val="20"/>
              </w:rPr>
              <w:t>Skaidrojam, ka Likumprojekts neparedz kārtību, kādā valsts vai pašvaldība rīkojas ar tai piekritīgo īpašumu, tāpat Likumprojekts nemainīs procedūru, kā rīkosies valsts (Valsts ieņēmumu dienests vai valsts institūcija, kura atbild par attiecīgā valsts nekustamā īpašuma veida apsaimniekošanu) vai pašvaldība</w:t>
            </w:r>
            <w:r w:rsidR="00AE4307" w:rsidRPr="00F620AF">
              <w:rPr>
                <w:sz w:val="20"/>
                <w:szCs w:val="20"/>
              </w:rPr>
              <w:t>,</w:t>
            </w:r>
            <w:r w:rsidRPr="00F620AF">
              <w:rPr>
                <w:sz w:val="20"/>
                <w:szCs w:val="20"/>
              </w:rPr>
              <w:t xml:space="preserve"> saņemot informāciju par tai piekritīgo īpašumu. Tāpat arī zvērināta notāra rīcība</w:t>
            </w:r>
            <w:r w:rsidR="00BE63FB" w:rsidRPr="00F620AF">
              <w:rPr>
                <w:sz w:val="20"/>
                <w:szCs w:val="20"/>
              </w:rPr>
              <w:t>s</w:t>
            </w:r>
            <w:r w:rsidRPr="00F620AF">
              <w:rPr>
                <w:sz w:val="20"/>
                <w:szCs w:val="20"/>
              </w:rPr>
              <w:t xml:space="preserve"> tiesiskais regulējums netiks mainīts. Proti, saglabāsies Notariāta likuma 306. pantā iekļautā būtība, kas nekādā veidā neregulē valsts vai pašvaldības tālāku rīcību ar tai piekritīgu nekustamo īpašumu.</w:t>
            </w:r>
            <w:r w:rsidR="00F8038B" w:rsidRPr="00F620AF">
              <w:rPr>
                <w:sz w:val="20"/>
                <w:szCs w:val="20"/>
              </w:rPr>
              <w:t xml:space="preserve"> Turklāt uzsveram, ka tiesiskais regulējums attiecas tikai uz nekustamā īpašuma piekritības principu.</w:t>
            </w:r>
          </w:p>
        </w:tc>
        <w:tc>
          <w:tcPr>
            <w:tcW w:w="2835" w:type="dxa"/>
            <w:tcBorders>
              <w:top w:val="single" w:sz="4" w:space="0" w:color="auto"/>
              <w:left w:val="single" w:sz="4" w:space="0" w:color="auto"/>
              <w:bottom w:val="single" w:sz="4" w:space="0" w:color="auto"/>
            </w:tcBorders>
          </w:tcPr>
          <w:p w14:paraId="2E558E3A" w14:textId="77777777" w:rsidR="00595EFA" w:rsidRPr="00F620AF" w:rsidRDefault="00595EFA" w:rsidP="00595EFA">
            <w:pPr>
              <w:pStyle w:val="Parastais"/>
              <w:contextualSpacing/>
              <w:jc w:val="both"/>
              <w:rPr>
                <w:sz w:val="20"/>
                <w:szCs w:val="20"/>
              </w:rPr>
            </w:pPr>
            <w:r w:rsidRPr="00F620AF">
              <w:rPr>
                <w:sz w:val="20"/>
                <w:szCs w:val="20"/>
              </w:rPr>
              <w:t>Papildināta anotācija ar skaidrojumu:</w:t>
            </w:r>
          </w:p>
          <w:p w14:paraId="233E1E97" w14:textId="77777777" w:rsidR="00595EFA" w:rsidRPr="00F620AF" w:rsidRDefault="00595EFA" w:rsidP="00595EFA">
            <w:pPr>
              <w:pStyle w:val="Parastais"/>
              <w:contextualSpacing/>
              <w:jc w:val="both"/>
              <w:rPr>
                <w:sz w:val="20"/>
                <w:szCs w:val="20"/>
              </w:rPr>
            </w:pPr>
            <w:r w:rsidRPr="00F620AF">
              <w:rPr>
                <w:sz w:val="20"/>
                <w:szCs w:val="20"/>
              </w:rPr>
              <w:t xml:space="preserve"> </w:t>
            </w:r>
          </w:p>
          <w:p w14:paraId="04D4B175" w14:textId="21284054" w:rsidR="00595EFA" w:rsidRPr="00F620AF" w:rsidRDefault="00595EFA" w:rsidP="00595EFA">
            <w:pPr>
              <w:pStyle w:val="Parastais"/>
              <w:contextualSpacing/>
              <w:jc w:val="both"/>
              <w:rPr>
                <w:sz w:val="20"/>
                <w:szCs w:val="20"/>
              </w:rPr>
            </w:pPr>
            <w:r w:rsidRPr="00F620AF">
              <w:rPr>
                <w:b/>
                <w:bCs/>
                <w:i/>
                <w:iCs/>
                <w:sz w:val="20"/>
                <w:szCs w:val="20"/>
              </w:rPr>
              <w:t>"Pašvaldība, saņemot informāciju par tai piekritīgu īpašumu, veiks tālāk nepieciešamās darbības ar nekustamo īpašumu atbilstoši spēkā esošajam tiesiskajam regulējumam."</w:t>
            </w:r>
          </w:p>
        </w:tc>
      </w:tr>
      <w:tr w:rsidR="00EC1448" w:rsidRPr="00F620AF" w14:paraId="5E9FB8CD" w14:textId="77777777" w:rsidTr="00C619A1">
        <w:tblPrEx>
          <w:tblBorders>
            <w:top w:val="none" w:sz="0" w:space="0" w:color="auto"/>
            <w:left w:val="none" w:sz="0" w:space="0" w:color="auto"/>
            <w:bottom w:val="none" w:sz="0" w:space="0" w:color="auto"/>
            <w:right w:val="none" w:sz="0" w:space="0" w:color="auto"/>
          </w:tblBorders>
        </w:tblPrEx>
        <w:trPr>
          <w:gridAfter w:val="2"/>
          <w:wAfter w:w="5137" w:type="dxa"/>
        </w:trPr>
        <w:tc>
          <w:tcPr>
            <w:tcW w:w="3108" w:type="dxa"/>
            <w:gridSpan w:val="2"/>
          </w:tcPr>
          <w:p w14:paraId="6D474CBF" w14:textId="03AE73F1" w:rsidR="00595EFA" w:rsidRPr="00F620AF" w:rsidRDefault="00595EFA" w:rsidP="00595EFA">
            <w:pPr>
              <w:pStyle w:val="naiskr"/>
              <w:spacing w:before="0" w:after="0"/>
            </w:pPr>
          </w:p>
          <w:p w14:paraId="63582A5B" w14:textId="77777777" w:rsidR="00595EFA" w:rsidRPr="00F620AF" w:rsidRDefault="00595EFA" w:rsidP="00595EFA">
            <w:pPr>
              <w:pStyle w:val="naiskr"/>
              <w:spacing w:before="0" w:after="0"/>
            </w:pPr>
          </w:p>
          <w:p w14:paraId="485DBF59" w14:textId="77777777" w:rsidR="00595EFA" w:rsidRPr="00F620AF" w:rsidRDefault="00595EFA" w:rsidP="00595EFA">
            <w:pPr>
              <w:pStyle w:val="naiskr"/>
              <w:spacing w:before="0" w:after="0"/>
            </w:pPr>
            <w:r w:rsidRPr="00F620AF">
              <w:t>Atbildīgā amatpersona</w:t>
            </w:r>
          </w:p>
        </w:tc>
        <w:tc>
          <w:tcPr>
            <w:tcW w:w="6064" w:type="dxa"/>
            <w:gridSpan w:val="3"/>
          </w:tcPr>
          <w:p w14:paraId="4F828E73" w14:textId="77777777" w:rsidR="00595EFA" w:rsidRPr="00F620AF" w:rsidRDefault="00595EFA" w:rsidP="00595EFA">
            <w:pPr>
              <w:pStyle w:val="naiskr"/>
              <w:spacing w:before="0" w:after="0"/>
              <w:ind w:firstLine="720"/>
            </w:pPr>
          </w:p>
        </w:tc>
      </w:tr>
      <w:tr w:rsidR="00595EFA" w:rsidRPr="00F620AF" w14:paraId="0D102960" w14:textId="77777777" w:rsidTr="00C619A1">
        <w:tblPrEx>
          <w:tblBorders>
            <w:top w:val="none" w:sz="0" w:space="0" w:color="auto"/>
            <w:left w:val="none" w:sz="0" w:space="0" w:color="auto"/>
            <w:bottom w:val="none" w:sz="0" w:space="0" w:color="auto"/>
            <w:right w:val="none" w:sz="0" w:space="0" w:color="auto"/>
          </w:tblBorders>
        </w:tblPrEx>
        <w:trPr>
          <w:gridAfter w:val="2"/>
          <w:wAfter w:w="5137" w:type="dxa"/>
        </w:trPr>
        <w:tc>
          <w:tcPr>
            <w:tcW w:w="3108" w:type="dxa"/>
            <w:gridSpan w:val="2"/>
          </w:tcPr>
          <w:p w14:paraId="3081874F" w14:textId="77777777" w:rsidR="00595EFA" w:rsidRPr="00F620AF" w:rsidRDefault="00595EFA" w:rsidP="00595EFA">
            <w:pPr>
              <w:pStyle w:val="naiskr"/>
              <w:spacing w:before="0" w:after="0"/>
              <w:ind w:firstLine="720"/>
            </w:pPr>
          </w:p>
        </w:tc>
        <w:tc>
          <w:tcPr>
            <w:tcW w:w="6064" w:type="dxa"/>
            <w:gridSpan w:val="3"/>
            <w:tcBorders>
              <w:top w:val="single" w:sz="6" w:space="0" w:color="000000"/>
            </w:tcBorders>
          </w:tcPr>
          <w:p w14:paraId="7430BEAF" w14:textId="77777777" w:rsidR="00595EFA" w:rsidRPr="00F620AF" w:rsidRDefault="00595EFA" w:rsidP="00595EFA">
            <w:pPr>
              <w:pStyle w:val="naisc"/>
              <w:spacing w:before="0" w:after="0"/>
              <w:ind w:firstLine="720"/>
            </w:pPr>
            <w:r w:rsidRPr="00F620AF">
              <w:t>(paraksts)</w:t>
            </w:r>
          </w:p>
        </w:tc>
      </w:tr>
    </w:tbl>
    <w:p w14:paraId="40100DA2" w14:textId="77777777" w:rsidR="003B71E0" w:rsidRPr="00F620AF" w:rsidRDefault="003B71E0" w:rsidP="00DB7395">
      <w:pPr>
        <w:pStyle w:val="naisf"/>
        <w:spacing w:before="0" w:after="0"/>
        <w:ind w:firstLine="720"/>
      </w:pPr>
    </w:p>
    <w:p w14:paraId="42E7DDD0" w14:textId="29B916FE" w:rsidR="004373E1" w:rsidRPr="00F620AF" w:rsidRDefault="00DB13B0" w:rsidP="00DB13B0">
      <w:pPr>
        <w:pStyle w:val="naisf"/>
        <w:spacing w:before="0" w:after="0"/>
        <w:ind w:firstLine="0"/>
      </w:pPr>
      <w:r w:rsidRPr="00F620AF">
        <w:t>Dagnija Palčevska</w:t>
      </w:r>
    </w:p>
    <w:tbl>
      <w:tblPr>
        <w:tblW w:w="0" w:type="auto"/>
        <w:tblLook w:val="00A0" w:firstRow="1" w:lastRow="0" w:firstColumn="1" w:lastColumn="0" w:noHBand="0" w:noVBand="0"/>
      </w:tblPr>
      <w:tblGrid>
        <w:gridCol w:w="8268"/>
      </w:tblGrid>
      <w:tr w:rsidR="00EC1448" w:rsidRPr="00F620AF" w14:paraId="1AC5E5D6" w14:textId="77777777">
        <w:tc>
          <w:tcPr>
            <w:tcW w:w="8268" w:type="dxa"/>
            <w:tcBorders>
              <w:top w:val="single" w:sz="4" w:space="0" w:color="000000"/>
            </w:tcBorders>
          </w:tcPr>
          <w:p w14:paraId="543545DC" w14:textId="77777777" w:rsidR="008655A2" w:rsidRPr="00F620AF" w:rsidRDefault="00184479" w:rsidP="00184479">
            <w:pPr>
              <w:pStyle w:val="Parastais"/>
              <w:jc w:val="center"/>
            </w:pPr>
            <w:r w:rsidRPr="00F620AF">
              <w:t>(</w:t>
            </w:r>
            <w:r w:rsidR="008655A2" w:rsidRPr="00F620AF">
              <w:t xml:space="preserve">par projektu atbildīgās amatpersonas </w:t>
            </w:r>
            <w:r w:rsidRPr="00F620AF">
              <w:t xml:space="preserve">vārds un </w:t>
            </w:r>
            <w:r w:rsidR="008655A2" w:rsidRPr="00F620AF">
              <w:t>uzvārds</w:t>
            </w:r>
            <w:r w:rsidRPr="00F620AF">
              <w:t>)</w:t>
            </w:r>
          </w:p>
        </w:tc>
      </w:tr>
      <w:tr w:rsidR="00EC1448" w:rsidRPr="00F620AF" w14:paraId="1B618480" w14:textId="77777777">
        <w:tc>
          <w:tcPr>
            <w:tcW w:w="8268" w:type="dxa"/>
            <w:tcBorders>
              <w:bottom w:val="single" w:sz="4" w:space="0" w:color="000000"/>
            </w:tcBorders>
          </w:tcPr>
          <w:p w14:paraId="350EFF36" w14:textId="32F7AA31" w:rsidR="008655A2" w:rsidRPr="00F620AF" w:rsidRDefault="00AE4307" w:rsidP="0036160E">
            <w:pPr>
              <w:pStyle w:val="Parastais"/>
            </w:pPr>
            <w:r w:rsidRPr="00F620AF">
              <w:t xml:space="preserve">Tieslietu ministrijas </w:t>
            </w:r>
            <w:r w:rsidR="00DB13B0" w:rsidRPr="00F620AF">
              <w:t>Civiltiesību departamenta direktore</w:t>
            </w:r>
          </w:p>
        </w:tc>
      </w:tr>
      <w:tr w:rsidR="00EC1448" w:rsidRPr="00F620AF" w14:paraId="2BC16307" w14:textId="77777777">
        <w:tc>
          <w:tcPr>
            <w:tcW w:w="8268" w:type="dxa"/>
            <w:tcBorders>
              <w:top w:val="single" w:sz="4" w:space="0" w:color="000000"/>
            </w:tcBorders>
          </w:tcPr>
          <w:p w14:paraId="0724D9BA" w14:textId="77777777" w:rsidR="008655A2" w:rsidRPr="00F620AF" w:rsidRDefault="00184479" w:rsidP="00184479">
            <w:pPr>
              <w:pStyle w:val="Parastais"/>
              <w:jc w:val="center"/>
            </w:pPr>
            <w:r w:rsidRPr="00F620AF">
              <w:t>(</w:t>
            </w:r>
            <w:r w:rsidR="008655A2" w:rsidRPr="00F620AF">
              <w:t>amats</w:t>
            </w:r>
            <w:r w:rsidRPr="00F620AF">
              <w:t>)</w:t>
            </w:r>
          </w:p>
        </w:tc>
      </w:tr>
      <w:tr w:rsidR="00EC1448" w:rsidRPr="00F620AF" w14:paraId="7B06639E" w14:textId="77777777">
        <w:tc>
          <w:tcPr>
            <w:tcW w:w="8268" w:type="dxa"/>
            <w:tcBorders>
              <w:bottom w:val="single" w:sz="4" w:space="0" w:color="000000"/>
            </w:tcBorders>
          </w:tcPr>
          <w:p w14:paraId="3500CEB2" w14:textId="01470689" w:rsidR="008655A2" w:rsidRPr="00F620AF" w:rsidRDefault="00DB13B0" w:rsidP="0036160E">
            <w:pPr>
              <w:pStyle w:val="Parastais"/>
            </w:pPr>
            <w:r w:rsidRPr="00F620AF">
              <w:t>67036941</w:t>
            </w:r>
          </w:p>
        </w:tc>
      </w:tr>
      <w:tr w:rsidR="00EC1448" w:rsidRPr="00F620AF" w14:paraId="157EB6DA" w14:textId="77777777">
        <w:tc>
          <w:tcPr>
            <w:tcW w:w="8268" w:type="dxa"/>
            <w:tcBorders>
              <w:top w:val="single" w:sz="4" w:space="0" w:color="000000"/>
            </w:tcBorders>
          </w:tcPr>
          <w:p w14:paraId="3F28A640" w14:textId="77777777" w:rsidR="008655A2" w:rsidRPr="00F620AF" w:rsidRDefault="00184479" w:rsidP="00184479">
            <w:pPr>
              <w:pStyle w:val="Parastais"/>
              <w:jc w:val="center"/>
            </w:pPr>
            <w:r w:rsidRPr="00F620AF">
              <w:t>(</w:t>
            </w:r>
            <w:r w:rsidR="008655A2" w:rsidRPr="00F620AF">
              <w:t>tālruņa un faksa numurs</w:t>
            </w:r>
            <w:r w:rsidRPr="00F620AF">
              <w:t>)</w:t>
            </w:r>
          </w:p>
        </w:tc>
      </w:tr>
      <w:tr w:rsidR="00EC1448" w:rsidRPr="00F620AF" w14:paraId="6C5410F5" w14:textId="77777777">
        <w:tc>
          <w:tcPr>
            <w:tcW w:w="8268" w:type="dxa"/>
            <w:tcBorders>
              <w:bottom w:val="single" w:sz="4" w:space="0" w:color="000000"/>
            </w:tcBorders>
          </w:tcPr>
          <w:p w14:paraId="39397541" w14:textId="45F1F7B2" w:rsidR="008655A2" w:rsidRPr="00F620AF" w:rsidRDefault="00DB13B0" w:rsidP="0036160E">
            <w:pPr>
              <w:pStyle w:val="Parastais"/>
            </w:pPr>
            <w:r w:rsidRPr="00F620AF">
              <w:t>Dagnija.Palcevska@tm.gov.lv</w:t>
            </w:r>
          </w:p>
        </w:tc>
      </w:tr>
      <w:tr w:rsidR="008655A2" w:rsidRPr="00EC1448" w14:paraId="68F40709" w14:textId="77777777">
        <w:tc>
          <w:tcPr>
            <w:tcW w:w="8268" w:type="dxa"/>
            <w:tcBorders>
              <w:top w:val="single" w:sz="4" w:space="0" w:color="000000"/>
            </w:tcBorders>
          </w:tcPr>
          <w:p w14:paraId="701B78BE" w14:textId="77777777" w:rsidR="008655A2" w:rsidRPr="00EC1448" w:rsidRDefault="00184479" w:rsidP="00184479">
            <w:pPr>
              <w:pStyle w:val="Parastais"/>
              <w:jc w:val="center"/>
            </w:pPr>
            <w:r w:rsidRPr="00F620AF">
              <w:lastRenderedPageBreak/>
              <w:t>(</w:t>
            </w:r>
            <w:r w:rsidR="008655A2" w:rsidRPr="00F620AF">
              <w:t>e-pasta adrese</w:t>
            </w:r>
            <w:r w:rsidRPr="00F620AF">
              <w:t>)</w:t>
            </w:r>
          </w:p>
        </w:tc>
      </w:tr>
    </w:tbl>
    <w:p w14:paraId="74BEC167" w14:textId="77777777" w:rsidR="007116C7" w:rsidRPr="00EC1448" w:rsidRDefault="007116C7" w:rsidP="00816A63">
      <w:pPr>
        <w:pStyle w:val="naisf"/>
        <w:spacing w:before="0" w:after="0"/>
        <w:ind w:firstLine="0"/>
        <w:jc w:val="left"/>
        <w:rPr>
          <w:sz w:val="28"/>
          <w:szCs w:val="28"/>
        </w:rPr>
      </w:pPr>
    </w:p>
    <w:sectPr w:rsidR="007116C7" w:rsidRPr="00EC1448" w:rsidSect="00816A63">
      <w:headerReference w:type="even" r:id="rId8"/>
      <w:headerReference w:type="default" r:id="rId9"/>
      <w:footerReference w:type="default" r:id="rId10"/>
      <w:footerReference w:type="first" r:id="rId11"/>
      <w:pgSz w:w="16838" w:h="11906" w:orient="landscape" w:code="9"/>
      <w:pgMar w:top="1701" w:right="1418"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B344F" w14:textId="77777777" w:rsidR="00AF3220" w:rsidRDefault="00AF3220">
      <w:pPr>
        <w:pStyle w:val="Parastais"/>
      </w:pPr>
      <w:r>
        <w:separator/>
      </w:r>
    </w:p>
  </w:endnote>
  <w:endnote w:type="continuationSeparator" w:id="0">
    <w:p w14:paraId="4B4E0ACA" w14:textId="77777777" w:rsidR="00AF3220" w:rsidRDefault="00AF3220">
      <w:pPr>
        <w:pStyle w:val="Parastais"/>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A198D" w14:textId="29E766C9" w:rsidR="00AB3D34" w:rsidRPr="004A5B15" w:rsidRDefault="008601B6" w:rsidP="008601B6">
    <w:pPr>
      <w:pStyle w:val="Parastais"/>
      <w:rPr>
        <w:sz w:val="20"/>
        <w:szCs w:val="20"/>
      </w:rPr>
    </w:pPr>
    <w:r w:rsidRPr="004A5B15">
      <w:rPr>
        <w:sz w:val="20"/>
        <w:szCs w:val="20"/>
      </w:rPr>
      <w:fldChar w:fldCharType="begin"/>
    </w:r>
    <w:r w:rsidRPr="004A5B15">
      <w:rPr>
        <w:sz w:val="20"/>
        <w:szCs w:val="20"/>
      </w:rPr>
      <w:instrText xml:space="preserve"> FILENAME   \* MERGEFORMAT </w:instrText>
    </w:r>
    <w:r w:rsidRPr="004A5B15">
      <w:rPr>
        <w:sz w:val="20"/>
        <w:szCs w:val="20"/>
      </w:rPr>
      <w:fldChar w:fldCharType="separate"/>
    </w:r>
    <w:r w:rsidR="00D25959">
      <w:rPr>
        <w:noProof/>
        <w:sz w:val="20"/>
        <w:szCs w:val="20"/>
      </w:rPr>
      <w:t>TMIzz_070222_groz_CLSSL</w:t>
    </w:r>
    <w:r w:rsidRPr="004A5B15">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C7FCE" w14:textId="57A1FFF6" w:rsidR="00AB3D34" w:rsidRPr="004A5B15" w:rsidRDefault="008601B6" w:rsidP="00AB3D34">
    <w:pPr>
      <w:pStyle w:val="Parastais"/>
      <w:rPr>
        <w:color w:val="808080"/>
        <w:sz w:val="20"/>
        <w:szCs w:val="20"/>
      </w:rPr>
    </w:pPr>
    <w:r w:rsidRPr="004A5B15">
      <w:rPr>
        <w:sz w:val="20"/>
        <w:szCs w:val="20"/>
      </w:rPr>
      <w:fldChar w:fldCharType="begin"/>
    </w:r>
    <w:r w:rsidRPr="004A5B15">
      <w:rPr>
        <w:sz w:val="20"/>
        <w:szCs w:val="20"/>
      </w:rPr>
      <w:instrText xml:space="preserve"> FILENAME   \* MERGEFORMAT </w:instrText>
    </w:r>
    <w:r w:rsidRPr="004A5B15">
      <w:rPr>
        <w:sz w:val="20"/>
        <w:szCs w:val="20"/>
      </w:rPr>
      <w:fldChar w:fldCharType="separate"/>
    </w:r>
    <w:r w:rsidR="00D25959">
      <w:rPr>
        <w:noProof/>
        <w:sz w:val="20"/>
        <w:szCs w:val="20"/>
      </w:rPr>
      <w:t>TMIzz_070222_groz_CLSSL</w:t>
    </w:r>
    <w:r w:rsidRPr="004A5B15">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EA822" w14:textId="77777777" w:rsidR="00AF3220" w:rsidRDefault="00AF3220">
      <w:pPr>
        <w:pStyle w:val="Parastais"/>
      </w:pPr>
      <w:r>
        <w:separator/>
      </w:r>
    </w:p>
  </w:footnote>
  <w:footnote w:type="continuationSeparator" w:id="0">
    <w:p w14:paraId="2C3C471D" w14:textId="77777777" w:rsidR="00AF3220" w:rsidRDefault="00AF3220">
      <w:pPr>
        <w:pStyle w:val="Parastais"/>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B0759" w14:textId="77777777" w:rsidR="00AB3D34" w:rsidRDefault="00AB3D34" w:rsidP="00364BB6">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11E5AB70" w14:textId="77777777" w:rsidR="00AB3D34" w:rsidRDefault="00AB3D34">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52163" w14:textId="77777777" w:rsidR="00AB3D34" w:rsidRDefault="00AB3D34" w:rsidP="00364BB6">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000FCB">
      <w:rPr>
        <w:rStyle w:val="Lappusesnumurs"/>
        <w:noProof/>
      </w:rPr>
      <w:t>2</w:t>
    </w:r>
    <w:r>
      <w:rPr>
        <w:rStyle w:val="Lappusesnumurs"/>
      </w:rPr>
      <w:fldChar w:fldCharType="end"/>
    </w:r>
  </w:p>
  <w:p w14:paraId="4A8E78E1" w14:textId="77777777" w:rsidR="00AB3D34" w:rsidRDefault="00AB3D3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276C6"/>
    <w:multiLevelType w:val="hybridMultilevel"/>
    <w:tmpl w:val="31D4EC8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8F7708E"/>
    <w:multiLevelType w:val="hybridMultilevel"/>
    <w:tmpl w:val="DE8A176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2CA16705"/>
    <w:multiLevelType w:val="hybridMultilevel"/>
    <w:tmpl w:val="1CC4F1F4"/>
    <w:lvl w:ilvl="0" w:tplc="DE841FEC">
      <w:start w:val="3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F431D99"/>
    <w:multiLevelType w:val="hybridMultilevel"/>
    <w:tmpl w:val="C93C84E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489F2D73"/>
    <w:multiLevelType w:val="hybridMultilevel"/>
    <w:tmpl w:val="A41EA47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5E040892"/>
    <w:multiLevelType w:val="hybridMultilevel"/>
    <w:tmpl w:val="82EE7794"/>
    <w:lvl w:ilvl="0" w:tplc="EE6654EE">
      <w:start w:val="1"/>
      <w:numFmt w:val="decimal"/>
      <w:lvlText w:val="%1."/>
      <w:lvlJc w:val="left"/>
      <w:pPr>
        <w:ind w:left="1211" w:hanging="360"/>
      </w:pPr>
      <w:rPr>
        <w:rFonts w:ascii="Times New Roman" w:hAnsi="Times New Roman" w:cs="Times New Roman" w:hint="default"/>
      </w:rPr>
    </w:lvl>
    <w:lvl w:ilvl="1" w:tplc="04260019">
      <w:start w:val="1"/>
      <w:numFmt w:val="lowerLetter"/>
      <w:lvlText w:val="%2."/>
      <w:lvlJc w:val="left"/>
      <w:pPr>
        <w:ind w:left="1931" w:hanging="360"/>
      </w:pPr>
    </w:lvl>
    <w:lvl w:ilvl="2" w:tplc="0426001B">
      <w:start w:val="1"/>
      <w:numFmt w:val="lowerRoman"/>
      <w:lvlText w:val="%3."/>
      <w:lvlJc w:val="right"/>
      <w:pPr>
        <w:ind w:left="2651" w:hanging="180"/>
      </w:pPr>
    </w:lvl>
    <w:lvl w:ilvl="3" w:tplc="0426000F">
      <w:start w:val="1"/>
      <w:numFmt w:val="decimal"/>
      <w:lvlText w:val="%4."/>
      <w:lvlJc w:val="left"/>
      <w:pPr>
        <w:ind w:left="3371" w:hanging="360"/>
      </w:pPr>
    </w:lvl>
    <w:lvl w:ilvl="4" w:tplc="04260019">
      <w:start w:val="1"/>
      <w:numFmt w:val="lowerLetter"/>
      <w:lvlText w:val="%5."/>
      <w:lvlJc w:val="left"/>
      <w:pPr>
        <w:ind w:left="4091" w:hanging="360"/>
      </w:pPr>
    </w:lvl>
    <w:lvl w:ilvl="5" w:tplc="0426001B">
      <w:start w:val="1"/>
      <w:numFmt w:val="lowerRoman"/>
      <w:lvlText w:val="%6."/>
      <w:lvlJc w:val="right"/>
      <w:pPr>
        <w:ind w:left="4811" w:hanging="180"/>
      </w:pPr>
    </w:lvl>
    <w:lvl w:ilvl="6" w:tplc="0426000F">
      <w:start w:val="1"/>
      <w:numFmt w:val="decimal"/>
      <w:lvlText w:val="%7."/>
      <w:lvlJc w:val="left"/>
      <w:pPr>
        <w:ind w:left="5531" w:hanging="360"/>
      </w:pPr>
    </w:lvl>
    <w:lvl w:ilvl="7" w:tplc="04260019">
      <w:start w:val="1"/>
      <w:numFmt w:val="lowerLetter"/>
      <w:lvlText w:val="%8."/>
      <w:lvlJc w:val="left"/>
      <w:pPr>
        <w:ind w:left="6251" w:hanging="360"/>
      </w:pPr>
    </w:lvl>
    <w:lvl w:ilvl="8" w:tplc="0426001B">
      <w:start w:val="1"/>
      <w:numFmt w:val="lowerRoman"/>
      <w:lvlText w:val="%9."/>
      <w:lvlJc w:val="right"/>
      <w:pPr>
        <w:ind w:left="6971" w:hanging="180"/>
      </w:pPr>
    </w:lvl>
  </w:abstractNum>
  <w:abstractNum w:abstractNumId="8"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73914468"/>
    <w:multiLevelType w:val="hybridMultilevel"/>
    <w:tmpl w:val="99C82AD2"/>
    <w:lvl w:ilvl="0" w:tplc="95E61B6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11"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0"/>
  </w:num>
  <w:num w:numId="3">
    <w:abstractNumId w:val="8"/>
  </w:num>
  <w:num w:numId="4">
    <w:abstractNumId w:val="6"/>
  </w:num>
  <w:num w:numId="5">
    <w:abstractNumId w:val="5"/>
  </w:num>
  <w:num w:numId="6">
    <w:abstractNumId w:val="9"/>
  </w:num>
  <w:num w:numId="7">
    <w:abstractNumId w:val="2"/>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noPunctuationKerning/>
  <w:characterSpacingControl w:val="doNotCompress"/>
  <w:hdrShapeDefaults>
    <o:shapedefaults v:ext="edit" spidmax="399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CE4"/>
    <w:rsid w:val="00000FCB"/>
    <w:rsid w:val="00001F89"/>
    <w:rsid w:val="00003C53"/>
    <w:rsid w:val="0000456E"/>
    <w:rsid w:val="000055EA"/>
    <w:rsid w:val="000058B4"/>
    <w:rsid w:val="00006BF1"/>
    <w:rsid w:val="0001118D"/>
    <w:rsid w:val="0001131F"/>
    <w:rsid w:val="00011663"/>
    <w:rsid w:val="0001249F"/>
    <w:rsid w:val="000125C0"/>
    <w:rsid w:val="0001270C"/>
    <w:rsid w:val="00013108"/>
    <w:rsid w:val="000136AA"/>
    <w:rsid w:val="00013B4C"/>
    <w:rsid w:val="00013BF6"/>
    <w:rsid w:val="0001554C"/>
    <w:rsid w:val="00015B94"/>
    <w:rsid w:val="00015DE5"/>
    <w:rsid w:val="000172E2"/>
    <w:rsid w:val="00017449"/>
    <w:rsid w:val="00020249"/>
    <w:rsid w:val="00022338"/>
    <w:rsid w:val="0002296A"/>
    <w:rsid w:val="00022B0F"/>
    <w:rsid w:val="00022B9A"/>
    <w:rsid w:val="00022D01"/>
    <w:rsid w:val="00023FD6"/>
    <w:rsid w:val="0002416A"/>
    <w:rsid w:val="00024B8C"/>
    <w:rsid w:val="00024CCD"/>
    <w:rsid w:val="00024D20"/>
    <w:rsid w:val="000253DB"/>
    <w:rsid w:val="00025E34"/>
    <w:rsid w:val="000278E7"/>
    <w:rsid w:val="00027A63"/>
    <w:rsid w:val="00027F9D"/>
    <w:rsid w:val="000307B5"/>
    <w:rsid w:val="00032457"/>
    <w:rsid w:val="0003413A"/>
    <w:rsid w:val="000349CA"/>
    <w:rsid w:val="0003557A"/>
    <w:rsid w:val="00035C06"/>
    <w:rsid w:val="000366DF"/>
    <w:rsid w:val="000376CD"/>
    <w:rsid w:val="00040A5C"/>
    <w:rsid w:val="00043005"/>
    <w:rsid w:val="0004345F"/>
    <w:rsid w:val="00044026"/>
    <w:rsid w:val="00046075"/>
    <w:rsid w:val="00046CAD"/>
    <w:rsid w:val="00046F5C"/>
    <w:rsid w:val="00047385"/>
    <w:rsid w:val="00050554"/>
    <w:rsid w:val="00053706"/>
    <w:rsid w:val="00053E04"/>
    <w:rsid w:val="000544E1"/>
    <w:rsid w:val="000579E6"/>
    <w:rsid w:val="00060E03"/>
    <w:rsid w:val="000641CE"/>
    <w:rsid w:val="00065271"/>
    <w:rsid w:val="00066176"/>
    <w:rsid w:val="0006618D"/>
    <w:rsid w:val="00066885"/>
    <w:rsid w:val="0006694E"/>
    <w:rsid w:val="00066A37"/>
    <w:rsid w:val="00066F05"/>
    <w:rsid w:val="00072628"/>
    <w:rsid w:val="000728ED"/>
    <w:rsid w:val="000733F5"/>
    <w:rsid w:val="000733FF"/>
    <w:rsid w:val="0007577A"/>
    <w:rsid w:val="000775D0"/>
    <w:rsid w:val="00081B0F"/>
    <w:rsid w:val="0008283D"/>
    <w:rsid w:val="00083090"/>
    <w:rsid w:val="00083214"/>
    <w:rsid w:val="00083B8F"/>
    <w:rsid w:val="00084B11"/>
    <w:rsid w:val="00085322"/>
    <w:rsid w:val="0008656F"/>
    <w:rsid w:val="00086AB9"/>
    <w:rsid w:val="00086BCE"/>
    <w:rsid w:val="00086F36"/>
    <w:rsid w:val="00090168"/>
    <w:rsid w:val="00090C76"/>
    <w:rsid w:val="00091033"/>
    <w:rsid w:val="00091F10"/>
    <w:rsid w:val="0009302B"/>
    <w:rsid w:val="00093EC2"/>
    <w:rsid w:val="000958A2"/>
    <w:rsid w:val="000965E7"/>
    <w:rsid w:val="000A0041"/>
    <w:rsid w:val="000A06FC"/>
    <w:rsid w:val="000A1A02"/>
    <w:rsid w:val="000A4035"/>
    <w:rsid w:val="000A483A"/>
    <w:rsid w:val="000A55D2"/>
    <w:rsid w:val="000A64D3"/>
    <w:rsid w:val="000A77B9"/>
    <w:rsid w:val="000A7EA7"/>
    <w:rsid w:val="000B0403"/>
    <w:rsid w:val="000B057B"/>
    <w:rsid w:val="000B06E7"/>
    <w:rsid w:val="000B0C94"/>
    <w:rsid w:val="000B15E5"/>
    <w:rsid w:val="000B2382"/>
    <w:rsid w:val="000B3171"/>
    <w:rsid w:val="000B34A5"/>
    <w:rsid w:val="000B4746"/>
    <w:rsid w:val="000B7966"/>
    <w:rsid w:val="000B7CB1"/>
    <w:rsid w:val="000C0AE6"/>
    <w:rsid w:val="000C0D0D"/>
    <w:rsid w:val="000C2555"/>
    <w:rsid w:val="000C2936"/>
    <w:rsid w:val="000C3545"/>
    <w:rsid w:val="000C498A"/>
    <w:rsid w:val="000C4C16"/>
    <w:rsid w:val="000C56FC"/>
    <w:rsid w:val="000C7907"/>
    <w:rsid w:val="000C7A11"/>
    <w:rsid w:val="000C7F5E"/>
    <w:rsid w:val="000D00AC"/>
    <w:rsid w:val="000D0AED"/>
    <w:rsid w:val="000D3602"/>
    <w:rsid w:val="000D48E1"/>
    <w:rsid w:val="000D4D89"/>
    <w:rsid w:val="000D6BBD"/>
    <w:rsid w:val="000D7751"/>
    <w:rsid w:val="000D7C23"/>
    <w:rsid w:val="000E0A16"/>
    <w:rsid w:val="000E1BFA"/>
    <w:rsid w:val="000E2142"/>
    <w:rsid w:val="000E21D0"/>
    <w:rsid w:val="000E2A38"/>
    <w:rsid w:val="000E2ACC"/>
    <w:rsid w:val="000E41AC"/>
    <w:rsid w:val="000E5509"/>
    <w:rsid w:val="000E585F"/>
    <w:rsid w:val="000E66F8"/>
    <w:rsid w:val="000F054F"/>
    <w:rsid w:val="000F079D"/>
    <w:rsid w:val="000F0D9D"/>
    <w:rsid w:val="000F1D56"/>
    <w:rsid w:val="000F2534"/>
    <w:rsid w:val="000F28D9"/>
    <w:rsid w:val="000F2D43"/>
    <w:rsid w:val="000F2F9A"/>
    <w:rsid w:val="000F3AA0"/>
    <w:rsid w:val="000F4AEB"/>
    <w:rsid w:val="000F4B40"/>
    <w:rsid w:val="000F4C3B"/>
    <w:rsid w:val="000F4E7B"/>
    <w:rsid w:val="000F57C3"/>
    <w:rsid w:val="000F5C37"/>
    <w:rsid w:val="000F5DF0"/>
    <w:rsid w:val="000F6A0B"/>
    <w:rsid w:val="000F7695"/>
    <w:rsid w:val="001012E3"/>
    <w:rsid w:val="00101EEB"/>
    <w:rsid w:val="0010375A"/>
    <w:rsid w:val="001038ED"/>
    <w:rsid w:val="001042B0"/>
    <w:rsid w:val="00106F4F"/>
    <w:rsid w:val="001071D3"/>
    <w:rsid w:val="001075A8"/>
    <w:rsid w:val="00110259"/>
    <w:rsid w:val="00110AA9"/>
    <w:rsid w:val="0011254D"/>
    <w:rsid w:val="001139C2"/>
    <w:rsid w:val="00114559"/>
    <w:rsid w:val="00114EA9"/>
    <w:rsid w:val="00115ED0"/>
    <w:rsid w:val="0011683C"/>
    <w:rsid w:val="001179E8"/>
    <w:rsid w:val="0012021B"/>
    <w:rsid w:val="0012222D"/>
    <w:rsid w:val="001255E6"/>
    <w:rsid w:val="0013053A"/>
    <w:rsid w:val="0013066A"/>
    <w:rsid w:val="001315EF"/>
    <w:rsid w:val="00131F39"/>
    <w:rsid w:val="00132375"/>
    <w:rsid w:val="00132E73"/>
    <w:rsid w:val="00133505"/>
    <w:rsid w:val="00134188"/>
    <w:rsid w:val="00135816"/>
    <w:rsid w:val="00137403"/>
    <w:rsid w:val="00140706"/>
    <w:rsid w:val="0014122A"/>
    <w:rsid w:val="00141E85"/>
    <w:rsid w:val="0014319C"/>
    <w:rsid w:val="001436B3"/>
    <w:rsid w:val="00143976"/>
    <w:rsid w:val="00143DAC"/>
    <w:rsid w:val="00144622"/>
    <w:rsid w:val="00144781"/>
    <w:rsid w:val="00144917"/>
    <w:rsid w:val="0014702D"/>
    <w:rsid w:val="00147596"/>
    <w:rsid w:val="00152718"/>
    <w:rsid w:val="001530CF"/>
    <w:rsid w:val="00153F12"/>
    <w:rsid w:val="001543DB"/>
    <w:rsid w:val="00155473"/>
    <w:rsid w:val="00155DC2"/>
    <w:rsid w:val="00156D90"/>
    <w:rsid w:val="00156E9F"/>
    <w:rsid w:val="00157A57"/>
    <w:rsid w:val="00157DB6"/>
    <w:rsid w:val="00157EC2"/>
    <w:rsid w:val="00162A68"/>
    <w:rsid w:val="00162E08"/>
    <w:rsid w:val="001633F1"/>
    <w:rsid w:val="0016531E"/>
    <w:rsid w:val="0016565C"/>
    <w:rsid w:val="00166314"/>
    <w:rsid w:val="00166746"/>
    <w:rsid w:val="00167590"/>
    <w:rsid w:val="00167918"/>
    <w:rsid w:val="00167C1E"/>
    <w:rsid w:val="0017043B"/>
    <w:rsid w:val="001706A1"/>
    <w:rsid w:val="00170914"/>
    <w:rsid w:val="00170DF2"/>
    <w:rsid w:val="00174638"/>
    <w:rsid w:val="00174841"/>
    <w:rsid w:val="001761FD"/>
    <w:rsid w:val="00177D61"/>
    <w:rsid w:val="00180125"/>
    <w:rsid w:val="001808CA"/>
    <w:rsid w:val="00180923"/>
    <w:rsid w:val="00180CE5"/>
    <w:rsid w:val="00181BAA"/>
    <w:rsid w:val="00181D2D"/>
    <w:rsid w:val="0018210A"/>
    <w:rsid w:val="00182DE0"/>
    <w:rsid w:val="0018386C"/>
    <w:rsid w:val="00184479"/>
    <w:rsid w:val="0018472C"/>
    <w:rsid w:val="00184838"/>
    <w:rsid w:val="00185755"/>
    <w:rsid w:val="0018701D"/>
    <w:rsid w:val="00187398"/>
    <w:rsid w:val="00187F73"/>
    <w:rsid w:val="00187FB0"/>
    <w:rsid w:val="001902E9"/>
    <w:rsid w:val="00190327"/>
    <w:rsid w:val="00190A0A"/>
    <w:rsid w:val="001926F2"/>
    <w:rsid w:val="00193BCE"/>
    <w:rsid w:val="00194253"/>
    <w:rsid w:val="0019479B"/>
    <w:rsid w:val="00194B87"/>
    <w:rsid w:val="0019569A"/>
    <w:rsid w:val="00195962"/>
    <w:rsid w:val="00197533"/>
    <w:rsid w:val="001977E7"/>
    <w:rsid w:val="00197CCA"/>
    <w:rsid w:val="001A0D8A"/>
    <w:rsid w:val="001A192D"/>
    <w:rsid w:val="001A7C72"/>
    <w:rsid w:val="001B084B"/>
    <w:rsid w:val="001B0CEC"/>
    <w:rsid w:val="001B0FFC"/>
    <w:rsid w:val="001B1CF2"/>
    <w:rsid w:val="001B4388"/>
    <w:rsid w:val="001B463E"/>
    <w:rsid w:val="001B49E0"/>
    <w:rsid w:val="001B5377"/>
    <w:rsid w:val="001B6553"/>
    <w:rsid w:val="001B6647"/>
    <w:rsid w:val="001B6A47"/>
    <w:rsid w:val="001B6B0A"/>
    <w:rsid w:val="001B6C3C"/>
    <w:rsid w:val="001C0824"/>
    <w:rsid w:val="001C0B83"/>
    <w:rsid w:val="001C1510"/>
    <w:rsid w:val="001C1989"/>
    <w:rsid w:val="001C28FD"/>
    <w:rsid w:val="001C3349"/>
    <w:rsid w:val="001C4ABA"/>
    <w:rsid w:val="001C546B"/>
    <w:rsid w:val="001C5EA2"/>
    <w:rsid w:val="001C6608"/>
    <w:rsid w:val="001C6C7D"/>
    <w:rsid w:val="001D1CB1"/>
    <w:rsid w:val="001D2AC0"/>
    <w:rsid w:val="001D2DBA"/>
    <w:rsid w:val="001D2FD0"/>
    <w:rsid w:val="001D3830"/>
    <w:rsid w:val="001D3BA6"/>
    <w:rsid w:val="001D5564"/>
    <w:rsid w:val="001D6FAA"/>
    <w:rsid w:val="001D70FA"/>
    <w:rsid w:val="001D7BA9"/>
    <w:rsid w:val="001E039D"/>
    <w:rsid w:val="001E22E7"/>
    <w:rsid w:val="001E2714"/>
    <w:rsid w:val="001E398C"/>
    <w:rsid w:val="001E4456"/>
    <w:rsid w:val="001E4DDC"/>
    <w:rsid w:val="001E774F"/>
    <w:rsid w:val="001E7C1D"/>
    <w:rsid w:val="001F073F"/>
    <w:rsid w:val="001F3009"/>
    <w:rsid w:val="001F3358"/>
    <w:rsid w:val="001F35CB"/>
    <w:rsid w:val="001F390F"/>
    <w:rsid w:val="001F5CD1"/>
    <w:rsid w:val="001F7257"/>
    <w:rsid w:val="001F7739"/>
    <w:rsid w:val="001F7F25"/>
    <w:rsid w:val="0020011B"/>
    <w:rsid w:val="002002B9"/>
    <w:rsid w:val="0020187E"/>
    <w:rsid w:val="00201DC6"/>
    <w:rsid w:val="00202375"/>
    <w:rsid w:val="002025EA"/>
    <w:rsid w:val="00202884"/>
    <w:rsid w:val="00202E44"/>
    <w:rsid w:val="00203556"/>
    <w:rsid w:val="00204D0F"/>
    <w:rsid w:val="00204DB6"/>
    <w:rsid w:val="002056ED"/>
    <w:rsid w:val="00205C3A"/>
    <w:rsid w:val="00211793"/>
    <w:rsid w:val="00211C11"/>
    <w:rsid w:val="00212345"/>
    <w:rsid w:val="00214809"/>
    <w:rsid w:val="002149A1"/>
    <w:rsid w:val="00214E7A"/>
    <w:rsid w:val="00215BFE"/>
    <w:rsid w:val="00215C44"/>
    <w:rsid w:val="00216E73"/>
    <w:rsid w:val="0021774C"/>
    <w:rsid w:val="00217E63"/>
    <w:rsid w:val="00217FF6"/>
    <w:rsid w:val="00222386"/>
    <w:rsid w:val="00222F51"/>
    <w:rsid w:val="002230E1"/>
    <w:rsid w:val="00223361"/>
    <w:rsid w:val="002244BA"/>
    <w:rsid w:val="002247AA"/>
    <w:rsid w:val="00224DA7"/>
    <w:rsid w:val="002261CB"/>
    <w:rsid w:val="002268BF"/>
    <w:rsid w:val="00227BDE"/>
    <w:rsid w:val="00230045"/>
    <w:rsid w:val="0023014E"/>
    <w:rsid w:val="002308FA"/>
    <w:rsid w:val="0023132F"/>
    <w:rsid w:val="00231AA5"/>
    <w:rsid w:val="00232F90"/>
    <w:rsid w:val="0023339B"/>
    <w:rsid w:val="0023469C"/>
    <w:rsid w:val="00234C71"/>
    <w:rsid w:val="00235511"/>
    <w:rsid w:val="002366E0"/>
    <w:rsid w:val="00236DE1"/>
    <w:rsid w:val="002372EE"/>
    <w:rsid w:val="002372FD"/>
    <w:rsid w:val="0023764D"/>
    <w:rsid w:val="002415BC"/>
    <w:rsid w:val="002434B2"/>
    <w:rsid w:val="002442F4"/>
    <w:rsid w:val="002445EA"/>
    <w:rsid w:val="00244ECE"/>
    <w:rsid w:val="00244FC5"/>
    <w:rsid w:val="00245D1D"/>
    <w:rsid w:val="00250EDA"/>
    <w:rsid w:val="00251502"/>
    <w:rsid w:val="002518E8"/>
    <w:rsid w:val="00251933"/>
    <w:rsid w:val="00251C10"/>
    <w:rsid w:val="00252E1E"/>
    <w:rsid w:val="002538BA"/>
    <w:rsid w:val="0025469D"/>
    <w:rsid w:val="002552B1"/>
    <w:rsid w:val="00255D01"/>
    <w:rsid w:val="00256E55"/>
    <w:rsid w:val="00257E0E"/>
    <w:rsid w:val="00257FF4"/>
    <w:rsid w:val="00260FCB"/>
    <w:rsid w:val="002615F5"/>
    <w:rsid w:val="002616B9"/>
    <w:rsid w:val="0026217B"/>
    <w:rsid w:val="002629E4"/>
    <w:rsid w:val="00263FE3"/>
    <w:rsid w:val="00265593"/>
    <w:rsid w:val="002675EA"/>
    <w:rsid w:val="00267BC5"/>
    <w:rsid w:val="00267CBE"/>
    <w:rsid w:val="00267E0B"/>
    <w:rsid w:val="00270680"/>
    <w:rsid w:val="00271103"/>
    <w:rsid w:val="002721FA"/>
    <w:rsid w:val="0027230C"/>
    <w:rsid w:val="00272B99"/>
    <w:rsid w:val="0027380D"/>
    <w:rsid w:val="0027468E"/>
    <w:rsid w:val="00274826"/>
    <w:rsid w:val="00275005"/>
    <w:rsid w:val="002752AB"/>
    <w:rsid w:val="002756D6"/>
    <w:rsid w:val="0027573C"/>
    <w:rsid w:val="002815D0"/>
    <w:rsid w:val="002820A7"/>
    <w:rsid w:val="00283B82"/>
    <w:rsid w:val="00283E13"/>
    <w:rsid w:val="00286478"/>
    <w:rsid w:val="00287EDD"/>
    <w:rsid w:val="0029141B"/>
    <w:rsid w:val="002927D3"/>
    <w:rsid w:val="00294BDE"/>
    <w:rsid w:val="00295DB6"/>
    <w:rsid w:val="0029788B"/>
    <w:rsid w:val="00297D1B"/>
    <w:rsid w:val="00297F4D"/>
    <w:rsid w:val="002A0226"/>
    <w:rsid w:val="002A0661"/>
    <w:rsid w:val="002A1CF2"/>
    <w:rsid w:val="002A2ED0"/>
    <w:rsid w:val="002A3A84"/>
    <w:rsid w:val="002A4C3E"/>
    <w:rsid w:val="002A56BC"/>
    <w:rsid w:val="002A5C53"/>
    <w:rsid w:val="002A6AD6"/>
    <w:rsid w:val="002A72CC"/>
    <w:rsid w:val="002A76AB"/>
    <w:rsid w:val="002A7A4F"/>
    <w:rsid w:val="002A7AFE"/>
    <w:rsid w:val="002B01DB"/>
    <w:rsid w:val="002B09C0"/>
    <w:rsid w:val="002B13B3"/>
    <w:rsid w:val="002B183D"/>
    <w:rsid w:val="002B1DBF"/>
    <w:rsid w:val="002B207F"/>
    <w:rsid w:val="002B2A48"/>
    <w:rsid w:val="002B2BEE"/>
    <w:rsid w:val="002B31AD"/>
    <w:rsid w:val="002B3EA7"/>
    <w:rsid w:val="002B4BAE"/>
    <w:rsid w:val="002B538B"/>
    <w:rsid w:val="002B581B"/>
    <w:rsid w:val="002C2892"/>
    <w:rsid w:val="002C58AB"/>
    <w:rsid w:val="002C6D84"/>
    <w:rsid w:val="002C7D21"/>
    <w:rsid w:val="002D1564"/>
    <w:rsid w:val="002D1CA4"/>
    <w:rsid w:val="002D2C09"/>
    <w:rsid w:val="002D2C45"/>
    <w:rsid w:val="002D4969"/>
    <w:rsid w:val="002D4EE1"/>
    <w:rsid w:val="002D4F49"/>
    <w:rsid w:val="002D778E"/>
    <w:rsid w:val="002E04D7"/>
    <w:rsid w:val="002E06DD"/>
    <w:rsid w:val="002E171A"/>
    <w:rsid w:val="002E2A24"/>
    <w:rsid w:val="002E3D66"/>
    <w:rsid w:val="002E3F11"/>
    <w:rsid w:val="002E4B11"/>
    <w:rsid w:val="002E4F70"/>
    <w:rsid w:val="002E5886"/>
    <w:rsid w:val="002E5AD3"/>
    <w:rsid w:val="002E635D"/>
    <w:rsid w:val="002E7562"/>
    <w:rsid w:val="002F071F"/>
    <w:rsid w:val="002F16D5"/>
    <w:rsid w:val="002F1A90"/>
    <w:rsid w:val="002F1C2F"/>
    <w:rsid w:val="002F3D1C"/>
    <w:rsid w:val="002F4EA1"/>
    <w:rsid w:val="002F52DE"/>
    <w:rsid w:val="002F55C1"/>
    <w:rsid w:val="002F797A"/>
    <w:rsid w:val="00300483"/>
    <w:rsid w:val="00301C91"/>
    <w:rsid w:val="00303F2B"/>
    <w:rsid w:val="00304607"/>
    <w:rsid w:val="0030467A"/>
    <w:rsid w:val="00304D4E"/>
    <w:rsid w:val="00304FFD"/>
    <w:rsid w:val="00305608"/>
    <w:rsid w:val="00305B72"/>
    <w:rsid w:val="0030610A"/>
    <w:rsid w:val="00306627"/>
    <w:rsid w:val="003069DD"/>
    <w:rsid w:val="00306CAB"/>
    <w:rsid w:val="0031146F"/>
    <w:rsid w:val="00311795"/>
    <w:rsid w:val="003117B1"/>
    <w:rsid w:val="00311B70"/>
    <w:rsid w:val="00311CBE"/>
    <w:rsid w:val="00312280"/>
    <w:rsid w:val="00312CD0"/>
    <w:rsid w:val="0031449F"/>
    <w:rsid w:val="003145A5"/>
    <w:rsid w:val="003148B9"/>
    <w:rsid w:val="00314A2E"/>
    <w:rsid w:val="00315266"/>
    <w:rsid w:val="0031693B"/>
    <w:rsid w:val="003169CE"/>
    <w:rsid w:val="00316C54"/>
    <w:rsid w:val="00316F0A"/>
    <w:rsid w:val="00317DC7"/>
    <w:rsid w:val="003200F9"/>
    <w:rsid w:val="00320F38"/>
    <w:rsid w:val="00321183"/>
    <w:rsid w:val="00321694"/>
    <w:rsid w:val="00321F0A"/>
    <w:rsid w:val="003223CE"/>
    <w:rsid w:val="00322A2D"/>
    <w:rsid w:val="00322E80"/>
    <w:rsid w:val="00324D5B"/>
    <w:rsid w:val="00325045"/>
    <w:rsid w:val="00325D91"/>
    <w:rsid w:val="003267B4"/>
    <w:rsid w:val="00331193"/>
    <w:rsid w:val="003333D4"/>
    <w:rsid w:val="00334951"/>
    <w:rsid w:val="00336411"/>
    <w:rsid w:val="0033678D"/>
    <w:rsid w:val="0033720D"/>
    <w:rsid w:val="003373E8"/>
    <w:rsid w:val="003443DD"/>
    <w:rsid w:val="00344D5A"/>
    <w:rsid w:val="00346EB6"/>
    <w:rsid w:val="00347EDB"/>
    <w:rsid w:val="00350797"/>
    <w:rsid w:val="00351A85"/>
    <w:rsid w:val="003522E8"/>
    <w:rsid w:val="00353989"/>
    <w:rsid w:val="00355B7A"/>
    <w:rsid w:val="0035617C"/>
    <w:rsid w:val="00356E7E"/>
    <w:rsid w:val="00356EB8"/>
    <w:rsid w:val="00357B83"/>
    <w:rsid w:val="003614A8"/>
    <w:rsid w:val="0036160E"/>
    <w:rsid w:val="00362610"/>
    <w:rsid w:val="00363830"/>
    <w:rsid w:val="00363D2D"/>
    <w:rsid w:val="00363DBE"/>
    <w:rsid w:val="00364079"/>
    <w:rsid w:val="00364BB6"/>
    <w:rsid w:val="00364D6B"/>
    <w:rsid w:val="00365408"/>
    <w:rsid w:val="00365CC0"/>
    <w:rsid w:val="003668DF"/>
    <w:rsid w:val="00367688"/>
    <w:rsid w:val="00372221"/>
    <w:rsid w:val="00372CF2"/>
    <w:rsid w:val="00374C7E"/>
    <w:rsid w:val="00377353"/>
    <w:rsid w:val="0037736B"/>
    <w:rsid w:val="00381F57"/>
    <w:rsid w:val="0038216E"/>
    <w:rsid w:val="003822E5"/>
    <w:rsid w:val="003830B8"/>
    <w:rsid w:val="00383262"/>
    <w:rsid w:val="003A157A"/>
    <w:rsid w:val="003A283F"/>
    <w:rsid w:val="003A2A16"/>
    <w:rsid w:val="003A2FDD"/>
    <w:rsid w:val="003A3C43"/>
    <w:rsid w:val="003A4061"/>
    <w:rsid w:val="003A5CCC"/>
    <w:rsid w:val="003A70FF"/>
    <w:rsid w:val="003A74D2"/>
    <w:rsid w:val="003A756B"/>
    <w:rsid w:val="003A7902"/>
    <w:rsid w:val="003B23D7"/>
    <w:rsid w:val="003B34CB"/>
    <w:rsid w:val="003B3AB4"/>
    <w:rsid w:val="003B3CA8"/>
    <w:rsid w:val="003B45D5"/>
    <w:rsid w:val="003B52FE"/>
    <w:rsid w:val="003B572A"/>
    <w:rsid w:val="003B6325"/>
    <w:rsid w:val="003B71E0"/>
    <w:rsid w:val="003B78A4"/>
    <w:rsid w:val="003C144E"/>
    <w:rsid w:val="003C1A07"/>
    <w:rsid w:val="003C1E74"/>
    <w:rsid w:val="003C20A2"/>
    <w:rsid w:val="003C2673"/>
    <w:rsid w:val="003C27A2"/>
    <w:rsid w:val="003C4B38"/>
    <w:rsid w:val="003C567C"/>
    <w:rsid w:val="003C59B8"/>
    <w:rsid w:val="003C6809"/>
    <w:rsid w:val="003C7897"/>
    <w:rsid w:val="003D0937"/>
    <w:rsid w:val="003D17E6"/>
    <w:rsid w:val="003D1A20"/>
    <w:rsid w:val="003D1AC9"/>
    <w:rsid w:val="003D2AC9"/>
    <w:rsid w:val="003D2CD8"/>
    <w:rsid w:val="003D3724"/>
    <w:rsid w:val="003D46A7"/>
    <w:rsid w:val="003D6376"/>
    <w:rsid w:val="003E1235"/>
    <w:rsid w:val="003E2A35"/>
    <w:rsid w:val="003E2B56"/>
    <w:rsid w:val="003E2CE1"/>
    <w:rsid w:val="003E2DCB"/>
    <w:rsid w:val="003E4C3F"/>
    <w:rsid w:val="003E4D7C"/>
    <w:rsid w:val="003E5FA8"/>
    <w:rsid w:val="003E6252"/>
    <w:rsid w:val="003F1200"/>
    <w:rsid w:val="003F1421"/>
    <w:rsid w:val="003F1844"/>
    <w:rsid w:val="003F241E"/>
    <w:rsid w:val="003F28C0"/>
    <w:rsid w:val="003F52B2"/>
    <w:rsid w:val="003F716E"/>
    <w:rsid w:val="00400061"/>
    <w:rsid w:val="0040068A"/>
    <w:rsid w:val="00400813"/>
    <w:rsid w:val="004013AD"/>
    <w:rsid w:val="00402215"/>
    <w:rsid w:val="00402C35"/>
    <w:rsid w:val="0040405B"/>
    <w:rsid w:val="00404195"/>
    <w:rsid w:val="00404211"/>
    <w:rsid w:val="004042A4"/>
    <w:rsid w:val="00404346"/>
    <w:rsid w:val="004043F3"/>
    <w:rsid w:val="00404DAA"/>
    <w:rsid w:val="00404DDD"/>
    <w:rsid w:val="0040578B"/>
    <w:rsid w:val="004065D6"/>
    <w:rsid w:val="0040687D"/>
    <w:rsid w:val="0040709D"/>
    <w:rsid w:val="0040713F"/>
    <w:rsid w:val="004075A3"/>
    <w:rsid w:val="00410C48"/>
    <w:rsid w:val="00412159"/>
    <w:rsid w:val="00416277"/>
    <w:rsid w:val="00416E24"/>
    <w:rsid w:val="0042063D"/>
    <w:rsid w:val="00422B23"/>
    <w:rsid w:val="00423A60"/>
    <w:rsid w:val="0042651C"/>
    <w:rsid w:val="00426E9B"/>
    <w:rsid w:val="00427589"/>
    <w:rsid w:val="00427D55"/>
    <w:rsid w:val="0043233C"/>
    <w:rsid w:val="004345A6"/>
    <w:rsid w:val="00435B2F"/>
    <w:rsid w:val="00435E03"/>
    <w:rsid w:val="004373E1"/>
    <w:rsid w:val="004374A3"/>
    <w:rsid w:val="00437A7E"/>
    <w:rsid w:val="00437B6C"/>
    <w:rsid w:val="00440144"/>
    <w:rsid w:val="0044064E"/>
    <w:rsid w:val="00440805"/>
    <w:rsid w:val="004412E1"/>
    <w:rsid w:val="00441554"/>
    <w:rsid w:val="00442E48"/>
    <w:rsid w:val="00443DCD"/>
    <w:rsid w:val="00443E7E"/>
    <w:rsid w:val="00444C06"/>
    <w:rsid w:val="004454DF"/>
    <w:rsid w:val="00446804"/>
    <w:rsid w:val="00446832"/>
    <w:rsid w:val="004478D4"/>
    <w:rsid w:val="00450380"/>
    <w:rsid w:val="004505C6"/>
    <w:rsid w:val="004520CD"/>
    <w:rsid w:val="00452DF3"/>
    <w:rsid w:val="004534F5"/>
    <w:rsid w:val="00453765"/>
    <w:rsid w:val="00454EC3"/>
    <w:rsid w:val="0045530A"/>
    <w:rsid w:val="004554AE"/>
    <w:rsid w:val="004554C3"/>
    <w:rsid w:val="00455FB6"/>
    <w:rsid w:val="00457197"/>
    <w:rsid w:val="00457555"/>
    <w:rsid w:val="00457971"/>
    <w:rsid w:val="00457DD8"/>
    <w:rsid w:val="004603D0"/>
    <w:rsid w:val="004624AE"/>
    <w:rsid w:val="0046250E"/>
    <w:rsid w:val="00462E9C"/>
    <w:rsid w:val="00463E99"/>
    <w:rsid w:val="00464B48"/>
    <w:rsid w:val="00465231"/>
    <w:rsid w:val="004662AD"/>
    <w:rsid w:val="00466516"/>
    <w:rsid w:val="00467566"/>
    <w:rsid w:val="00467B65"/>
    <w:rsid w:val="00471EA5"/>
    <w:rsid w:val="004720C9"/>
    <w:rsid w:val="00472257"/>
    <w:rsid w:val="00472E49"/>
    <w:rsid w:val="004732BB"/>
    <w:rsid w:val="00474C60"/>
    <w:rsid w:val="00475944"/>
    <w:rsid w:val="00475DF0"/>
    <w:rsid w:val="00476525"/>
    <w:rsid w:val="004772E2"/>
    <w:rsid w:val="0047739F"/>
    <w:rsid w:val="00477F97"/>
    <w:rsid w:val="0048022C"/>
    <w:rsid w:val="00480A2D"/>
    <w:rsid w:val="00480AFB"/>
    <w:rsid w:val="00481247"/>
    <w:rsid w:val="004828DC"/>
    <w:rsid w:val="00482FF7"/>
    <w:rsid w:val="00483098"/>
    <w:rsid w:val="00483AFB"/>
    <w:rsid w:val="0048402B"/>
    <w:rsid w:val="0048414A"/>
    <w:rsid w:val="00485C56"/>
    <w:rsid w:val="00486B79"/>
    <w:rsid w:val="00486CA2"/>
    <w:rsid w:val="00490B25"/>
    <w:rsid w:val="00490FD6"/>
    <w:rsid w:val="004911C4"/>
    <w:rsid w:val="00494CC8"/>
    <w:rsid w:val="004955E7"/>
    <w:rsid w:val="0049589C"/>
    <w:rsid w:val="00495EF1"/>
    <w:rsid w:val="00496ED4"/>
    <w:rsid w:val="00497D4A"/>
    <w:rsid w:val="004A0441"/>
    <w:rsid w:val="004A084C"/>
    <w:rsid w:val="004A15B3"/>
    <w:rsid w:val="004A1D01"/>
    <w:rsid w:val="004A2A54"/>
    <w:rsid w:val="004A2EF3"/>
    <w:rsid w:val="004A3B0D"/>
    <w:rsid w:val="004A52F5"/>
    <w:rsid w:val="004A5B15"/>
    <w:rsid w:val="004A5D29"/>
    <w:rsid w:val="004A5D3A"/>
    <w:rsid w:val="004A6897"/>
    <w:rsid w:val="004A692B"/>
    <w:rsid w:val="004A6EB6"/>
    <w:rsid w:val="004A794C"/>
    <w:rsid w:val="004B3EC7"/>
    <w:rsid w:val="004B5664"/>
    <w:rsid w:val="004C2107"/>
    <w:rsid w:val="004C5FC6"/>
    <w:rsid w:val="004C6435"/>
    <w:rsid w:val="004C649B"/>
    <w:rsid w:val="004C7B9C"/>
    <w:rsid w:val="004C7D55"/>
    <w:rsid w:val="004D089A"/>
    <w:rsid w:val="004D3184"/>
    <w:rsid w:val="004D5030"/>
    <w:rsid w:val="004D6045"/>
    <w:rsid w:val="004D7546"/>
    <w:rsid w:val="004D7EC5"/>
    <w:rsid w:val="004E02B0"/>
    <w:rsid w:val="004E0B29"/>
    <w:rsid w:val="004E0E11"/>
    <w:rsid w:val="004E0F08"/>
    <w:rsid w:val="004E1546"/>
    <w:rsid w:val="004E19DC"/>
    <w:rsid w:val="004E35E8"/>
    <w:rsid w:val="004E50F0"/>
    <w:rsid w:val="004E6A03"/>
    <w:rsid w:val="004F0070"/>
    <w:rsid w:val="004F0468"/>
    <w:rsid w:val="004F0C51"/>
    <w:rsid w:val="004F263C"/>
    <w:rsid w:val="004F2BB1"/>
    <w:rsid w:val="004F2EC7"/>
    <w:rsid w:val="004F3CE8"/>
    <w:rsid w:val="004F6BFB"/>
    <w:rsid w:val="004F7E4A"/>
    <w:rsid w:val="0050147C"/>
    <w:rsid w:val="0050182B"/>
    <w:rsid w:val="00502579"/>
    <w:rsid w:val="005029F7"/>
    <w:rsid w:val="00503D4C"/>
    <w:rsid w:val="00504C0C"/>
    <w:rsid w:val="00504E48"/>
    <w:rsid w:val="005070FF"/>
    <w:rsid w:val="00512BBC"/>
    <w:rsid w:val="005134FB"/>
    <w:rsid w:val="005135FD"/>
    <w:rsid w:val="0051366C"/>
    <w:rsid w:val="0051684F"/>
    <w:rsid w:val="00516A92"/>
    <w:rsid w:val="00516B9F"/>
    <w:rsid w:val="00517693"/>
    <w:rsid w:val="005205AB"/>
    <w:rsid w:val="00523378"/>
    <w:rsid w:val="0052550F"/>
    <w:rsid w:val="00526C0F"/>
    <w:rsid w:val="0052702A"/>
    <w:rsid w:val="00530397"/>
    <w:rsid w:val="00530F73"/>
    <w:rsid w:val="00533B8E"/>
    <w:rsid w:val="00535417"/>
    <w:rsid w:val="00535833"/>
    <w:rsid w:val="00536D28"/>
    <w:rsid w:val="005372C5"/>
    <w:rsid w:val="00537A26"/>
    <w:rsid w:val="00540E47"/>
    <w:rsid w:val="00543283"/>
    <w:rsid w:val="0054364C"/>
    <w:rsid w:val="00544A49"/>
    <w:rsid w:val="00546747"/>
    <w:rsid w:val="00547510"/>
    <w:rsid w:val="00547D9C"/>
    <w:rsid w:val="00547ECC"/>
    <w:rsid w:val="00551D5A"/>
    <w:rsid w:val="00551EC3"/>
    <w:rsid w:val="00554A44"/>
    <w:rsid w:val="00554C53"/>
    <w:rsid w:val="00554F18"/>
    <w:rsid w:val="00555220"/>
    <w:rsid w:val="005555F0"/>
    <w:rsid w:val="00555739"/>
    <w:rsid w:val="00556E75"/>
    <w:rsid w:val="0056069A"/>
    <w:rsid w:val="00560AFD"/>
    <w:rsid w:val="00560C3B"/>
    <w:rsid w:val="00561EA1"/>
    <w:rsid w:val="00562799"/>
    <w:rsid w:val="005633D6"/>
    <w:rsid w:val="00564804"/>
    <w:rsid w:val="00565598"/>
    <w:rsid w:val="00565B5A"/>
    <w:rsid w:val="00567E8F"/>
    <w:rsid w:val="005702D6"/>
    <w:rsid w:val="00572588"/>
    <w:rsid w:val="00573A50"/>
    <w:rsid w:val="005746D2"/>
    <w:rsid w:val="00574E8A"/>
    <w:rsid w:val="00577775"/>
    <w:rsid w:val="0058121A"/>
    <w:rsid w:val="00581863"/>
    <w:rsid w:val="00581EA3"/>
    <w:rsid w:val="0058205A"/>
    <w:rsid w:val="0058260B"/>
    <w:rsid w:val="00584D1E"/>
    <w:rsid w:val="00586795"/>
    <w:rsid w:val="00586B82"/>
    <w:rsid w:val="00587E13"/>
    <w:rsid w:val="005933AA"/>
    <w:rsid w:val="005940AA"/>
    <w:rsid w:val="00594614"/>
    <w:rsid w:val="00594E10"/>
    <w:rsid w:val="00595EFA"/>
    <w:rsid w:val="00596306"/>
    <w:rsid w:val="00596487"/>
    <w:rsid w:val="005A0809"/>
    <w:rsid w:val="005A0B91"/>
    <w:rsid w:val="005A1494"/>
    <w:rsid w:val="005A3590"/>
    <w:rsid w:val="005A4A1C"/>
    <w:rsid w:val="005A5BD8"/>
    <w:rsid w:val="005A692A"/>
    <w:rsid w:val="005A6AB8"/>
    <w:rsid w:val="005B11C2"/>
    <w:rsid w:val="005B180A"/>
    <w:rsid w:val="005B382C"/>
    <w:rsid w:val="005B3C11"/>
    <w:rsid w:val="005B40DA"/>
    <w:rsid w:val="005B4226"/>
    <w:rsid w:val="005B5AA4"/>
    <w:rsid w:val="005B656B"/>
    <w:rsid w:val="005B71B3"/>
    <w:rsid w:val="005B76A4"/>
    <w:rsid w:val="005C04A7"/>
    <w:rsid w:val="005C17A4"/>
    <w:rsid w:val="005C2615"/>
    <w:rsid w:val="005C27CC"/>
    <w:rsid w:val="005C370D"/>
    <w:rsid w:val="005C504E"/>
    <w:rsid w:val="005C6153"/>
    <w:rsid w:val="005C78B0"/>
    <w:rsid w:val="005C7B95"/>
    <w:rsid w:val="005D01EB"/>
    <w:rsid w:val="005D0DFB"/>
    <w:rsid w:val="005D1112"/>
    <w:rsid w:val="005D237C"/>
    <w:rsid w:val="005D25E2"/>
    <w:rsid w:val="005D25FF"/>
    <w:rsid w:val="005D2632"/>
    <w:rsid w:val="005D38E0"/>
    <w:rsid w:val="005D3F32"/>
    <w:rsid w:val="005D4E3E"/>
    <w:rsid w:val="005D67F7"/>
    <w:rsid w:val="005D7D7E"/>
    <w:rsid w:val="005E0B59"/>
    <w:rsid w:val="005E1105"/>
    <w:rsid w:val="005E162F"/>
    <w:rsid w:val="005E2C60"/>
    <w:rsid w:val="005E31F6"/>
    <w:rsid w:val="005E3622"/>
    <w:rsid w:val="005E60B3"/>
    <w:rsid w:val="005E676C"/>
    <w:rsid w:val="005E6CB9"/>
    <w:rsid w:val="005E7F14"/>
    <w:rsid w:val="005F0154"/>
    <w:rsid w:val="005F0176"/>
    <w:rsid w:val="005F021D"/>
    <w:rsid w:val="005F1EAC"/>
    <w:rsid w:val="005F308F"/>
    <w:rsid w:val="005F4869"/>
    <w:rsid w:val="005F4BFD"/>
    <w:rsid w:val="005F5748"/>
    <w:rsid w:val="005F5834"/>
    <w:rsid w:val="005F5E11"/>
    <w:rsid w:val="006003E5"/>
    <w:rsid w:val="00600E63"/>
    <w:rsid w:val="00601561"/>
    <w:rsid w:val="00601E55"/>
    <w:rsid w:val="00602037"/>
    <w:rsid w:val="006029DD"/>
    <w:rsid w:val="00602C6A"/>
    <w:rsid w:val="00603AF5"/>
    <w:rsid w:val="00606C66"/>
    <w:rsid w:val="00610145"/>
    <w:rsid w:val="00610D1F"/>
    <w:rsid w:val="006123C6"/>
    <w:rsid w:val="00612C02"/>
    <w:rsid w:val="00612CDD"/>
    <w:rsid w:val="006151DB"/>
    <w:rsid w:val="0061562E"/>
    <w:rsid w:val="00616D41"/>
    <w:rsid w:val="00617292"/>
    <w:rsid w:val="006200A9"/>
    <w:rsid w:val="00622225"/>
    <w:rsid w:val="00622D03"/>
    <w:rsid w:val="00622DCD"/>
    <w:rsid w:val="00622F57"/>
    <w:rsid w:val="00623DD5"/>
    <w:rsid w:val="00624269"/>
    <w:rsid w:val="00624A34"/>
    <w:rsid w:val="0062568D"/>
    <w:rsid w:val="006256D3"/>
    <w:rsid w:val="006267F5"/>
    <w:rsid w:val="00627337"/>
    <w:rsid w:val="00630069"/>
    <w:rsid w:val="00630583"/>
    <w:rsid w:val="00630D2E"/>
    <w:rsid w:val="00630D39"/>
    <w:rsid w:val="00631E19"/>
    <w:rsid w:val="00633E76"/>
    <w:rsid w:val="00633EC9"/>
    <w:rsid w:val="006340F5"/>
    <w:rsid w:val="00634542"/>
    <w:rsid w:val="00635E4D"/>
    <w:rsid w:val="0063620C"/>
    <w:rsid w:val="00637E18"/>
    <w:rsid w:val="0064032E"/>
    <w:rsid w:val="0064038D"/>
    <w:rsid w:val="00641A0B"/>
    <w:rsid w:val="00641D5A"/>
    <w:rsid w:val="00641E06"/>
    <w:rsid w:val="00643007"/>
    <w:rsid w:val="006431D0"/>
    <w:rsid w:val="006432C5"/>
    <w:rsid w:val="006436FA"/>
    <w:rsid w:val="00643852"/>
    <w:rsid w:val="00643C27"/>
    <w:rsid w:val="006455E7"/>
    <w:rsid w:val="00645758"/>
    <w:rsid w:val="006461A1"/>
    <w:rsid w:val="00647422"/>
    <w:rsid w:val="00647E6B"/>
    <w:rsid w:val="00650E84"/>
    <w:rsid w:val="0065198B"/>
    <w:rsid w:val="006525AF"/>
    <w:rsid w:val="0065266A"/>
    <w:rsid w:val="00653F9C"/>
    <w:rsid w:val="00655470"/>
    <w:rsid w:val="00655BC2"/>
    <w:rsid w:val="00656FEE"/>
    <w:rsid w:val="0065758F"/>
    <w:rsid w:val="00660897"/>
    <w:rsid w:val="00661028"/>
    <w:rsid w:val="006617BD"/>
    <w:rsid w:val="0066194D"/>
    <w:rsid w:val="00664695"/>
    <w:rsid w:val="00664840"/>
    <w:rsid w:val="00664B44"/>
    <w:rsid w:val="006652BF"/>
    <w:rsid w:val="0066630C"/>
    <w:rsid w:val="00667BBD"/>
    <w:rsid w:val="00671149"/>
    <w:rsid w:val="00671615"/>
    <w:rsid w:val="00671741"/>
    <w:rsid w:val="00671766"/>
    <w:rsid w:val="00672914"/>
    <w:rsid w:val="006744C3"/>
    <w:rsid w:val="0067537F"/>
    <w:rsid w:val="00676410"/>
    <w:rsid w:val="00680509"/>
    <w:rsid w:val="006805CB"/>
    <w:rsid w:val="00681636"/>
    <w:rsid w:val="00681CC1"/>
    <w:rsid w:val="0068233B"/>
    <w:rsid w:val="00682E11"/>
    <w:rsid w:val="00683081"/>
    <w:rsid w:val="00684C95"/>
    <w:rsid w:val="006850D3"/>
    <w:rsid w:val="00685249"/>
    <w:rsid w:val="006856B9"/>
    <w:rsid w:val="00685BDE"/>
    <w:rsid w:val="00686085"/>
    <w:rsid w:val="00687C0D"/>
    <w:rsid w:val="00691237"/>
    <w:rsid w:val="006920E6"/>
    <w:rsid w:val="00692555"/>
    <w:rsid w:val="006960FC"/>
    <w:rsid w:val="00696566"/>
    <w:rsid w:val="006966BA"/>
    <w:rsid w:val="0069722D"/>
    <w:rsid w:val="006A0052"/>
    <w:rsid w:val="006A0A9E"/>
    <w:rsid w:val="006A1F1C"/>
    <w:rsid w:val="006A3836"/>
    <w:rsid w:val="006A3DD3"/>
    <w:rsid w:val="006A4625"/>
    <w:rsid w:val="006A47AE"/>
    <w:rsid w:val="006A5B5E"/>
    <w:rsid w:val="006A67CB"/>
    <w:rsid w:val="006B0368"/>
    <w:rsid w:val="006B0F6E"/>
    <w:rsid w:val="006B1D7B"/>
    <w:rsid w:val="006B27D4"/>
    <w:rsid w:val="006B2C9C"/>
    <w:rsid w:val="006B48EB"/>
    <w:rsid w:val="006B4C00"/>
    <w:rsid w:val="006B56FC"/>
    <w:rsid w:val="006B6DDA"/>
    <w:rsid w:val="006B73D9"/>
    <w:rsid w:val="006B7DF0"/>
    <w:rsid w:val="006B7E74"/>
    <w:rsid w:val="006C0D75"/>
    <w:rsid w:val="006C1C48"/>
    <w:rsid w:val="006C3C1D"/>
    <w:rsid w:val="006C3F8D"/>
    <w:rsid w:val="006C41FF"/>
    <w:rsid w:val="006C5145"/>
    <w:rsid w:val="006C65A8"/>
    <w:rsid w:val="006D05AD"/>
    <w:rsid w:val="006D0EC1"/>
    <w:rsid w:val="006D16F8"/>
    <w:rsid w:val="006D1813"/>
    <w:rsid w:val="006D24A9"/>
    <w:rsid w:val="006D2AF3"/>
    <w:rsid w:val="006D4D79"/>
    <w:rsid w:val="006D4FBD"/>
    <w:rsid w:val="006D5879"/>
    <w:rsid w:val="006D63FD"/>
    <w:rsid w:val="006D65B4"/>
    <w:rsid w:val="006D754A"/>
    <w:rsid w:val="006D7B9C"/>
    <w:rsid w:val="006E04C6"/>
    <w:rsid w:val="006E0A65"/>
    <w:rsid w:val="006E1B01"/>
    <w:rsid w:val="006E3E3D"/>
    <w:rsid w:val="006E4836"/>
    <w:rsid w:val="006E5DDD"/>
    <w:rsid w:val="006E62F9"/>
    <w:rsid w:val="006E7811"/>
    <w:rsid w:val="006F04DA"/>
    <w:rsid w:val="006F0557"/>
    <w:rsid w:val="006F0EA3"/>
    <w:rsid w:val="006F1B5D"/>
    <w:rsid w:val="006F212B"/>
    <w:rsid w:val="006F37F7"/>
    <w:rsid w:val="006F4A61"/>
    <w:rsid w:val="006F4ADC"/>
    <w:rsid w:val="006F643D"/>
    <w:rsid w:val="006F675C"/>
    <w:rsid w:val="006F6D13"/>
    <w:rsid w:val="006F7759"/>
    <w:rsid w:val="006F7D95"/>
    <w:rsid w:val="00700D41"/>
    <w:rsid w:val="00701B21"/>
    <w:rsid w:val="00702384"/>
    <w:rsid w:val="00704BAE"/>
    <w:rsid w:val="00705807"/>
    <w:rsid w:val="00705C74"/>
    <w:rsid w:val="00705C78"/>
    <w:rsid w:val="007060E1"/>
    <w:rsid w:val="00706824"/>
    <w:rsid w:val="00706B85"/>
    <w:rsid w:val="007071FC"/>
    <w:rsid w:val="00707C84"/>
    <w:rsid w:val="00710A59"/>
    <w:rsid w:val="00710FDE"/>
    <w:rsid w:val="007116C7"/>
    <w:rsid w:val="00711C5A"/>
    <w:rsid w:val="00712B66"/>
    <w:rsid w:val="00713C31"/>
    <w:rsid w:val="0071428D"/>
    <w:rsid w:val="007144C9"/>
    <w:rsid w:val="00716B3C"/>
    <w:rsid w:val="007170C2"/>
    <w:rsid w:val="00717EE4"/>
    <w:rsid w:val="00717F2D"/>
    <w:rsid w:val="00720453"/>
    <w:rsid w:val="00720853"/>
    <w:rsid w:val="00722129"/>
    <w:rsid w:val="00724173"/>
    <w:rsid w:val="00726730"/>
    <w:rsid w:val="00730598"/>
    <w:rsid w:val="00731C24"/>
    <w:rsid w:val="0073257E"/>
    <w:rsid w:val="00732A32"/>
    <w:rsid w:val="00733066"/>
    <w:rsid w:val="00733469"/>
    <w:rsid w:val="00733539"/>
    <w:rsid w:val="00735557"/>
    <w:rsid w:val="00737108"/>
    <w:rsid w:val="007379CE"/>
    <w:rsid w:val="007419A7"/>
    <w:rsid w:val="00741B21"/>
    <w:rsid w:val="00741DD8"/>
    <w:rsid w:val="00741E49"/>
    <w:rsid w:val="0074250D"/>
    <w:rsid w:val="007445E2"/>
    <w:rsid w:val="00745496"/>
    <w:rsid w:val="007460DA"/>
    <w:rsid w:val="0074705B"/>
    <w:rsid w:val="007470EC"/>
    <w:rsid w:val="0075020B"/>
    <w:rsid w:val="00751017"/>
    <w:rsid w:val="00751960"/>
    <w:rsid w:val="007535C7"/>
    <w:rsid w:val="007550BD"/>
    <w:rsid w:val="00756551"/>
    <w:rsid w:val="00757769"/>
    <w:rsid w:val="0076067E"/>
    <w:rsid w:val="00761BFD"/>
    <w:rsid w:val="00761D5C"/>
    <w:rsid w:val="00761FE5"/>
    <w:rsid w:val="00762476"/>
    <w:rsid w:val="00762A18"/>
    <w:rsid w:val="00763AE2"/>
    <w:rsid w:val="0076467D"/>
    <w:rsid w:val="00766D90"/>
    <w:rsid w:val="00767C19"/>
    <w:rsid w:val="00767D4E"/>
    <w:rsid w:val="00771067"/>
    <w:rsid w:val="007722ED"/>
    <w:rsid w:val="0077408B"/>
    <w:rsid w:val="00774AF6"/>
    <w:rsid w:val="00774EC8"/>
    <w:rsid w:val="00776781"/>
    <w:rsid w:val="00776FFC"/>
    <w:rsid w:val="007776CC"/>
    <w:rsid w:val="00777CE9"/>
    <w:rsid w:val="00780D05"/>
    <w:rsid w:val="00783C7B"/>
    <w:rsid w:val="0078556C"/>
    <w:rsid w:val="007855C5"/>
    <w:rsid w:val="007856D3"/>
    <w:rsid w:val="00785ABD"/>
    <w:rsid w:val="007860C6"/>
    <w:rsid w:val="00786254"/>
    <w:rsid w:val="00786DB0"/>
    <w:rsid w:val="00787D47"/>
    <w:rsid w:val="0079014E"/>
    <w:rsid w:val="0079148B"/>
    <w:rsid w:val="00792971"/>
    <w:rsid w:val="007935C6"/>
    <w:rsid w:val="00794129"/>
    <w:rsid w:val="00794516"/>
    <w:rsid w:val="00794878"/>
    <w:rsid w:val="00795512"/>
    <w:rsid w:val="00795AB7"/>
    <w:rsid w:val="00795E37"/>
    <w:rsid w:val="0079694C"/>
    <w:rsid w:val="00796D89"/>
    <w:rsid w:val="00796DA2"/>
    <w:rsid w:val="0079751B"/>
    <w:rsid w:val="007A0415"/>
    <w:rsid w:val="007A06BA"/>
    <w:rsid w:val="007A27BD"/>
    <w:rsid w:val="007A294A"/>
    <w:rsid w:val="007A4C96"/>
    <w:rsid w:val="007A51A6"/>
    <w:rsid w:val="007A523D"/>
    <w:rsid w:val="007A5629"/>
    <w:rsid w:val="007A56E5"/>
    <w:rsid w:val="007A60CA"/>
    <w:rsid w:val="007A6F0F"/>
    <w:rsid w:val="007A708C"/>
    <w:rsid w:val="007A75B5"/>
    <w:rsid w:val="007A7985"/>
    <w:rsid w:val="007A7A98"/>
    <w:rsid w:val="007A7ABE"/>
    <w:rsid w:val="007B03C5"/>
    <w:rsid w:val="007B0674"/>
    <w:rsid w:val="007B26E1"/>
    <w:rsid w:val="007B3045"/>
    <w:rsid w:val="007B4C0F"/>
    <w:rsid w:val="007B5E25"/>
    <w:rsid w:val="007B6E0E"/>
    <w:rsid w:val="007C27FB"/>
    <w:rsid w:val="007C2CBB"/>
    <w:rsid w:val="007C309C"/>
    <w:rsid w:val="007C4025"/>
    <w:rsid w:val="007C4209"/>
    <w:rsid w:val="007C5EB9"/>
    <w:rsid w:val="007C7449"/>
    <w:rsid w:val="007C7EA5"/>
    <w:rsid w:val="007D1A95"/>
    <w:rsid w:val="007D245E"/>
    <w:rsid w:val="007D3764"/>
    <w:rsid w:val="007D485A"/>
    <w:rsid w:val="007D54FF"/>
    <w:rsid w:val="007D57D4"/>
    <w:rsid w:val="007D6315"/>
    <w:rsid w:val="007D724A"/>
    <w:rsid w:val="007D75A3"/>
    <w:rsid w:val="007E16E2"/>
    <w:rsid w:val="007E19FE"/>
    <w:rsid w:val="007E1AAC"/>
    <w:rsid w:val="007E3B9C"/>
    <w:rsid w:val="007E4A2F"/>
    <w:rsid w:val="007E5C4A"/>
    <w:rsid w:val="007E6915"/>
    <w:rsid w:val="007E74CA"/>
    <w:rsid w:val="007E7AD3"/>
    <w:rsid w:val="007F0070"/>
    <w:rsid w:val="007F0441"/>
    <w:rsid w:val="007F0E99"/>
    <w:rsid w:val="007F20F1"/>
    <w:rsid w:val="007F4224"/>
    <w:rsid w:val="007F4DD2"/>
    <w:rsid w:val="007F4FB9"/>
    <w:rsid w:val="007F7022"/>
    <w:rsid w:val="007F7690"/>
    <w:rsid w:val="008011CC"/>
    <w:rsid w:val="00801404"/>
    <w:rsid w:val="008017AA"/>
    <w:rsid w:val="00801CBA"/>
    <w:rsid w:val="00801D92"/>
    <w:rsid w:val="00804BCF"/>
    <w:rsid w:val="00804FA4"/>
    <w:rsid w:val="00805275"/>
    <w:rsid w:val="00806A62"/>
    <w:rsid w:val="00806E55"/>
    <w:rsid w:val="008075CE"/>
    <w:rsid w:val="00812179"/>
    <w:rsid w:val="008124E2"/>
    <w:rsid w:val="008136FA"/>
    <w:rsid w:val="00813928"/>
    <w:rsid w:val="00815321"/>
    <w:rsid w:val="008166DB"/>
    <w:rsid w:val="00816A63"/>
    <w:rsid w:val="008173E0"/>
    <w:rsid w:val="008175C1"/>
    <w:rsid w:val="008200D4"/>
    <w:rsid w:val="00820370"/>
    <w:rsid w:val="00820CC6"/>
    <w:rsid w:val="00822C41"/>
    <w:rsid w:val="00825043"/>
    <w:rsid w:val="00825267"/>
    <w:rsid w:val="008264EC"/>
    <w:rsid w:val="00827C0D"/>
    <w:rsid w:val="00830642"/>
    <w:rsid w:val="00831250"/>
    <w:rsid w:val="00831D8D"/>
    <w:rsid w:val="008333B7"/>
    <w:rsid w:val="008336EC"/>
    <w:rsid w:val="008337B9"/>
    <w:rsid w:val="00834FD2"/>
    <w:rsid w:val="00835084"/>
    <w:rsid w:val="00835184"/>
    <w:rsid w:val="00835569"/>
    <w:rsid w:val="00835802"/>
    <w:rsid w:val="00836295"/>
    <w:rsid w:val="008370EE"/>
    <w:rsid w:val="0084093F"/>
    <w:rsid w:val="0084098A"/>
    <w:rsid w:val="00840DB0"/>
    <w:rsid w:val="00840EDE"/>
    <w:rsid w:val="008418A5"/>
    <w:rsid w:val="00843548"/>
    <w:rsid w:val="0084383C"/>
    <w:rsid w:val="00843CC0"/>
    <w:rsid w:val="00844ADD"/>
    <w:rsid w:val="0084534E"/>
    <w:rsid w:val="00846062"/>
    <w:rsid w:val="008474C1"/>
    <w:rsid w:val="00847C1C"/>
    <w:rsid w:val="0085055E"/>
    <w:rsid w:val="00850C3B"/>
    <w:rsid w:val="00851605"/>
    <w:rsid w:val="00852CA0"/>
    <w:rsid w:val="00852D85"/>
    <w:rsid w:val="00852F6C"/>
    <w:rsid w:val="0085465C"/>
    <w:rsid w:val="00854967"/>
    <w:rsid w:val="0085540B"/>
    <w:rsid w:val="00855511"/>
    <w:rsid w:val="0085582C"/>
    <w:rsid w:val="00855FD3"/>
    <w:rsid w:val="00857086"/>
    <w:rsid w:val="00857572"/>
    <w:rsid w:val="008601B6"/>
    <w:rsid w:val="00860F4D"/>
    <w:rsid w:val="008611DE"/>
    <w:rsid w:val="00861375"/>
    <w:rsid w:val="00861C56"/>
    <w:rsid w:val="00861F29"/>
    <w:rsid w:val="008620A2"/>
    <w:rsid w:val="00862741"/>
    <w:rsid w:val="00862BBD"/>
    <w:rsid w:val="00863627"/>
    <w:rsid w:val="00863C9F"/>
    <w:rsid w:val="008645D6"/>
    <w:rsid w:val="0086552B"/>
    <w:rsid w:val="008655A2"/>
    <w:rsid w:val="0086584F"/>
    <w:rsid w:val="008671C7"/>
    <w:rsid w:val="00867EB8"/>
    <w:rsid w:val="00870335"/>
    <w:rsid w:val="00870AA2"/>
    <w:rsid w:val="00873D88"/>
    <w:rsid w:val="0087433B"/>
    <w:rsid w:val="0087621E"/>
    <w:rsid w:val="008767B2"/>
    <w:rsid w:val="00877328"/>
    <w:rsid w:val="0087787A"/>
    <w:rsid w:val="008802F0"/>
    <w:rsid w:val="00880992"/>
    <w:rsid w:val="00881692"/>
    <w:rsid w:val="00883143"/>
    <w:rsid w:val="00886154"/>
    <w:rsid w:val="00890277"/>
    <w:rsid w:val="0089061A"/>
    <w:rsid w:val="008915C6"/>
    <w:rsid w:val="00891677"/>
    <w:rsid w:val="00892DB5"/>
    <w:rsid w:val="00894B61"/>
    <w:rsid w:val="00895255"/>
    <w:rsid w:val="00895DF1"/>
    <w:rsid w:val="00896645"/>
    <w:rsid w:val="008975D2"/>
    <w:rsid w:val="00897689"/>
    <w:rsid w:val="008A035B"/>
    <w:rsid w:val="008A0459"/>
    <w:rsid w:val="008A1218"/>
    <w:rsid w:val="008A15B6"/>
    <w:rsid w:val="008A1A6E"/>
    <w:rsid w:val="008A202A"/>
    <w:rsid w:val="008A36C9"/>
    <w:rsid w:val="008A5AF9"/>
    <w:rsid w:val="008B07E6"/>
    <w:rsid w:val="008B16DE"/>
    <w:rsid w:val="008B251F"/>
    <w:rsid w:val="008B2602"/>
    <w:rsid w:val="008B2727"/>
    <w:rsid w:val="008B316B"/>
    <w:rsid w:val="008B5059"/>
    <w:rsid w:val="008B5BF2"/>
    <w:rsid w:val="008B6934"/>
    <w:rsid w:val="008B6CF8"/>
    <w:rsid w:val="008B72F6"/>
    <w:rsid w:val="008C119E"/>
    <w:rsid w:val="008C1E24"/>
    <w:rsid w:val="008C296B"/>
    <w:rsid w:val="008C2A46"/>
    <w:rsid w:val="008C4278"/>
    <w:rsid w:val="008C520E"/>
    <w:rsid w:val="008C563B"/>
    <w:rsid w:val="008C567E"/>
    <w:rsid w:val="008C5DEE"/>
    <w:rsid w:val="008C6285"/>
    <w:rsid w:val="008C7182"/>
    <w:rsid w:val="008C7268"/>
    <w:rsid w:val="008C7CA5"/>
    <w:rsid w:val="008C7D9D"/>
    <w:rsid w:val="008D0416"/>
    <w:rsid w:val="008D13C6"/>
    <w:rsid w:val="008D14AD"/>
    <w:rsid w:val="008D1B04"/>
    <w:rsid w:val="008D3235"/>
    <w:rsid w:val="008D33C8"/>
    <w:rsid w:val="008D3893"/>
    <w:rsid w:val="008D3CFD"/>
    <w:rsid w:val="008D45CD"/>
    <w:rsid w:val="008D55F1"/>
    <w:rsid w:val="008D5CD7"/>
    <w:rsid w:val="008D718E"/>
    <w:rsid w:val="008D7C1E"/>
    <w:rsid w:val="008E09C5"/>
    <w:rsid w:val="008E0AA7"/>
    <w:rsid w:val="008E2355"/>
    <w:rsid w:val="008E3151"/>
    <w:rsid w:val="008E3386"/>
    <w:rsid w:val="008E5410"/>
    <w:rsid w:val="008E5A3F"/>
    <w:rsid w:val="008E7209"/>
    <w:rsid w:val="008E7448"/>
    <w:rsid w:val="008F11BB"/>
    <w:rsid w:val="008F16FF"/>
    <w:rsid w:val="008F182F"/>
    <w:rsid w:val="008F1E95"/>
    <w:rsid w:val="008F2304"/>
    <w:rsid w:val="008F57DD"/>
    <w:rsid w:val="008F5AEE"/>
    <w:rsid w:val="008F6EAA"/>
    <w:rsid w:val="008F7800"/>
    <w:rsid w:val="008F7BCA"/>
    <w:rsid w:val="00900F4D"/>
    <w:rsid w:val="0090167B"/>
    <w:rsid w:val="00902DEC"/>
    <w:rsid w:val="0090342E"/>
    <w:rsid w:val="00903D3A"/>
    <w:rsid w:val="009044B9"/>
    <w:rsid w:val="009047B1"/>
    <w:rsid w:val="00904C86"/>
    <w:rsid w:val="0090680D"/>
    <w:rsid w:val="0091045D"/>
    <w:rsid w:val="0091281A"/>
    <w:rsid w:val="00912B24"/>
    <w:rsid w:val="009139B5"/>
    <w:rsid w:val="00914514"/>
    <w:rsid w:val="00914549"/>
    <w:rsid w:val="00914C08"/>
    <w:rsid w:val="00914F2F"/>
    <w:rsid w:val="00916057"/>
    <w:rsid w:val="00916AD1"/>
    <w:rsid w:val="00917637"/>
    <w:rsid w:val="00917FEE"/>
    <w:rsid w:val="0092023D"/>
    <w:rsid w:val="00920472"/>
    <w:rsid w:val="009206E4"/>
    <w:rsid w:val="00921251"/>
    <w:rsid w:val="00921861"/>
    <w:rsid w:val="0092189E"/>
    <w:rsid w:val="009219FD"/>
    <w:rsid w:val="00921DF7"/>
    <w:rsid w:val="009257B0"/>
    <w:rsid w:val="009258BD"/>
    <w:rsid w:val="00925DEB"/>
    <w:rsid w:val="009263C0"/>
    <w:rsid w:val="009302D4"/>
    <w:rsid w:val="009307F2"/>
    <w:rsid w:val="00930CEC"/>
    <w:rsid w:val="00930F4A"/>
    <w:rsid w:val="0093375E"/>
    <w:rsid w:val="00933BEF"/>
    <w:rsid w:val="00936B7F"/>
    <w:rsid w:val="0093787E"/>
    <w:rsid w:val="009412CC"/>
    <w:rsid w:val="0094388B"/>
    <w:rsid w:val="00943D09"/>
    <w:rsid w:val="00944826"/>
    <w:rsid w:val="009457A1"/>
    <w:rsid w:val="00947C5D"/>
    <w:rsid w:val="00947CA9"/>
    <w:rsid w:val="00950478"/>
    <w:rsid w:val="00950888"/>
    <w:rsid w:val="00950AF9"/>
    <w:rsid w:val="00950B5F"/>
    <w:rsid w:val="00950D35"/>
    <w:rsid w:val="0095144C"/>
    <w:rsid w:val="0095165B"/>
    <w:rsid w:val="00951B17"/>
    <w:rsid w:val="00951B8D"/>
    <w:rsid w:val="009536A8"/>
    <w:rsid w:val="00954596"/>
    <w:rsid w:val="00955851"/>
    <w:rsid w:val="00957E23"/>
    <w:rsid w:val="00961487"/>
    <w:rsid w:val="00961BA7"/>
    <w:rsid w:val="00961F01"/>
    <w:rsid w:val="00962162"/>
    <w:rsid w:val="009623BC"/>
    <w:rsid w:val="009628BE"/>
    <w:rsid w:val="009631C8"/>
    <w:rsid w:val="00963AE4"/>
    <w:rsid w:val="00963C14"/>
    <w:rsid w:val="009645CD"/>
    <w:rsid w:val="00965940"/>
    <w:rsid w:val="00965A4E"/>
    <w:rsid w:val="00966BE5"/>
    <w:rsid w:val="00966EB0"/>
    <w:rsid w:val="00971116"/>
    <w:rsid w:val="00972E28"/>
    <w:rsid w:val="00973030"/>
    <w:rsid w:val="009733F3"/>
    <w:rsid w:val="009748E4"/>
    <w:rsid w:val="00975EC7"/>
    <w:rsid w:val="00976D65"/>
    <w:rsid w:val="00977CE6"/>
    <w:rsid w:val="009807AC"/>
    <w:rsid w:val="00980C18"/>
    <w:rsid w:val="009810E9"/>
    <w:rsid w:val="0098141C"/>
    <w:rsid w:val="00981AA9"/>
    <w:rsid w:val="00981C91"/>
    <w:rsid w:val="00983132"/>
    <w:rsid w:val="00983314"/>
    <w:rsid w:val="009835CC"/>
    <w:rsid w:val="00983DF2"/>
    <w:rsid w:val="0098433A"/>
    <w:rsid w:val="00985675"/>
    <w:rsid w:val="00985939"/>
    <w:rsid w:val="0098637F"/>
    <w:rsid w:val="00986A9B"/>
    <w:rsid w:val="00986B9C"/>
    <w:rsid w:val="00987BAB"/>
    <w:rsid w:val="009906BF"/>
    <w:rsid w:val="009913F3"/>
    <w:rsid w:val="00991DA1"/>
    <w:rsid w:val="009927F1"/>
    <w:rsid w:val="009936C4"/>
    <w:rsid w:val="009948ED"/>
    <w:rsid w:val="00995ADA"/>
    <w:rsid w:val="0099643A"/>
    <w:rsid w:val="00997376"/>
    <w:rsid w:val="00997959"/>
    <w:rsid w:val="009A0BAF"/>
    <w:rsid w:val="009A1431"/>
    <w:rsid w:val="009A153D"/>
    <w:rsid w:val="009A1634"/>
    <w:rsid w:val="009A3A34"/>
    <w:rsid w:val="009A3FE2"/>
    <w:rsid w:val="009A400C"/>
    <w:rsid w:val="009A4B2C"/>
    <w:rsid w:val="009A5592"/>
    <w:rsid w:val="009A59BA"/>
    <w:rsid w:val="009A6417"/>
    <w:rsid w:val="009B01DF"/>
    <w:rsid w:val="009B020D"/>
    <w:rsid w:val="009B072F"/>
    <w:rsid w:val="009B07A1"/>
    <w:rsid w:val="009B09CC"/>
    <w:rsid w:val="009B173B"/>
    <w:rsid w:val="009B1A1A"/>
    <w:rsid w:val="009B2608"/>
    <w:rsid w:val="009B2A71"/>
    <w:rsid w:val="009B4027"/>
    <w:rsid w:val="009B4975"/>
    <w:rsid w:val="009B561F"/>
    <w:rsid w:val="009B5773"/>
    <w:rsid w:val="009B5D2D"/>
    <w:rsid w:val="009C058F"/>
    <w:rsid w:val="009C2B3E"/>
    <w:rsid w:val="009C2EA2"/>
    <w:rsid w:val="009C3721"/>
    <w:rsid w:val="009C4141"/>
    <w:rsid w:val="009C4B55"/>
    <w:rsid w:val="009C5FCC"/>
    <w:rsid w:val="009C61A2"/>
    <w:rsid w:val="009C6DF6"/>
    <w:rsid w:val="009C6E92"/>
    <w:rsid w:val="009D04F7"/>
    <w:rsid w:val="009D1589"/>
    <w:rsid w:val="009D2003"/>
    <w:rsid w:val="009D38C2"/>
    <w:rsid w:val="009D417F"/>
    <w:rsid w:val="009D45E5"/>
    <w:rsid w:val="009D4B85"/>
    <w:rsid w:val="009D535B"/>
    <w:rsid w:val="009D630B"/>
    <w:rsid w:val="009D6CAA"/>
    <w:rsid w:val="009D6CF6"/>
    <w:rsid w:val="009D6E69"/>
    <w:rsid w:val="009E02DC"/>
    <w:rsid w:val="009E2040"/>
    <w:rsid w:val="009E49AE"/>
    <w:rsid w:val="009E4DC7"/>
    <w:rsid w:val="009E660A"/>
    <w:rsid w:val="009E6B64"/>
    <w:rsid w:val="009E72E5"/>
    <w:rsid w:val="009F46C8"/>
    <w:rsid w:val="009F4F2A"/>
    <w:rsid w:val="009F660B"/>
    <w:rsid w:val="009F671E"/>
    <w:rsid w:val="009F7ED1"/>
    <w:rsid w:val="00A0149B"/>
    <w:rsid w:val="00A01607"/>
    <w:rsid w:val="00A018D4"/>
    <w:rsid w:val="00A02F9D"/>
    <w:rsid w:val="00A03767"/>
    <w:rsid w:val="00A04834"/>
    <w:rsid w:val="00A05628"/>
    <w:rsid w:val="00A07DCF"/>
    <w:rsid w:val="00A12979"/>
    <w:rsid w:val="00A131A9"/>
    <w:rsid w:val="00A1496E"/>
    <w:rsid w:val="00A14F84"/>
    <w:rsid w:val="00A16D6D"/>
    <w:rsid w:val="00A17C75"/>
    <w:rsid w:val="00A211C8"/>
    <w:rsid w:val="00A2121E"/>
    <w:rsid w:val="00A21EAC"/>
    <w:rsid w:val="00A221DE"/>
    <w:rsid w:val="00A22CB2"/>
    <w:rsid w:val="00A23138"/>
    <w:rsid w:val="00A23940"/>
    <w:rsid w:val="00A23ECC"/>
    <w:rsid w:val="00A24CD3"/>
    <w:rsid w:val="00A25461"/>
    <w:rsid w:val="00A26367"/>
    <w:rsid w:val="00A2678A"/>
    <w:rsid w:val="00A269E1"/>
    <w:rsid w:val="00A27C1C"/>
    <w:rsid w:val="00A302F4"/>
    <w:rsid w:val="00A30F6A"/>
    <w:rsid w:val="00A32AEA"/>
    <w:rsid w:val="00A32F32"/>
    <w:rsid w:val="00A33E80"/>
    <w:rsid w:val="00A33EFE"/>
    <w:rsid w:val="00A4148D"/>
    <w:rsid w:val="00A44D0E"/>
    <w:rsid w:val="00A4621D"/>
    <w:rsid w:val="00A509FB"/>
    <w:rsid w:val="00A51C19"/>
    <w:rsid w:val="00A51E04"/>
    <w:rsid w:val="00A522B5"/>
    <w:rsid w:val="00A5296C"/>
    <w:rsid w:val="00A52C31"/>
    <w:rsid w:val="00A52F37"/>
    <w:rsid w:val="00A533C5"/>
    <w:rsid w:val="00A5388C"/>
    <w:rsid w:val="00A5397B"/>
    <w:rsid w:val="00A53BE1"/>
    <w:rsid w:val="00A54644"/>
    <w:rsid w:val="00A55921"/>
    <w:rsid w:val="00A560E3"/>
    <w:rsid w:val="00A5628F"/>
    <w:rsid w:val="00A5633C"/>
    <w:rsid w:val="00A564AF"/>
    <w:rsid w:val="00A566A8"/>
    <w:rsid w:val="00A56D0B"/>
    <w:rsid w:val="00A5775C"/>
    <w:rsid w:val="00A60E72"/>
    <w:rsid w:val="00A61F0C"/>
    <w:rsid w:val="00A61FF0"/>
    <w:rsid w:val="00A62580"/>
    <w:rsid w:val="00A63AC9"/>
    <w:rsid w:val="00A64502"/>
    <w:rsid w:val="00A64824"/>
    <w:rsid w:val="00A64B5F"/>
    <w:rsid w:val="00A65EA0"/>
    <w:rsid w:val="00A66180"/>
    <w:rsid w:val="00A66517"/>
    <w:rsid w:val="00A67B0E"/>
    <w:rsid w:val="00A718EF"/>
    <w:rsid w:val="00A72134"/>
    <w:rsid w:val="00A726A8"/>
    <w:rsid w:val="00A72951"/>
    <w:rsid w:val="00A72F2B"/>
    <w:rsid w:val="00A73505"/>
    <w:rsid w:val="00A75E02"/>
    <w:rsid w:val="00A76E79"/>
    <w:rsid w:val="00A7771B"/>
    <w:rsid w:val="00A77B53"/>
    <w:rsid w:val="00A811F1"/>
    <w:rsid w:val="00A82887"/>
    <w:rsid w:val="00A83010"/>
    <w:rsid w:val="00A83BF5"/>
    <w:rsid w:val="00A84CD1"/>
    <w:rsid w:val="00A85E2E"/>
    <w:rsid w:val="00A861F3"/>
    <w:rsid w:val="00A8728F"/>
    <w:rsid w:val="00A8756A"/>
    <w:rsid w:val="00A87F7D"/>
    <w:rsid w:val="00A906B7"/>
    <w:rsid w:val="00A9070E"/>
    <w:rsid w:val="00A92DD4"/>
    <w:rsid w:val="00A94D0F"/>
    <w:rsid w:val="00A94F13"/>
    <w:rsid w:val="00A9568C"/>
    <w:rsid w:val="00A95BED"/>
    <w:rsid w:val="00A95EA2"/>
    <w:rsid w:val="00A9787E"/>
    <w:rsid w:val="00A97AF9"/>
    <w:rsid w:val="00AA04E6"/>
    <w:rsid w:val="00AA08E8"/>
    <w:rsid w:val="00AA0DB4"/>
    <w:rsid w:val="00AA11C5"/>
    <w:rsid w:val="00AA17E2"/>
    <w:rsid w:val="00AA21B7"/>
    <w:rsid w:val="00AA3827"/>
    <w:rsid w:val="00AA382D"/>
    <w:rsid w:val="00AA4A2C"/>
    <w:rsid w:val="00AA59A6"/>
    <w:rsid w:val="00AA6299"/>
    <w:rsid w:val="00AA6E05"/>
    <w:rsid w:val="00AA7789"/>
    <w:rsid w:val="00AB0262"/>
    <w:rsid w:val="00AB14A1"/>
    <w:rsid w:val="00AB202A"/>
    <w:rsid w:val="00AB3D34"/>
    <w:rsid w:val="00AB5555"/>
    <w:rsid w:val="00AB55AD"/>
    <w:rsid w:val="00AB5D1B"/>
    <w:rsid w:val="00AB6918"/>
    <w:rsid w:val="00AB6B40"/>
    <w:rsid w:val="00AB740A"/>
    <w:rsid w:val="00AC1DA5"/>
    <w:rsid w:val="00AC216B"/>
    <w:rsid w:val="00AC26B1"/>
    <w:rsid w:val="00AC42B8"/>
    <w:rsid w:val="00AC45C5"/>
    <w:rsid w:val="00AC4791"/>
    <w:rsid w:val="00AC4FB6"/>
    <w:rsid w:val="00AC4FD1"/>
    <w:rsid w:val="00AC5FEF"/>
    <w:rsid w:val="00AC6036"/>
    <w:rsid w:val="00AD0328"/>
    <w:rsid w:val="00AD11DC"/>
    <w:rsid w:val="00AD1966"/>
    <w:rsid w:val="00AD19E8"/>
    <w:rsid w:val="00AD2B03"/>
    <w:rsid w:val="00AD2E07"/>
    <w:rsid w:val="00AD38A9"/>
    <w:rsid w:val="00AD4071"/>
    <w:rsid w:val="00AD44EA"/>
    <w:rsid w:val="00AD4782"/>
    <w:rsid w:val="00AD5236"/>
    <w:rsid w:val="00AD527D"/>
    <w:rsid w:val="00AD54E0"/>
    <w:rsid w:val="00AD758E"/>
    <w:rsid w:val="00AD7AB5"/>
    <w:rsid w:val="00AE08B7"/>
    <w:rsid w:val="00AE0DBA"/>
    <w:rsid w:val="00AE160F"/>
    <w:rsid w:val="00AE21DC"/>
    <w:rsid w:val="00AE239B"/>
    <w:rsid w:val="00AE25D2"/>
    <w:rsid w:val="00AE2B47"/>
    <w:rsid w:val="00AE2CAD"/>
    <w:rsid w:val="00AE3090"/>
    <w:rsid w:val="00AE380E"/>
    <w:rsid w:val="00AE3AAD"/>
    <w:rsid w:val="00AE4189"/>
    <w:rsid w:val="00AE4307"/>
    <w:rsid w:val="00AE503A"/>
    <w:rsid w:val="00AE68E2"/>
    <w:rsid w:val="00AE7938"/>
    <w:rsid w:val="00AF0157"/>
    <w:rsid w:val="00AF0CC4"/>
    <w:rsid w:val="00AF2EC7"/>
    <w:rsid w:val="00AF3220"/>
    <w:rsid w:val="00AF3AC0"/>
    <w:rsid w:val="00AF4F4A"/>
    <w:rsid w:val="00B00C24"/>
    <w:rsid w:val="00B00F93"/>
    <w:rsid w:val="00B01BBE"/>
    <w:rsid w:val="00B03F92"/>
    <w:rsid w:val="00B055D8"/>
    <w:rsid w:val="00B06CD6"/>
    <w:rsid w:val="00B06EBC"/>
    <w:rsid w:val="00B111AE"/>
    <w:rsid w:val="00B11D2D"/>
    <w:rsid w:val="00B123F0"/>
    <w:rsid w:val="00B12891"/>
    <w:rsid w:val="00B13E49"/>
    <w:rsid w:val="00B146C1"/>
    <w:rsid w:val="00B146E7"/>
    <w:rsid w:val="00B156DF"/>
    <w:rsid w:val="00B15ABB"/>
    <w:rsid w:val="00B16973"/>
    <w:rsid w:val="00B2036A"/>
    <w:rsid w:val="00B21057"/>
    <w:rsid w:val="00B2202B"/>
    <w:rsid w:val="00B23422"/>
    <w:rsid w:val="00B24948"/>
    <w:rsid w:val="00B24CBD"/>
    <w:rsid w:val="00B25CA3"/>
    <w:rsid w:val="00B30028"/>
    <w:rsid w:val="00B31E8D"/>
    <w:rsid w:val="00B3313B"/>
    <w:rsid w:val="00B331E8"/>
    <w:rsid w:val="00B331EA"/>
    <w:rsid w:val="00B34732"/>
    <w:rsid w:val="00B353B8"/>
    <w:rsid w:val="00B35C56"/>
    <w:rsid w:val="00B36F17"/>
    <w:rsid w:val="00B372ED"/>
    <w:rsid w:val="00B40603"/>
    <w:rsid w:val="00B40AF6"/>
    <w:rsid w:val="00B41071"/>
    <w:rsid w:val="00B42354"/>
    <w:rsid w:val="00B425C0"/>
    <w:rsid w:val="00B42DB6"/>
    <w:rsid w:val="00B46957"/>
    <w:rsid w:val="00B47B54"/>
    <w:rsid w:val="00B50E99"/>
    <w:rsid w:val="00B51926"/>
    <w:rsid w:val="00B51F9A"/>
    <w:rsid w:val="00B54DA7"/>
    <w:rsid w:val="00B5724D"/>
    <w:rsid w:val="00B600C6"/>
    <w:rsid w:val="00B60167"/>
    <w:rsid w:val="00B60FC0"/>
    <w:rsid w:val="00B61665"/>
    <w:rsid w:val="00B63528"/>
    <w:rsid w:val="00B63DAF"/>
    <w:rsid w:val="00B63E98"/>
    <w:rsid w:val="00B654D3"/>
    <w:rsid w:val="00B65754"/>
    <w:rsid w:val="00B661AA"/>
    <w:rsid w:val="00B66242"/>
    <w:rsid w:val="00B670D3"/>
    <w:rsid w:val="00B67958"/>
    <w:rsid w:val="00B701D1"/>
    <w:rsid w:val="00B716BB"/>
    <w:rsid w:val="00B716FD"/>
    <w:rsid w:val="00B734C2"/>
    <w:rsid w:val="00B73BDA"/>
    <w:rsid w:val="00B74053"/>
    <w:rsid w:val="00B765A0"/>
    <w:rsid w:val="00B76C02"/>
    <w:rsid w:val="00B77BD2"/>
    <w:rsid w:val="00B814CB"/>
    <w:rsid w:val="00B81B6A"/>
    <w:rsid w:val="00B820F4"/>
    <w:rsid w:val="00B835E0"/>
    <w:rsid w:val="00B8396D"/>
    <w:rsid w:val="00B853BA"/>
    <w:rsid w:val="00B901E7"/>
    <w:rsid w:val="00B90331"/>
    <w:rsid w:val="00B903ED"/>
    <w:rsid w:val="00B90B2D"/>
    <w:rsid w:val="00B935A1"/>
    <w:rsid w:val="00B95DAD"/>
    <w:rsid w:val="00B96C0C"/>
    <w:rsid w:val="00B9734D"/>
    <w:rsid w:val="00B97732"/>
    <w:rsid w:val="00BA00F3"/>
    <w:rsid w:val="00BA27F4"/>
    <w:rsid w:val="00BA2E40"/>
    <w:rsid w:val="00BA3CB7"/>
    <w:rsid w:val="00BA41DE"/>
    <w:rsid w:val="00BA556C"/>
    <w:rsid w:val="00BB0F31"/>
    <w:rsid w:val="00BB15AB"/>
    <w:rsid w:val="00BB189B"/>
    <w:rsid w:val="00BB1D21"/>
    <w:rsid w:val="00BB2E51"/>
    <w:rsid w:val="00BB4BEA"/>
    <w:rsid w:val="00BB4C1A"/>
    <w:rsid w:val="00BB50AB"/>
    <w:rsid w:val="00BB6664"/>
    <w:rsid w:val="00BC01FC"/>
    <w:rsid w:val="00BC1F79"/>
    <w:rsid w:val="00BC2201"/>
    <w:rsid w:val="00BC3C7A"/>
    <w:rsid w:val="00BC7DC6"/>
    <w:rsid w:val="00BD1039"/>
    <w:rsid w:val="00BD13B5"/>
    <w:rsid w:val="00BD2EFC"/>
    <w:rsid w:val="00BD340E"/>
    <w:rsid w:val="00BD60AD"/>
    <w:rsid w:val="00BD6C02"/>
    <w:rsid w:val="00BE1083"/>
    <w:rsid w:val="00BE1244"/>
    <w:rsid w:val="00BE165D"/>
    <w:rsid w:val="00BE2394"/>
    <w:rsid w:val="00BE2702"/>
    <w:rsid w:val="00BE4326"/>
    <w:rsid w:val="00BE57ED"/>
    <w:rsid w:val="00BE5F4F"/>
    <w:rsid w:val="00BE60DB"/>
    <w:rsid w:val="00BE63FB"/>
    <w:rsid w:val="00BF0191"/>
    <w:rsid w:val="00BF13EC"/>
    <w:rsid w:val="00BF1C07"/>
    <w:rsid w:val="00BF3DEE"/>
    <w:rsid w:val="00BF54AC"/>
    <w:rsid w:val="00BF54BD"/>
    <w:rsid w:val="00BF5BDE"/>
    <w:rsid w:val="00BF5FFB"/>
    <w:rsid w:val="00BF6B8E"/>
    <w:rsid w:val="00BF7FED"/>
    <w:rsid w:val="00C01D77"/>
    <w:rsid w:val="00C025A5"/>
    <w:rsid w:val="00C03C78"/>
    <w:rsid w:val="00C04FD3"/>
    <w:rsid w:val="00C065A2"/>
    <w:rsid w:val="00C07919"/>
    <w:rsid w:val="00C103F9"/>
    <w:rsid w:val="00C104AC"/>
    <w:rsid w:val="00C110E1"/>
    <w:rsid w:val="00C1198F"/>
    <w:rsid w:val="00C11FA1"/>
    <w:rsid w:val="00C12E21"/>
    <w:rsid w:val="00C12E65"/>
    <w:rsid w:val="00C13C20"/>
    <w:rsid w:val="00C13F74"/>
    <w:rsid w:val="00C146D3"/>
    <w:rsid w:val="00C16BE0"/>
    <w:rsid w:val="00C20402"/>
    <w:rsid w:val="00C21C39"/>
    <w:rsid w:val="00C2325C"/>
    <w:rsid w:val="00C239ED"/>
    <w:rsid w:val="00C24B86"/>
    <w:rsid w:val="00C24D9D"/>
    <w:rsid w:val="00C25CF3"/>
    <w:rsid w:val="00C263E9"/>
    <w:rsid w:val="00C2775A"/>
    <w:rsid w:val="00C3063A"/>
    <w:rsid w:val="00C30BAD"/>
    <w:rsid w:val="00C31E8F"/>
    <w:rsid w:val="00C335DA"/>
    <w:rsid w:val="00C33A70"/>
    <w:rsid w:val="00C33D3E"/>
    <w:rsid w:val="00C362E0"/>
    <w:rsid w:val="00C36ED4"/>
    <w:rsid w:val="00C376CC"/>
    <w:rsid w:val="00C400F7"/>
    <w:rsid w:val="00C40EC6"/>
    <w:rsid w:val="00C419AD"/>
    <w:rsid w:val="00C41B5F"/>
    <w:rsid w:val="00C437BA"/>
    <w:rsid w:val="00C44395"/>
    <w:rsid w:val="00C443B3"/>
    <w:rsid w:val="00C44DC1"/>
    <w:rsid w:val="00C45CE8"/>
    <w:rsid w:val="00C46F06"/>
    <w:rsid w:val="00C47DA6"/>
    <w:rsid w:val="00C50986"/>
    <w:rsid w:val="00C50ABF"/>
    <w:rsid w:val="00C50EF2"/>
    <w:rsid w:val="00C51256"/>
    <w:rsid w:val="00C51566"/>
    <w:rsid w:val="00C516B7"/>
    <w:rsid w:val="00C516C4"/>
    <w:rsid w:val="00C51C1F"/>
    <w:rsid w:val="00C52433"/>
    <w:rsid w:val="00C52D62"/>
    <w:rsid w:val="00C52EF3"/>
    <w:rsid w:val="00C533D4"/>
    <w:rsid w:val="00C53A4C"/>
    <w:rsid w:val="00C5448D"/>
    <w:rsid w:val="00C54579"/>
    <w:rsid w:val="00C5477F"/>
    <w:rsid w:val="00C547B7"/>
    <w:rsid w:val="00C5503B"/>
    <w:rsid w:val="00C55A32"/>
    <w:rsid w:val="00C564F2"/>
    <w:rsid w:val="00C56F11"/>
    <w:rsid w:val="00C619A1"/>
    <w:rsid w:val="00C61F3A"/>
    <w:rsid w:val="00C629CB"/>
    <w:rsid w:val="00C62B75"/>
    <w:rsid w:val="00C657B5"/>
    <w:rsid w:val="00C661E1"/>
    <w:rsid w:val="00C66686"/>
    <w:rsid w:val="00C678C4"/>
    <w:rsid w:val="00C71215"/>
    <w:rsid w:val="00C71A68"/>
    <w:rsid w:val="00C7216B"/>
    <w:rsid w:val="00C727BE"/>
    <w:rsid w:val="00C732A9"/>
    <w:rsid w:val="00C73448"/>
    <w:rsid w:val="00C73E2E"/>
    <w:rsid w:val="00C74546"/>
    <w:rsid w:val="00C748E2"/>
    <w:rsid w:val="00C7776C"/>
    <w:rsid w:val="00C8398D"/>
    <w:rsid w:val="00C84BC2"/>
    <w:rsid w:val="00C85139"/>
    <w:rsid w:val="00C85657"/>
    <w:rsid w:val="00C87008"/>
    <w:rsid w:val="00C91C88"/>
    <w:rsid w:val="00C9381F"/>
    <w:rsid w:val="00C939C3"/>
    <w:rsid w:val="00C94228"/>
    <w:rsid w:val="00C96D56"/>
    <w:rsid w:val="00C977E6"/>
    <w:rsid w:val="00CA0020"/>
    <w:rsid w:val="00CA0B2E"/>
    <w:rsid w:val="00CA18CA"/>
    <w:rsid w:val="00CA2557"/>
    <w:rsid w:val="00CA5413"/>
    <w:rsid w:val="00CA5674"/>
    <w:rsid w:val="00CA5BDA"/>
    <w:rsid w:val="00CA5C1A"/>
    <w:rsid w:val="00CA633F"/>
    <w:rsid w:val="00CA641E"/>
    <w:rsid w:val="00CA7558"/>
    <w:rsid w:val="00CA785F"/>
    <w:rsid w:val="00CA792A"/>
    <w:rsid w:val="00CA7949"/>
    <w:rsid w:val="00CB0C6E"/>
    <w:rsid w:val="00CB0C89"/>
    <w:rsid w:val="00CB226B"/>
    <w:rsid w:val="00CB229B"/>
    <w:rsid w:val="00CB33B4"/>
    <w:rsid w:val="00CB3D93"/>
    <w:rsid w:val="00CB4441"/>
    <w:rsid w:val="00CB4B1A"/>
    <w:rsid w:val="00CB4E1F"/>
    <w:rsid w:val="00CC152E"/>
    <w:rsid w:val="00CC2493"/>
    <w:rsid w:val="00CC3222"/>
    <w:rsid w:val="00CC35F1"/>
    <w:rsid w:val="00CC35FF"/>
    <w:rsid w:val="00CD0E6E"/>
    <w:rsid w:val="00CD23AE"/>
    <w:rsid w:val="00CD27DF"/>
    <w:rsid w:val="00CD2D8A"/>
    <w:rsid w:val="00CD3BAC"/>
    <w:rsid w:val="00CD3FF2"/>
    <w:rsid w:val="00CD4A65"/>
    <w:rsid w:val="00CD531F"/>
    <w:rsid w:val="00CD6FA3"/>
    <w:rsid w:val="00CE2184"/>
    <w:rsid w:val="00CE3B7F"/>
    <w:rsid w:val="00CE3FA2"/>
    <w:rsid w:val="00CE41A0"/>
    <w:rsid w:val="00CE4958"/>
    <w:rsid w:val="00CE68E2"/>
    <w:rsid w:val="00CE706E"/>
    <w:rsid w:val="00CE70B1"/>
    <w:rsid w:val="00CE7AE4"/>
    <w:rsid w:val="00CF0A4C"/>
    <w:rsid w:val="00CF1103"/>
    <w:rsid w:val="00CF150A"/>
    <w:rsid w:val="00CF2225"/>
    <w:rsid w:val="00CF25E7"/>
    <w:rsid w:val="00CF3C77"/>
    <w:rsid w:val="00CF45A2"/>
    <w:rsid w:val="00CF52E7"/>
    <w:rsid w:val="00CF64B5"/>
    <w:rsid w:val="00CF7853"/>
    <w:rsid w:val="00D004ED"/>
    <w:rsid w:val="00D0260F"/>
    <w:rsid w:val="00D03708"/>
    <w:rsid w:val="00D06776"/>
    <w:rsid w:val="00D06E46"/>
    <w:rsid w:val="00D06F95"/>
    <w:rsid w:val="00D1158C"/>
    <w:rsid w:val="00D11600"/>
    <w:rsid w:val="00D119A2"/>
    <w:rsid w:val="00D12E31"/>
    <w:rsid w:val="00D137F9"/>
    <w:rsid w:val="00D1458C"/>
    <w:rsid w:val="00D1620E"/>
    <w:rsid w:val="00D16867"/>
    <w:rsid w:val="00D16EEC"/>
    <w:rsid w:val="00D171CD"/>
    <w:rsid w:val="00D2047A"/>
    <w:rsid w:val="00D20631"/>
    <w:rsid w:val="00D207FC"/>
    <w:rsid w:val="00D2260B"/>
    <w:rsid w:val="00D22D49"/>
    <w:rsid w:val="00D23930"/>
    <w:rsid w:val="00D23A23"/>
    <w:rsid w:val="00D24D8A"/>
    <w:rsid w:val="00D24DA4"/>
    <w:rsid w:val="00D25235"/>
    <w:rsid w:val="00D25383"/>
    <w:rsid w:val="00D25670"/>
    <w:rsid w:val="00D25959"/>
    <w:rsid w:val="00D301FF"/>
    <w:rsid w:val="00D3257F"/>
    <w:rsid w:val="00D340E2"/>
    <w:rsid w:val="00D36887"/>
    <w:rsid w:val="00D37563"/>
    <w:rsid w:val="00D379EB"/>
    <w:rsid w:val="00D400B8"/>
    <w:rsid w:val="00D4022C"/>
    <w:rsid w:val="00D41023"/>
    <w:rsid w:val="00D41C6C"/>
    <w:rsid w:val="00D42465"/>
    <w:rsid w:val="00D42E5B"/>
    <w:rsid w:val="00D439D1"/>
    <w:rsid w:val="00D43C68"/>
    <w:rsid w:val="00D444B2"/>
    <w:rsid w:val="00D453E4"/>
    <w:rsid w:val="00D47226"/>
    <w:rsid w:val="00D50B21"/>
    <w:rsid w:val="00D51349"/>
    <w:rsid w:val="00D527AF"/>
    <w:rsid w:val="00D529E1"/>
    <w:rsid w:val="00D534C2"/>
    <w:rsid w:val="00D5410F"/>
    <w:rsid w:val="00D564DF"/>
    <w:rsid w:val="00D576DD"/>
    <w:rsid w:val="00D57CB4"/>
    <w:rsid w:val="00D61477"/>
    <w:rsid w:val="00D619E2"/>
    <w:rsid w:val="00D62036"/>
    <w:rsid w:val="00D620CC"/>
    <w:rsid w:val="00D634B8"/>
    <w:rsid w:val="00D63EF3"/>
    <w:rsid w:val="00D64441"/>
    <w:rsid w:val="00D65497"/>
    <w:rsid w:val="00D654DA"/>
    <w:rsid w:val="00D6609E"/>
    <w:rsid w:val="00D67A9F"/>
    <w:rsid w:val="00D67C20"/>
    <w:rsid w:val="00D70C1B"/>
    <w:rsid w:val="00D70E5C"/>
    <w:rsid w:val="00D7146C"/>
    <w:rsid w:val="00D718CD"/>
    <w:rsid w:val="00D7416F"/>
    <w:rsid w:val="00D755F2"/>
    <w:rsid w:val="00D762AC"/>
    <w:rsid w:val="00D775E7"/>
    <w:rsid w:val="00D77B9E"/>
    <w:rsid w:val="00D81CA9"/>
    <w:rsid w:val="00D839D8"/>
    <w:rsid w:val="00D83F9E"/>
    <w:rsid w:val="00D840C2"/>
    <w:rsid w:val="00D84562"/>
    <w:rsid w:val="00D85C16"/>
    <w:rsid w:val="00D86169"/>
    <w:rsid w:val="00D8732E"/>
    <w:rsid w:val="00D91294"/>
    <w:rsid w:val="00D9186A"/>
    <w:rsid w:val="00D92D47"/>
    <w:rsid w:val="00D94213"/>
    <w:rsid w:val="00D94BEB"/>
    <w:rsid w:val="00D94EA5"/>
    <w:rsid w:val="00D95F32"/>
    <w:rsid w:val="00DA024A"/>
    <w:rsid w:val="00DA0673"/>
    <w:rsid w:val="00DA07EE"/>
    <w:rsid w:val="00DA0A58"/>
    <w:rsid w:val="00DA1C85"/>
    <w:rsid w:val="00DA1CC9"/>
    <w:rsid w:val="00DA2E58"/>
    <w:rsid w:val="00DA328E"/>
    <w:rsid w:val="00DA3AA6"/>
    <w:rsid w:val="00DA46C1"/>
    <w:rsid w:val="00DA70DD"/>
    <w:rsid w:val="00DB088F"/>
    <w:rsid w:val="00DB0B4A"/>
    <w:rsid w:val="00DB13B0"/>
    <w:rsid w:val="00DB1487"/>
    <w:rsid w:val="00DB19B4"/>
    <w:rsid w:val="00DB19F1"/>
    <w:rsid w:val="00DB26AE"/>
    <w:rsid w:val="00DB32FB"/>
    <w:rsid w:val="00DB4411"/>
    <w:rsid w:val="00DB466D"/>
    <w:rsid w:val="00DB5FD0"/>
    <w:rsid w:val="00DB7395"/>
    <w:rsid w:val="00DB75C2"/>
    <w:rsid w:val="00DB7E2C"/>
    <w:rsid w:val="00DC027B"/>
    <w:rsid w:val="00DC0A64"/>
    <w:rsid w:val="00DC0FC4"/>
    <w:rsid w:val="00DC1B9A"/>
    <w:rsid w:val="00DC2344"/>
    <w:rsid w:val="00DC29DD"/>
    <w:rsid w:val="00DC2E4F"/>
    <w:rsid w:val="00DC338D"/>
    <w:rsid w:val="00DC384C"/>
    <w:rsid w:val="00DC40C4"/>
    <w:rsid w:val="00DC4AFD"/>
    <w:rsid w:val="00DC4D87"/>
    <w:rsid w:val="00DC4D8A"/>
    <w:rsid w:val="00DC6DF6"/>
    <w:rsid w:val="00DC7BFE"/>
    <w:rsid w:val="00DD08C7"/>
    <w:rsid w:val="00DD1A10"/>
    <w:rsid w:val="00DD200D"/>
    <w:rsid w:val="00DD2990"/>
    <w:rsid w:val="00DD2FE9"/>
    <w:rsid w:val="00DD3A7E"/>
    <w:rsid w:val="00DD434E"/>
    <w:rsid w:val="00DD4402"/>
    <w:rsid w:val="00DD60D0"/>
    <w:rsid w:val="00DD6200"/>
    <w:rsid w:val="00DD686C"/>
    <w:rsid w:val="00DD6E86"/>
    <w:rsid w:val="00DE0E5D"/>
    <w:rsid w:val="00DE447F"/>
    <w:rsid w:val="00DE48F0"/>
    <w:rsid w:val="00DE4A77"/>
    <w:rsid w:val="00DE68EE"/>
    <w:rsid w:val="00DE6D24"/>
    <w:rsid w:val="00DE7285"/>
    <w:rsid w:val="00DE7C40"/>
    <w:rsid w:val="00DF0EA5"/>
    <w:rsid w:val="00DF1F1D"/>
    <w:rsid w:val="00DF23A5"/>
    <w:rsid w:val="00DF4C6E"/>
    <w:rsid w:val="00DF6666"/>
    <w:rsid w:val="00DF745E"/>
    <w:rsid w:val="00DF762E"/>
    <w:rsid w:val="00E0044E"/>
    <w:rsid w:val="00E00816"/>
    <w:rsid w:val="00E0239F"/>
    <w:rsid w:val="00E0267B"/>
    <w:rsid w:val="00E02B33"/>
    <w:rsid w:val="00E04441"/>
    <w:rsid w:val="00E05F03"/>
    <w:rsid w:val="00E06370"/>
    <w:rsid w:val="00E06B7B"/>
    <w:rsid w:val="00E06E20"/>
    <w:rsid w:val="00E07DD9"/>
    <w:rsid w:val="00E102F8"/>
    <w:rsid w:val="00E12FCF"/>
    <w:rsid w:val="00E13273"/>
    <w:rsid w:val="00E13379"/>
    <w:rsid w:val="00E139EE"/>
    <w:rsid w:val="00E14D83"/>
    <w:rsid w:val="00E14FA6"/>
    <w:rsid w:val="00E15A0D"/>
    <w:rsid w:val="00E16640"/>
    <w:rsid w:val="00E1740F"/>
    <w:rsid w:val="00E200CF"/>
    <w:rsid w:val="00E24287"/>
    <w:rsid w:val="00E2572C"/>
    <w:rsid w:val="00E30232"/>
    <w:rsid w:val="00E31367"/>
    <w:rsid w:val="00E3181C"/>
    <w:rsid w:val="00E32EF3"/>
    <w:rsid w:val="00E33E21"/>
    <w:rsid w:val="00E34BC4"/>
    <w:rsid w:val="00E3540C"/>
    <w:rsid w:val="00E36187"/>
    <w:rsid w:val="00E36332"/>
    <w:rsid w:val="00E36C9B"/>
    <w:rsid w:val="00E37638"/>
    <w:rsid w:val="00E37E9D"/>
    <w:rsid w:val="00E41B71"/>
    <w:rsid w:val="00E42569"/>
    <w:rsid w:val="00E434A0"/>
    <w:rsid w:val="00E44D30"/>
    <w:rsid w:val="00E4597F"/>
    <w:rsid w:val="00E46CB7"/>
    <w:rsid w:val="00E4723D"/>
    <w:rsid w:val="00E5077C"/>
    <w:rsid w:val="00E50EC8"/>
    <w:rsid w:val="00E5159B"/>
    <w:rsid w:val="00E515C6"/>
    <w:rsid w:val="00E52E0D"/>
    <w:rsid w:val="00E52FE2"/>
    <w:rsid w:val="00E54629"/>
    <w:rsid w:val="00E54715"/>
    <w:rsid w:val="00E54D6B"/>
    <w:rsid w:val="00E54E6F"/>
    <w:rsid w:val="00E55338"/>
    <w:rsid w:val="00E569AF"/>
    <w:rsid w:val="00E5774E"/>
    <w:rsid w:val="00E57EEB"/>
    <w:rsid w:val="00E60318"/>
    <w:rsid w:val="00E60BA8"/>
    <w:rsid w:val="00E61E25"/>
    <w:rsid w:val="00E61E28"/>
    <w:rsid w:val="00E628E4"/>
    <w:rsid w:val="00E647F7"/>
    <w:rsid w:val="00E65FF5"/>
    <w:rsid w:val="00E66857"/>
    <w:rsid w:val="00E67556"/>
    <w:rsid w:val="00E7252F"/>
    <w:rsid w:val="00E73FC2"/>
    <w:rsid w:val="00E74481"/>
    <w:rsid w:val="00E74517"/>
    <w:rsid w:val="00E755D7"/>
    <w:rsid w:val="00E7566D"/>
    <w:rsid w:val="00E76E91"/>
    <w:rsid w:val="00E774B4"/>
    <w:rsid w:val="00E778F5"/>
    <w:rsid w:val="00E80E7C"/>
    <w:rsid w:val="00E81779"/>
    <w:rsid w:val="00E8190C"/>
    <w:rsid w:val="00E8205B"/>
    <w:rsid w:val="00E82444"/>
    <w:rsid w:val="00E8341C"/>
    <w:rsid w:val="00E8602B"/>
    <w:rsid w:val="00E86B5F"/>
    <w:rsid w:val="00E87D05"/>
    <w:rsid w:val="00E91F96"/>
    <w:rsid w:val="00E92E99"/>
    <w:rsid w:val="00E968FD"/>
    <w:rsid w:val="00E96D55"/>
    <w:rsid w:val="00E97993"/>
    <w:rsid w:val="00EA0D5D"/>
    <w:rsid w:val="00EA1192"/>
    <w:rsid w:val="00EA153F"/>
    <w:rsid w:val="00EA2788"/>
    <w:rsid w:val="00EA2C6E"/>
    <w:rsid w:val="00EA4964"/>
    <w:rsid w:val="00EA4F1A"/>
    <w:rsid w:val="00EA6540"/>
    <w:rsid w:val="00EA7CE1"/>
    <w:rsid w:val="00EB02DE"/>
    <w:rsid w:val="00EB0A07"/>
    <w:rsid w:val="00EB1B69"/>
    <w:rsid w:val="00EB1C78"/>
    <w:rsid w:val="00EB3B46"/>
    <w:rsid w:val="00EB4F08"/>
    <w:rsid w:val="00EC1448"/>
    <w:rsid w:val="00EC2E07"/>
    <w:rsid w:val="00EC43C7"/>
    <w:rsid w:val="00EC465D"/>
    <w:rsid w:val="00EC5C89"/>
    <w:rsid w:val="00EC66D2"/>
    <w:rsid w:val="00EC67E7"/>
    <w:rsid w:val="00ED0A1B"/>
    <w:rsid w:val="00ED21BC"/>
    <w:rsid w:val="00ED2FEC"/>
    <w:rsid w:val="00ED3F67"/>
    <w:rsid w:val="00ED440A"/>
    <w:rsid w:val="00ED7971"/>
    <w:rsid w:val="00EE0748"/>
    <w:rsid w:val="00EE29A0"/>
    <w:rsid w:val="00EE2CEA"/>
    <w:rsid w:val="00EE3365"/>
    <w:rsid w:val="00EE48DF"/>
    <w:rsid w:val="00EE4AB3"/>
    <w:rsid w:val="00EE7405"/>
    <w:rsid w:val="00EF033E"/>
    <w:rsid w:val="00EF06EC"/>
    <w:rsid w:val="00EF14FF"/>
    <w:rsid w:val="00EF2BFE"/>
    <w:rsid w:val="00EF2D85"/>
    <w:rsid w:val="00EF402C"/>
    <w:rsid w:val="00EF45E0"/>
    <w:rsid w:val="00EF4E6F"/>
    <w:rsid w:val="00EF5C82"/>
    <w:rsid w:val="00EF7A15"/>
    <w:rsid w:val="00F01F8C"/>
    <w:rsid w:val="00F035A6"/>
    <w:rsid w:val="00F04AD0"/>
    <w:rsid w:val="00F10033"/>
    <w:rsid w:val="00F10848"/>
    <w:rsid w:val="00F10B68"/>
    <w:rsid w:val="00F11F55"/>
    <w:rsid w:val="00F12DEC"/>
    <w:rsid w:val="00F13151"/>
    <w:rsid w:val="00F15523"/>
    <w:rsid w:val="00F16391"/>
    <w:rsid w:val="00F2062B"/>
    <w:rsid w:val="00F21A18"/>
    <w:rsid w:val="00F21E61"/>
    <w:rsid w:val="00F220EA"/>
    <w:rsid w:val="00F222CD"/>
    <w:rsid w:val="00F24EA4"/>
    <w:rsid w:val="00F2625A"/>
    <w:rsid w:val="00F31A03"/>
    <w:rsid w:val="00F3283C"/>
    <w:rsid w:val="00F32D0F"/>
    <w:rsid w:val="00F343F0"/>
    <w:rsid w:val="00F34620"/>
    <w:rsid w:val="00F34AAB"/>
    <w:rsid w:val="00F34C4D"/>
    <w:rsid w:val="00F350CF"/>
    <w:rsid w:val="00F35582"/>
    <w:rsid w:val="00F37004"/>
    <w:rsid w:val="00F376A1"/>
    <w:rsid w:val="00F37B8E"/>
    <w:rsid w:val="00F41746"/>
    <w:rsid w:val="00F41AB4"/>
    <w:rsid w:val="00F41E79"/>
    <w:rsid w:val="00F4315F"/>
    <w:rsid w:val="00F445F6"/>
    <w:rsid w:val="00F44606"/>
    <w:rsid w:val="00F44BA6"/>
    <w:rsid w:val="00F4512F"/>
    <w:rsid w:val="00F45763"/>
    <w:rsid w:val="00F45BCF"/>
    <w:rsid w:val="00F45BEA"/>
    <w:rsid w:val="00F45CFE"/>
    <w:rsid w:val="00F46877"/>
    <w:rsid w:val="00F47F3E"/>
    <w:rsid w:val="00F530E6"/>
    <w:rsid w:val="00F532C7"/>
    <w:rsid w:val="00F54EE5"/>
    <w:rsid w:val="00F55358"/>
    <w:rsid w:val="00F5603C"/>
    <w:rsid w:val="00F5605C"/>
    <w:rsid w:val="00F564B9"/>
    <w:rsid w:val="00F57909"/>
    <w:rsid w:val="00F612D6"/>
    <w:rsid w:val="00F620AF"/>
    <w:rsid w:val="00F63400"/>
    <w:rsid w:val="00F636C6"/>
    <w:rsid w:val="00F6433D"/>
    <w:rsid w:val="00F6573E"/>
    <w:rsid w:val="00F662EB"/>
    <w:rsid w:val="00F67606"/>
    <w:rsid w:val="00F70327"/>
    <w:rsid w:val="00F70FEF"/>
    <w:rsid w:val="00F72FA8"/>
    <w:rsid w:val="00F75415"/>
    <w:rsid w:val="00F773F9"/>
    <w:rsid w:val="00F8038B"/>
    <w:rsid w:val="00F8101C"/>
    <w:rsid w:val="00F817B9"/>
    <w:rsid w:val="00F81CB7"/>
    <w:rsid w:val="00F82280"/>
    <w:rsid w:val="00F8235F"/>
    <w:rsid w:val="00F83A22"/>
    <w:rsid w:val="00F83A97"/>
    <w:rsid w:val="00F844F0"/>
    <w:rsid w:val="00F84895"/>
    <w:rsid w:val="00F84E9D"/>
    <w:rsid w:val="00F8659E"/>
    <w:rsid w:val="00F86CE4"/>
    <w:rsid w:val="00F86F42"/>
    <w:rsid w:val="00F91941"/>
    <w:rsid w:val="00F92E3F"/>
    <w:rsid w:val="00F938D2"/>
    <w:rsid w:val="00F96389"/>
    <w:rsid w:val="00F9650E"/>
    <w:rsid w:val="00F96B73"/>
    <w:rsid w:val="00F977C7"/>
    <w:rsid w:val="00FA0890"/>
    <w:rsid w:val="00FA164A"/>
    <w:rsid w:val="00FA3F3E"/>
    <w:rsid w:val="00FA4272"/>
    <w:rsid w:val="00FA4855"/>
    <w:rsid w:val="00FA4ACD"/>
    <w:rsid w:val="00FA6428"/>
    <w:rsid w:val="00FA7144"/>
    <w:rsid w:val="00FA7184"/>
    <w:rsid w:val="00FB1D9D"/>
    <w:rsid w:val="00FB3304"/>
    <w:rsid w:val="00FB46B8"/>
    <w:rsid w:val="00FB4B38"/>
    <w:rsid w:val="00FB54BB"/>
    <w:rsid w:val="00FB5AC0"/>
    <w:rsid w:val="00FB6C91"/>
    <w:rsid w:val="00FB74E8"/>
    <w:rsid w:val="00FC0263"/>
    <w:rsid w:val="00FC0348"/>
    <w:rsid w:val="00FC0FB5"/>
    <w:rsid w:val="00FC102A"/>
    <w:rsid w:val="00FC154C"/>
    <w:rsid w:val="00FC1DBC"/>
    <w:rsid w:val="00FC2637"/>
    <w:rsid w:val="00FC393B"/>
    <w:rsid w:val="00FC4052"/>
    <w:rsid w:val="00FC5252"/>
    <w:rsid w:val="00FC6356"/>
    <w:rsid w:val="00FC7D01"/>
    <w:rsid w:val="00FD0130"/>
    <w:rsid w:val="00FD0373"/>
    <w:rsid w:val="00FD0582"/>
    <w:rsid w:val="00FD0C93"/>
    <w:rsid w:val="00FD1062"/>
    <w:rsid w:val="00FD2589"/>
    <w:rsid w:val="00FD4876"/>
    <w:rsid w:val="00FD4EAE"/>
    <w:rsid w:val="00FD52A3"/>
    <w:rsid w:val="00FD68D4"/>
    <w:rsid w:val="00FE00D9"/>
    <w:rsid w:val="00FE1186"/>
    <w:rsid w:val="00FE177A"/>
    <w:rsid w:val="00FE240A"/>
    <w:rsid w:val="00FE3E3C"/>
    <w:rsid w:val="00FE43E7"/>
    <w:rsid w:val="00FE4B66"/>
    <w:rsid w:val="00FE4F6E"/>
    <w:rsid w:val="00FE583F"/>
    <w:rsid w:val="00FE5CC4"/>
    <w:rsid w:val="00FE6B13"/>
    <w:rsid w:val="00FE7575"/>
    <w:rsid w:val="00FF1070"/>
    <w:rsid w:val="00FF13E2"/>
    <w:rsid w:val="00FF2237"/>
    <w:rsid w:val="00FF4953"/>
    <w:rsid w:val="00FF5FA3"/>
    <w:rsid w:val="00FF5FCE"/>
    <w:rsid w:val="00FF6177"/>
    <w:rsid w:val="00FF6AD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14:docId w14:val="69FBFE1B"/>
  <w15:chartTrackingRefBased/>
  <w15:docId w15:val="{2F14C02B-F90C-4804-9161-6B0875FA0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ais"/>
    <w:link w:val="Virsraksts1Rakstz"/>
    <w:uiPriority w:val="9"/>
    <w:qFormat/>
    <w:rsid w:val="00944826"/>
    <w:pPr>
      <w:spacing w:before="100" w:beforeAutospacing="1" w:after="100" w:afterAutospacing="1"/>
      <w:outlineLvl w:val="0"/>
    </w:pPr>
    <w:rPr>
      <w:b/>
      <w:bCs/>
      <w:kern w:val="36"/>
      <w:sz w:val="48"/>
      <w:szCs w:val="4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ais">
    <w:name w:val="Parastais"/>
    <w:qFormat/>
    <w:rsid w:val="00944826"/>
    <w:rPr>
      <w:sz w:val="24"/>
      <w:szCs w:val="24"/>
    </w:rPr>
  </w:style>
  <w:style w:type="character" w:customStyle="1" w:styleId="Virsraksts1Rakstz">
    <w:name w:val="Virsraksts 1 Rakstz."/>
    <w:link w:val="Virsraksts1"/>
    <w:uiPriority w:val="9"/>
    <w:locked/>
    <w:rsid w:val="00944826"/>
    <w:rPr>
      <w:rFonts w:ascii="Cambria" w:hAnsi="Cambria" w:cs="Times New Roman"/>
      <w:b/>
      <w:bCs/>
      <w:color w:val="365F91"/>
      <w:sz w:val="28"/>
      <w:szCs w:val="28"/>
    </w:rPr>
  </w:style>
  <w:style w:type="character" w:styleId="Hipersaite">
    <w:name w:val="Hyperlink"/>
    <w:uiPriority w:val="99"/>
    <w:semiHidden/>
    <w:rsid w:val="00944826"/>
    <w:rPr>
      <w:rFonts w:cs="Times New Roman"/>
      <w:color w:val="0000FF"/>
      <w:u w:val="single"/>
    </w:rPr>
  </w:style>
  <w:style w:type="character" w:styleId="Izmantotahipersaite">
    <w:name w:val="FollowedHyperlink"/>
    <w:uiPriority w:val="99"/>
    <w:semiHidden/>
    <w:rsid w:val="00944826"/>
    <w:rPr>
      <w:rFonts w:cs="Times New Roman"/>
      <w:color w:val="800080"/>
      <w:u w:val="single"/>
    </w:rPr>
  </w:style>
  <w:style w:type="paragraph" w:customStyle="1" w:styleId="h1">
    <w:name w:val="h1"/>
    <w:basedOn w:val="Parastais"/>
    <w:uiPriority w:val="99"/>
    <w:rsid w:val="00944826"/>
    <w:pPr>
      <w:spacing w:after="150"/>
    </w:pPr>
    <w:rPr>
      <w:color w:val="306060"/>
      <w:sz w:val="31"/>
      <w:szCs w:val="31"/>
    </w:rPr>
  </w:style>
  <w:style w:type="paragraph" w:customStyle="1" w:styleId="h2">
    <w:name w:val="h2"/>
    <w:basedOn w:val="Parastais"/>
    <w:uiPriority w:val="99"/>
    <w:rsid w:val="00944826"/>
    <w:pPr>
      <w:spacing w:before="100" w:beforeAutospacing="1" w:after="100" w:afterAutospacing="1"/>
    </w:pPr>
    <w:rPr>
      <w:color w:val="306060"/>
    </w:rPr>
  </w:style>
  <w:style w:type="paragraph" w:customStyle="1" w:styleId="a">
    <w:name w:val="a"/>
    <w:basedOn w:val="Parastais"/>
    <w:uiPriority w:val="99"/>
    <w:rsid w:val="00944826"/>
    <w:pPr>
      <w:spacing w:before="100" w:beforeAutospacing="1" w:after="100" w:afterAutospacing="1"/>
    </w:pPr>
    <w:rPr>
      <w:color w:val="306060"/>
    </w:rPr>
  </w:style>
  <w:style w:type="paragraph" w:customStyle="1" w:styleId="b">
    <w:name w:val="b"/>
    <w:basedOn w:val="Parastais"/>
    <w:uiPriority w:val="99"/>
    <w:rsid w:val="00944826"/>
    <w:pPr>
      <w:spacing w:before="100" w:beforeAutospacing="1" w:after="100" w:afterAutospacing="1"/>
    </w:pPr>
    <w:rPr>
      <w:color w:val="306060"/>
    </w:rPr>
  </w:style>
  <w:style w:type="paragraph" w:customStyle="1" w:styleId="body">
    <w:name w:val="body"/>
    <w:basedOn w:val="Parastais"/>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Parastais"/>
    <w:uiPriority w:val="99"/>
    <w:rsid w:val="00944826"/>
    <w:pPr>
      <w:spacing w:before="100" w:beforeAutospacing="1" w:after="100" w:afterAutospacing="1"/>
    </w:pPr>
    <w:rPr>
      <w:color w:val="F0F8F8"/>
    </w:rPr>
  </w:style>
  <w:style w:type="paragraph" w:customStyle="1" w:styleId="radio">
    <w:name w:val="radio"/>
    <w:basedOn w:val="Parastais"/>
    <w:uiPriority w:val="99"/>
    <w:rsid w:val="00944826"/>
    <w:pPr>
      <w:spacing w:before="100" w:beforeAutospacing="1" w:after="100" w:afterAutospacing="1"/>
    </w:pPr>
  </w:style>
  <w:style w:type="paragraph" w:customStyle="1" w:styleId="headcol">
    <w:name w:val="headcol"/>
    <w:basedOn w:val="Parastais"/>
    <w:uiPriority w:val="99"/>
    <w:rsid w:val="00944826"/>
    <w:pPr>
      <w:spacing w:before="100" w:beforeAutospacing="1" w:after="100" w:afterAutospacing="1"/>
    </w:pPr>
    <w:rPr>
      <w:color w:val="F0F8F8"/>
    </w:rPr>
  </w:style>
  <w:style w:type="paragraph" w:customStyle="1" w:styleId="titlecol">
    <w:name w:val="titlecol"/>
    <w:basedOn w:val="Parastais"/>
    <w:uiPriority w:val="99"/>
    <w:rsid w:val="00944826"/>
    <w:pPr>
      <w:spacing w:before="100" w:beforeAutospacing="1" w:after="100" w:afterAutospacing="1"/>
      <w:jc w:val="right"/>
    </w:pPr>
    <w:rPr>
      <w:b/>
      <w:bCs/>
    </w:rPr>
  </w:style>
  <w:style w:type="paragraph" w:customStyle="1" w:styleId="th">
    <w:name w:val="th"/>
    <w:basedOn w:val="Parastais"/>
    <w:uiPriority w:val="99"/>
    <w:rsid w:val="00944826"/>
    <w:pPr>
      <w:spacing w:before="100" w:beforeAutospacing="1" w:after="100" w:afterAutospacing="1"/>
    </w:pPr>
    <w:rPr>
      <w:b/>
      <w:bCs/>
      <w:color w:val="333333"/>
    </w:rPr>
  </w:style>
  <w:style w:type="paragraph" w:customStyle="1" w:styleId="thr">
    <w:name w:val="thr"/>
    <w:basedOn w:val="Parastais"/>
    <w:uiPriority w:val="99"/>
    <w:rsid w:val="00944826"/>
    <w:pPr>
      <w:spacing w:before="100" w:beforeAutospacing="1" w:after="100" w:afterAutospacing="1"/>
      <w:jc w:val="right"/>
    </w:pPr>
  </w:style>
  <w:style w:type="paragraph" w:customStyle="1" w:styleId="bdc">
    <w:name w:val="bdc"/>
    <w:basedOn w:val="Parastais"/>
    <w:uiPriority w:val="99"/>
    <w:rsid w:val="00944826"/>
    <w:pPr>
      <w:spacing w:before="100" w:beforeAutospacing="1" w:after="100" w:afterAutospacing="1"/>
    </w:pPr>
    <w:rPr>
      <w:b/>
      <w:bCs/>
    </w:rPr>
  </w:style>
  <w:style w:type="paragraph" w:customStyle="1" w:styleId="input">
    <w:name w:val="input"/>
    <w:basedOn w:val="Parastais"/>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Parastais"/>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Parastais"/>
    <w:uiPriority w:val="99"/>
    <w:rsid w:val="00944826"/>
    <w:pPr>
      <w:shd w:val="clear" w:color="auto" w:fill="F0F8F8"/>
      <w:spacing w:before="100" w:beforeAutospacing="1" w:after="100" w:afterAutospacing="1"/>
    </w:pPr>
    <w:rPr>
      <w:color w:val="333333"/>
    </w:rPr>
  </w:style>
  <w:style w:type="paragraph" w:customStyle="1" w:styleId="top1">
    <w:name w:val="top1"/>
    <w:basedOn w:val="Parastais"/>
    <w:uiPriority w:val="99"/>
    <w:rsid w:val="00944826"/>
    <w:pPr>
      <w:spacing w:before="100" w:beforeAutospacing="1" w:after="100" w:afterAutospacing="1"/>
    </w:pPr>
  </w:style>
  <w:style w:type="paragraph" w:customStyle="1" w:styleId="logo">
    <w:name w:val="logo"/>
    <w:basedOn w:val="Parastais"/>
    <w:uiPriority w:val="99"/>
    <w:rsid w:val="00944826"/>
    <w:pPr>
      <w:spacing w:before="100" w:beforeAutospacing="1" w:after="100" w:afterAutospacing="1"/>
    </w:pPr>
  </w:style>
  <w:style w:type="paragraph" w:customStyle="1" w:styleId="top2">
    <w:name w:val="top2"/>
    <w:basedOn w:val="Parastais"/>
    <w:uiPriority w:val="99"/>
    <w:rsid w:val="00944826"/>
    <w:pPr>
      <w:spacing w:before="100" w:beforeAutospacing="1" w:after="100" w:afterAutospacing="1"/>
    </w:pPr>
  </w:style>
  <w:style w:type="paragraph" w:customStyle="1" w:styleId="hline">
    <w:name w:val="hline"/>
    <w:basedOn w:val="Parastais"/>
    <w:uiPriority w:val="99"/>
    <w:rsid w:val="00944826"/>
    <w:pPr>
      <w:spacing w:before="100" w:beforeAutospacing="1" w:after="100" w:afterAutospacing="1"/>
    </w:pPr>
  </w:style>
  <w:style w:type="paragraph" w:customStyle="1" w:styleId="vline">
    <w:name w:val="vline"/>
    <w:basedOn w:val="Parastais"/>
    <w:uiPriority w:val="99"/>
    <w:rsid w:val="00944826"/>
    <w:pPr>
      <w:spacing w:before="100" w:beforeAutospacing="1" w:after="100" w:afterAutospacing="1"/>
    </w:pPr>
  </w:style>
  <w:style w:type="paragraph" w:customStyle="1" w:styleId="zvabri">
    <w:name w:val="zvabri"/>
    <w:basedOn w:val="Parastais"/>
    <w:uiPriority w:val="99"/>
    <w:rsid w:val="00944826"/>
    <w:pPr>
      <w:spacing w:before="100" w:beforeAutospacing="1" w:after="100" w:afterAutospacing="1"/>
    </w:pPr>
    <w:rPr>
      <w:color w:val="FF0000"/>
    </w:rPr>
  </w:style>
  <w:style w:type="paragraph" w:styleId="Veidlapasz-auga">
    <w:name w:val="HTML Top of Form"/>
    <w:basedOn w:val="Parastais"/>
    <w:next w:val="Parastais"/>
    <w:link w:val="Veidlapasz-augaRakstz"/>
    <w:hidden/>
    <w:uiPriority w:val="99"/>
    <w:semiHidden/>
    <w:rsid w:val="00944826"/>
    <w:pPr>
      <w:pBdr>
        <w:bottom w:val="single" w:sz="6" w:space="1" w:color="auto"/>
      </w:pBdr>
      <w:jc w:val="center"/>
    </w:pPr>
    <w:rPr>
      <w:rFonts w:ascii="Arial" w:hAnsi="Arial" w:cs="Arial"/>
      <w:vanish/>
      <w:sz w:val="16"/>
      <w:szCs w:val="16"/>
    </w:rPr>
  </w:style>
  <w:style w:type="character" w:customStyle="1" w:styleId="Veidlapasz-augaRakstz">
    <w:name w:val="Veidlapas z-augša Rakstz."/>
    <w:link w:val="Veidlapasz-auga"/>
    <w:uiPriority w:val="99"/>
    <w:semiHidden/>
    <w:locked/>
    <w:rsid w:val="00944826"/>
    <w:rPr>
      <w:rFonts w:ascii="Arial" w:hAnsi="Arial" w:cs="Arial"/>
      <w:vanish/>
      <w:sz w:val="16"/>
      <w:szCs w:val="16"/>
    </w:rPr>
  </w:style>
  <w:style w:type="paragraph" w:styleId="Veidlapasz-apaka">
    <w:name w:val="HTML Bottom of Form"/>
    <w:basedOn w:val="Parastais"/>
    <w:next w:val="Parastais"/>
    <w:link w:val="Veidlapasz-apakaRakstz"/>
    <w:hidden/>
    <w:uiPriority w:val="99"/>
    <w:rsid w:val="00944826"/>
    <w:pPr>
      <w:pBdr>
        <w:top w:val="single" w:sz="6" w:space="1" w:color="auto"/>
      </w:pBdr>
      <w:jc w:val="center"/>
    </w:pPr>
    <w:rPr>
      <w:rFonts w:ascii="Arial" w:hAnsi="Arial" w:cs="Arial"/>
      <w:vanish/>
      <w:sz w:val="16"/>
      <w:szCs w:val="16"/>
    </w:rPr>
  </w:style>
  <w:style w:type="character" w:customStyle="1" w:styleId="Veidlapasz-apakaRakstz">
    <w:name w:val="Veidlapas z-apakša Rakstz."/>
    <w:link w:val="Veidlapasz-apaka"/>
    <w:uiPriority w:val="99"/>
    <w:locked/>
    <w:rsid w:val="00944826"/>
    <w:rPr>
      <w:rFonts w:ascii="Arial" w:hAnsi="Arial" w:cs="Arial"/>
      <w:vanish/>
      <w:sz w:val="16"/>
      <w:szCs w:val="16"/>
    </w:rPr>
  </w:style>
  <w:style w:type="paragraph" w:customStyle="1" w:styleId="ParastaisWeb">
    <w:name w:val="Parastais (Web)"/>
    <w:basedOn w:val="Parastais"/>
    <w:uiPriority w:val="99"/>
    <w:rsid w:val="00944826"/>
    <w:pPr>
      <w:spacing w:before="100" w:beforeAutospacing="1" w:after="100" w:afterAutospacing="1"/>
    </w:pPr>
  </w:style>
  <w:style w:type="paragraph" w:customStyle="1" w:styleId="naisf">
    <w:name w:val="naisf"/>
    <w:basedOn w:val="Parastais"/>
    <w:rsid w:val="00944826"/>
    <w:pPr>
      <w:spacing w:before="75" w:after="75"/>
      <w:ind w:firstLine="375"/>
      <w:jc w:val="both"/>
    </w:pPr>
  </w:style>
  <w:style w:type="paragraph" w:customStyle="1" w:styleId="nais1">
    <w:name w:val="nais1"/>
    <w:basedOn w:val="Parastais"/>
    <w:uiPriority w:val="99"/>
    <w:rsid w:val="00944826"/>
    <w:pPr>
      <w:spacing w:before="75" w:after="75"/>
      <w:ind w:left="450" w:firstLine="375"/>
      <w:jc w:val="both"/>
    </w:pPr>
  </w:style>
  <w:style w:type="paragraph" w:customStyle="1" w:styleId="nais2">
    <w:name w:val="nais2"/>
    <w:basedOn w:val="Parastais"/>
    <w:uiPriority w:val="99"/>
    <w:rsid w:val="00944826"/>
    <w:pPr>
      <w:spacing w:before="75" w:after="75"/>
      <w:ind w:left="900" w:firstLine="375"/>
      <w:jc w:val="both"/>
    </w:pPr>
  </w:style>
  <w:style w:type="paragraph" w:customStyle="1" w:styleId="naispant">
    <w:name w:val="naispant"/>
    <w:basedOn w:val="Parastais"/>
    <w:uiPriority w:val="99"/>
    <w:rsid w:val="00944826"/>
    <w:pPr>
      <w:spacing w:before="75" w:after="75"/>
      <w:ind w:left="375" w:firstLine="375"/>
      <w:jc w:val="both"/>
    </w:pPr>
    <w:rPr>
      <w:b/>
      <w:bCs/>
    </w:rPr>
  </w:style>
  <w:style w:type="paragraph" w:customStyle="1" w:styleId="naisvisr">
    <w:name w:val="naisvisr"/>
    <w:basedOn w:val="Parastais"/>
    <w:uiPriority w:val="99"/>
    <w:rsid w:val="00944826"/>
    <w:pPr>
      <w:spacing w:before="150" w:after="150"/>
      <w:jc w:val="center"/>
    </w:pPr>
    <w:rPr>
      <w:b/>
      <w:bCs/>
      <w:sz w:val="28"/>
      <w:szCs w:val="28"/>
    </w:rPr>
  </w:style>
  <w:style w:type="paragraph" w:customStyle="1" w:styleId="naisnod">
    <w:name w:val="naisnod"/>
    <w:basedOn w:val="Parastais"/>
    <w:uiPriority w:val="99"/>
    <w:rsid w:val="00944826"/>
    <w:pPr>
      <w:spacing w:before="150" w:after="150"/>
      <w:jc w:val="center"/>
    </w:pPr>
    <w:rPr>
      <w:b/>
      <w:bCs/>
    </w:rPr>
  </w:style>
  <w:style w:type="paragraph" w:customStyle="1" w:styleId="naislab">
    <w:name w:val="naislab"/>
    <w:basedOn w:val="Parastais"/>
    <w:uiPriority w:val="99"/>
    <w:rsid w:val="00944826"/>
    <w:pPr>
      <w:spacing w:before="75" w:after="75"/>
      <w:jc w:val="right"/>
    </w:pPr>
  </w:style>
  <w:style w:type="paragraph" w:customStyle="1" w:styleId="naiskr">
    <w:name w:val="naiskr"/>
    <w:basedOn w:val="Parastais"/>
    <w:rsid w:val="00944826"/>
    <w:pPr>
      <w:spacing w:before="75" w:after="75"/>
    </w:pPr>
  </w:style>
  <w:style w:type="paragraph" w:customStyle="1" w:styleId="naisc">
    <w:name w:val="naisc"/>
    <w:basedOn w:val="Parastais"/>
    <w:rsid w:val="00944826"/>
    <w:pPr>
      <w:spacing w:before="75" w:after="75"/>
      <w:jc w:val="center"/>
    </w:pPr>
  </w:style>
  <w:style w:type="character" w:styleId="Izteiksmgs">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Izclums">
    <w:name w:val="Emphasis"/>
    <w:uiPriority w:val="99"/>
    <w:qFormat/>
    <w:rsid w:val="00944826"/>
    <w:rPr>
      <w:rFonts w:cs="Times New Roman"/>
      <w:i/>
      <w:iCs/>
    </w:rPr>
  </w:style>
  <w:style w:type="paragraph" w:styleId="Balonteksts">
    <w:name w:val="Balloon Text"/>
    <w:basedOn w:val="Parastais"/>
    <w:link w:val="BalontekstsRakstz"/>
    <w:uiPriority w:val="99"/>
    <w:semiHidden/>
    <w:rsid w:val="002308FA"/>
    <w:rPr>
      <w:rFonts w:ascii="Tahoma" w:hAnsi="Tahoma" w:cs="Tahoma"/>
      <w:sz w:val="16"/>
      <w:szCs w:val="16"/>
    </w:rPr>
  </w:style>
  <w:style w:type="character" w:customStyle="1" w:styleId="BalontekstsRakstz">
    <w:name w:val="Balonteksts Rakstz."/>
    <w:link w:val="Balonteksts"/>
    <w:uiPriority w:val="99"/>
    <w:semiHidden/>
    <w:locked/>
    <w:rsid w:val="002308FA"/>
    <w:rPr>
      <w:rFonts w:ascii="Tahoma" w:hAnsi="Tahoma" w:cs="Tahoma"/>
      <w:sz w:val="16"/>
      <w:szCs w:val="16"/>
    </w:rPr>
  </w:style>
  <w:style w:type="table" w:styleId="Reatabula">
    <w:name w:val="Table Grid"/>
    <w:basedOn w:val="Parastatabula"/>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ais"/>
    <w:link w:val="Pamattekstaatkpe3Rakstz"/>
    <w:uiPriority w:val="99"/>
    <w:rsid w:val="006D24A9"/>
    <w:pPr>
      <w:ind w:firstLine="709"/>
      <w:jc w:val="both"/>
    </w:pPr>
    <w:rPr>
      <w:sz w:val="28"/>
      <w:szCs w:val="28"/>
      <w:lang w:eastAsia="en-US"/>
    </w:rPr>
  </w:style>
  <w:style w:type="character" w:customStyle="1" w:styleId="Pamattekstaatkpe3Rakstz">
    <w:name w:val="Pamatteksta atkāpe 3 Rakstz."/>
    <w:link w:val="Pamattekstaatkpe3"/>
    <w:uiPriority w:val="99"/>
    <w:locked/>
    <w:rsid w:val="006D24A9"/>
    <w:rPr>
      <w:rFonts w:cs="Times New Roman"/>
      <w:sz w:val="28"/>
      <w:szCs w:val="28"/>
      <w:lang w:val="lv-LV"/>
    </w:rPr>
  </w:style>
  <w:style w:type="paragraph" w:styleId="Galvene">
    <w:name w:val="header"/>
    <w:basedOn w:val="Parastais"/>
    <w:link w:val="GalveneRakstz"/>
    <w:uiPriority w:val="99"/>
    <w:rsid w:val="00745496"/>
    <w:pPr>
      <w:tabs>
        <w:tab w:val="center" w:pos="4153"/>
        <w:tab w:val="right" w:pos="8306"/>
      </w:tabs>
    </w:pPr>
  </w:style>
  <w:style w:type="character" w:customStyle="1" w:styleId="GalveneRakstz">
    <w:name w:val="Galvene Rakstz."/>
    <w:link w:val="Galvene"/>
    <w:uiPriority w:val="99"/>
    <w:semiHidden/>
    <w:locked/>
    <w:rsid w:val="009A1431"/>
    <w:rPr>
      <w:rFonts w:cs="Times New Roman"/>
      <w:sz w:val="24"/>
      <w:szCs w:val="24"/>
      <w:lang w:val="lv-LV" w:eastAsia="lv-LV"/>
    </w:rPr>
  </w:style>
  <w:style w:type="character" w:styleId="Lappusesnumurs">
    <w:name w:val="page number"/>
    <w:uiPriority w:val="99"/>
    <w:rsid w:val="00745496"/>
    <w:rPr>
      <w:rFonts w:cs="Times New Roman"/>
    </w:rPr>
  </w:style>
  <w:style w:type="paragraph" w:styleId="Kjene">
    <w:name w:val="footer"/>
    <w:basedOn w:val="Parastais"/>
    <w:link w:val="KjeneRakstz"/>
    <w:uiPriority w:val="99"/>
    <w:rsid w:val="00745496"/>
    <w:pPr>
      <w:tabs>
        <w:tab w:val="center" w:pos="4153"/>
        <w:tab w:val="right" w:pos="8306"/>
      </w:tabs>
    </w:pPr>
  </w:style>
  <w:style w:type="character" w:customStyle="1" w:styleId="KjeneRakstz">
    <w:name w:val="Kājene Rakstz."/>
    <w:link w:val="Kjene"/>
    <w:uiPriority w:val="99"/>
    <w:semiHidden/>
    <w:locked/>
    <w:rsid w:val="009A1431"/>
    <w:rPr>
      <w:rFonts w:cs="Times New Roman"/>
      <w:sz w:val="24"/>
      <w:szCs w:val="24"/>
      <w:lang w:val="lv-LV" w:eastAsia="lv-LV"/>
    </w:rPr>
  </w:style>
  <w:style w:type="paragraph" w:customStyle="1" w:styleId="Sarakstarindkopa1">
    <w:name w:val="Saraksta rindkopa1"/>
    <w:basedOn w:val="Parastais"/>
    <w:uiPriority w:val="99"/>
    <w:qFormat/>
    <w:rsid w:val="00426E9B"/>
    <w:pPr>
      <w:spacing w:after="200" w:line="276" w:lineRule="auto"/>
      <w:ind w:left="720"/>
      <w:contextualSpacing/>
    </w:pPr>
    <w:rPr>
      <w:rFonts w:ascii="Calibri" w:hAnsi="Calibri"/>
      <w:sz w:val="22"/>
      <w:szCs w:val="22"/>
      <w:lang w:eastAsia="en-US"/>
    </w:rPr>
  </w:style>
  <w:style w:type="character" w:styleId="Komentraatsauce">
    <w:name w:val="annotation reference"/>
    <w:uiPriority w:val="99"/>
    <w:semiHidden/>
    <w:unhideWhenUsed/>
    <w:rsid w:val="00FE43E7"/>
    <w:rPr>
      <w:sz w:val="16"/>
      <w:szCs w:val="16"/>
    </w:rPr>
  </w:style>
  <w:style w:type="paragraph" w:styleId="Komentrateksts">
    <w:name w:val="annotation text"/>
    <w:basedOn w:val="Parastais"/>
    <w:link w:val="KomentratekstsRakstz"/>
    <w:uiPriority w:val="99"/>
    <w:semiHidden/>
    <w:unhideWhenUsed/>
    <w:rsid w:val="00FE43E7"/>
    <w:rPr>
      <w:sz w:val="20"/>
      <w:szCs w:val="20"/>
    </w:rPr>
  </w:style>
  <w:style w:type="character" w:customStyle="1" w:styleId="KomentratekstsRakstz">
    <w:name w:val="Komentāra teksts Rakstz."/>
    <w:basedOn w:val="Noklusjumarindkopasfonts"/>
    <w:link w:val="Komentrateksts"/>
    <w:uiPriority w:val="99"/>
    <w:semiHidden/>
    <w:rsid w:val="00FE43E7"/>
  </w:style>
  <w:style w:type="paragraph" w:styleId="Komentratma">
    <w:name w:val="annotation subject"/>
    <w:basedOn w:val="Komentrateksts"/>
    <w:next w:val="Komentrateksts"/>
    <w:link w:val="KomentratmaRakstz"/>
    <w:uiPriority w:val="99"/>
    <w:semiHidden/>
    <w:unhideWhenUsed/>
    <w:rsid w:val="00FE43E7"/>
    <w:rPr>
      <w:b/>
      <w:bCs/>
    </w:rPr>
  </w:style>
  <w:style w:type="character" w:customStyle="1" w:styleId="KomentratmaRakstz">
    <w:name w:val="Komentāra tēma Rakstz."/>
    <w:link w:val="Komentratma"/>
    <w:uiPriority w:val="99"/>
    <w:semiHidden/>
    <w:rsid w:val="00FE43E7"/>
    <w:rPr>
      <w:b/>
      <w:bCs/>
    </w:rPr>
  </w:style>
  <w:style w:type="paragraph" w:styleId="Prskatjums">
    <w:name w:val="Revision"/>
    <w:hidden/>
    <w:uiPriority w:val="99"/>
    <w:semiHidden/>
    <w:rsid w:val="000544E1"/>
    <w:rPr>
      <w:sz w:val="24"/>
      <w:szCs w:val="24"/>
    </w:rPr>
  </w:style>
  <w:style w:type="paragraph" w:customStyle="1" w:styleId="Default">
    <w:name w:val="Default"/>
    <w:rsid w:val="006C3F8D"/>
    <w:pPr>
      <w:autoSpaceDE w:val="0"/>
      <w:autoSpaceDN w:val="0"/>
      <w:adjustRightInd w:val="0"/>
    </w:pPr>
    <w:rPr>
      <w:color w:val="000000"/>
      <w:sz w:val="24"/>
      <w:szCs w:val="24"/>
    </w:rPr>
  </w:style>
  <w:style w:type="character" w:customStyle="1" w:styleId="spelle">
    <w:name w:val="spelle"/>
    <w:basedOn w:val="Noklusjumarindkopasfonts"/>
    <w:rsid w:val="007C4025"/>
  </w:style>
  <w:style w:type="paragraph" w:styleId="Vresteksts">
    <w:name w:val="footnote text"/>
    <w:basedOn w:val="Parasts"/>
    <w:link w:val="VrestekstsRakstz"/>
    <w:unhideWhenUsed/>
    <w:rsid w:val="007C4025"/>
    <w:rPr>
      <w:rFonts w:asciiTheme="minorHAnsi" w:eastAsiaTheme="minorHAnsi" w:hAnsiTheme="minorHAnsi" w:cstheme="minorBidi"/>
      <w:lang w:eastAsia="en-US"/>
    </w:rPr>
  </w:style>
  <w:style w:type="character" w:customStyle="1" w:styleId="VrestekstsRakstz">
    <w:name w:val="Vēres teksts Rakstz."/>
    <w:basedOn w:val="Noklusjumarindkopasfonts"/>
    <w:link w:val="Vresteksts"/>
    <w:rsid w:val="007C4025"/>
    <w:rPr>
      <w:rFonts w:asciiTheme="minorHAnsi" w:eastAsiaTheme="minorHAnsi" w:hAnsiTheme="minorHAnsi" w:cstheme="minorBidi"/>
      <w:lang w:eastAsia="en-US"/>
    </w:rPr>
  </w:style>
  <w:style w:type="character" w:styleId="Vresatsauce">
    <w:name w:val="footnote reference"/>
    <w:basedOn w:val="Noklusjumarindkopasfonts"/>
    <w:unhideWhenUsed/>
    <w:rsid w:val="007C4025"/>
    <w:rPr>
      <w:vertAlign w:val="superscript"/>
    </w:rPr>
  </w:style>
  <w:style w:type="paragraph" w:styleId="Sarakstarindkopa">
    <w:name w:val="List Paragraph"/>
    <w:basedOn w:val="Parasts"/>
    <w:uiPriority w:val="34"/>
    <w:qFormat/>
    <w:rsid w:val="00DC29DD"/>
    <w:pPr>
      <w:ind w:left="720"/>
      <w:contextualSpacing/>
      <w:jc w:val="both"/>
    </w:pPr>
    <w:rPr>
      <w:sz w:val="24"/>
      <w:lang w:eastAsia="en-US"/>
    </w:rPr>
  </w:style>
  <w:style w:type="paragraph" w:styleId="Bezatstarpm">
    <w:name w:val="No Spacing"/>
    <w:uiPriority w:val="1"/>
    <w:qFormat/>
    <w:rsid w:val="00024B8C"/>
    <w:rPr>
      <w:rFonts w:ascii="Calibri" w:eastAsia="Calibri" w:hAnsi="Calibri"/>
      <w:sz w:val="22"/>
      <w:szCs w:val="22"/>
      <w:lang w:eastAsia="en-US"/>
    </w:rPr>
  </w:style>
  <w:style w:type="paragraph" w:customStyle="1" w:styleId="tv213">
    <w:name w:val="tv213"/>
    <w:basedOn w:val="Parasts"/>
    <w:rsid w:val="00251933"/>
    <w:pPr>
      <w:spacing w:before="100" w:beforeAutospacing="1" w:after="100" w:afterAutospacing="1"/>
    </w:pPr>
    <w:rPr>
      <w:sz w:val="24"/>
      <w:szCs w:val="24"/>
    </w:rPr>
  </w:style>
  <w:style w:type="paragraph" w:styleId="Paraststmeklis">
    <w:name w:val="Normal (Web)"/>
    <w:basedOn w:val="Parasts"/>
    <w:uiPriority w:val="99"/>
    <w:unhideWhenUsed/>
    <w:rsid w:val="00C44DC1"/>
    <w:pPr>
      <w:spacing w:before="100" w:beforeAutospacing="1" w:after="100" w:afterAutospacing="1"/>
    </w:pPr>
    <w:rPr>
      <w:sz w:val="24"/>
      <w:szCs w:val="24"/>
    </w:rPr>
  </w:style>
  <w:style w:type="character" w:styleId="Neatrisintapieminana">
    <w:name w:val="Unresolved Mention"/>
    <w:basedOn w:val="Noklusjumarindkopasfonts"/>
    <w:uiPriority w:val="99"/>
    <w:semiHidden/>
    <w:unhideWhenUsed/>
    <w:rsid w:val="00C44DC1"/>
    <w:rPr>
      <w:color w:val="605E5C"/>
      <w:shd w:val="clear" w:color="auto" w:fill="E1DFDD"/>
    </w:rPr>
  </w:style>
  <w:style w:type="character" w:customStyle="1" w:styleId="normaltextrun">
    <w:name w:val="normaltextrun"/>
    <w:basedOn w:val="Noklusjumarindkopasfonts"/>
    <w:rsid w:val="003C4B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20776">
      <w:bodyDiv w:val="1"/>
      <w:marLeft w:val="0"/>
      <w:marRight w:val="0"/>
      <w:marTop w:val="0"/>
      <w:marBottom w:val="0"/>
      <w:divBdr>
        <w:top w:val="none" w:sz="0" w:space="0" w:color="auto"/>
        <w:left w:val="none" w:sz="0" w:space="0" w:color="auto"/>
        <w:bottom w:val="none" w:sz="0" w:space="0" w:color="auto"/>
        <w:right w:val="none" w:sz="0" w:space="0" w:color="auto"/>
      </w:divBdr>
    </w:div>
    <w:div w:id="55983081">
      <w:bodyDiv w:val="1"/>
      <w:marLeft w:val="0"/>
      <w:marRight w:val="0"/>
      <w:marTop w:val="0"/>
      <w:marBottom w:val="0"/>
      <w:divBdr>
        <w:top w:val="none" w:sz="0" w:space="0" w:color="auto"/>
        <w:left w:val="none" w:sz="0" w:space="0" w:color="auto"/>
        <w:bottom w:val="none" w:sz="0" w:space="0" w:color="auto"/>
        <w:right w:val="none" w:sz="0" w:space="0" w:color="auto"/>
      </w:divBdr>
    </w:div>
    <w:div w:id="208153655">
      <w:bodyDiv w:val="1"/>
      <w:marLeft w:val="0"/>
      <w:marRight w:val="0"/>
      <w:marTop w:val="0"/>
      <w:marBottom w:val="0"/>
      <w:divBdr>
        <w:top w:val="none" w:sz="0" w:space="0" w:color="auto"/>
        <w:left w:val="none" w:sz="0" w:space="0" w:color="auto"/>
        <w:bottom w:val="none" w:sz="0" w:space="0" w:color="auto"/>
        <w:right w:val="none" w:sz="0" w:space="0" w:color="auto"/>
      </w:divBdr>
    </w:div>
    <w:div w:id="292253159">
      <w:bodyDiv w:val="1"/>
      <w:marLeft w:val="0"/>
      <w:marRight w:val="0"/>
      <w:marTop w:val="0"/>
      <w:marBottom w:val="0"/>
      <w:divBdr>
        <w:top w:val="none" w:sz="0" w:space="0" w:color="auto"/>
        <w:left w:val="none" w:sz="0" w:space="0" w:color="auto"/>
        <w:bottom w:val="none" w:sz="0" w:space="0" w:color="auto"/>
        <w:right w:val="none" w:sz="0" w:space="0" w:color="auto"/>
      </w:divBdr>
    </w:div>
    <w:div w:id="337343515">
      <w:bodyDiv w:val="1"/>
      <w:marLeft w:val="0"/>
      <w:marRight w:val="0"/>
      <w:marTop w:val="0"/>
      <w:marBottom w:val="0"/>
      <w:divBdr>
        <w:top w:val="none" w:sz="0" w:space="0" w:color="auto"/>
        <w:left w:val="none" w:sz="0" w:space="0" w:color="auto"/>
        <w:bottom w:val="none" w:sz="0" w:space="0" w:color="auto"/>
        <w:right w:val="none" w:sz="0" w:space="0" w:color="auto"/>
      </w:divBdr>
    </w:div>
    <w:div w:id="389377898">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287808058">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1746999288">
      <w:bodyDiv w:val="1"/>
      <w:marLeft w:val="0"/>
      <w:marRight w:val="0"/>
      <w:marTop w:val="0"/>
      <w:marBottom w:val="0"/>
      <w:divBdr>
        <w:top w:val="none" w:sz="0" w:space="0" w:color="auto"/>
        <w:left w:val="none" w:sz="0" w:space="0" w:color="auto"/>
        <w:bottom w:val="none" w:sz="0" w:space="0" w:color="auto"/>
        <w:right w:val="none" w:sz="0" w:space="0" w:color="auto"/>
      </w:divBdr>
    </w:div>
    <w:div w:id="1766460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8C025D-0DB1-40DC-8607-843A92D76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2544</Words>
  <Characters>18060</Characters>
  <Application>Microsoft Office Word</Application>
  <DocSecurity>0</DocSecurity>
  <Lines>150</Lines>
  <Paragraphs>41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Izziņa par atzinumos sniegtajiem iebildumiem likumprojektam "Grozījums likumā "Par atjaunotā Latvijas Republikas 1937. gada Civillikuma ievada, mantojuma tiesību un lietu tiesību daļas spēkā stāšanās laiku un piemērošanas kārtību"" (VSS-574; Likumprojekts</vt:lpstr>
      <vt:lpstr>MK noteikumu projekts "Ministru kabineta kārtības rullis"</vt:lpstr>
    </vt:vector>
  </TitlesOfParts>
  <Company>Tieslietu ministrija</Company>
  <LinksUpToDate>false</LinksUpToDate>
  <CharactersWithSpaces>20563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 likumprojektam "Grozījums likumā "Par atjaunotā Latvijas Republikas 1937. gada Civillikuma ievada, mantojuma tiesību un lietu tiesību daļas spēkā stāšanās laiku un piemērošanas kārtību"" (VSS-574; Likumprojekts)</dc:title>
  <dc:subject>Izziņa par atzinumos sniegtajiem iebildumiem</dc:subject>
  <dc:creator>Linda Strazdiņa</dc:creator>
  <cp:keywords/>
  <dc:description>67036951, linda.strazdina@tm.gov.lv</dc:description>
  <cp:lastModifiedBy>Linda Strazdiņa</cp:lastModifiedBy>
  <cp:revision>3</cp:revision>
  <cp:lastPrinted>2021-09-08T12:26:00Z</cp:lastPrinted>
  <dcterms:created xsi:type="dcterms:W3CDTF">2022-02-07T09:29:00Z</dcterms:created>
  <dcterms:modified xsi:type="dcterms:W3CDTF">2022-02-07T09:29:00Z</dcterms:modified>
</cp:coreProperties>
</file>