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DADA13" w14:textId="77777777" w:rsidR="00AF4E09" w:rsidRDefault="00AF4E09" w:rsidP="00AF4E09">
      <w:pPr>
        <w:outlineLvl w:val="0"/>
        <w:rPr>
          <w:sz w:val="22"/>
          <w:szCs w:val="22"/>
        </w:rPr>
      </w:pPr>
      <w:proofErr w:type="spellStart"/>
      <w:r>
        <w:rPr>
          <w:b/>
          <w:bCs/>
        </w:rPr>
        <w:t>From</w:t>
      </w:r>
      <w:proofErr w:type="spellEnd"/>
      <w:r>
        <w:rPr>
          <w:b/>
          <w:bCs/>
        </w:rPr>
        <w:t>:</w:t>
      </w:r>
      <w:r>
        <w:t xml:space="preserve"> Inese Vanaga &lt;</w:t>
      </w:r>
      <w:hyperlink r:id="rId10" w:history="1">
        <w:r>
          <w:rPr>
            <w:rStyle w:val="Hyperlink"/>
          </w:rPr>
          <w:t>inese.vanaga@fm.gov.lv</w:t>
        </w:r>
      </w:hyperlink>
      <w:r>
        <w:t xml:space="preserve">&gt; </w:t>
      </w:r>
      <w:proofErr w:type="spellStart"/>
      <w:r>
        <w:rPr>
          <w:b/>
          <w:bCs/>
        </w:rPr>
        <w:t>On</w:t>
      </w:r>
      <w:proofErr w:type="spellEnd"/>
      <w:r>
        <w:rPr>
          <w:b/>
          <w:bCs/>
        </w:rPr>
        <w:t xml:space="preserve"> </w:t>
      </w:r>
      <w:proofErr w:type="spellStart"/>
      <w:r>
        <w:rPr>
          <w:b/>
          <w:bCs/>
        </w:rPr>
        <w:t>Behalf</w:t>
      </w:r>
      <w:proofErr w:type="spellEnd"/>
      <w:r>
        <w:rPr>
          <w:b/>
          <w:bCs/>
        </w:rPr>
        <w:t xml:space="preserve"> </w:t>
      </w:r>
      <w:proofErr w:type="spellStart"/>
      <w:r>
        <w:rPr>
          <w:b/>
          <w:bCs/>
        </w:rPr>
        <w:t>Of</w:t>
      </w:r>
      <w:proofErr w:type="spellEnd"/>
      <w:r>
        <w:rPr>
          <w:b/>
          <w:bCs/>
        </w:rPr>
        <w:t xml:space="preserve"> </w:t>
      </w:r>
      <w:r>
        <w:t>NASIPD departaments</w:t>
      </w:r>
      <w:r>
        <w:br/>
      </w:r>
      <w:proofErr w:type="spellStart"/>
      <w:r>
        <w:rPr>
          <w:b/>
          <w:bCs/>
        </w:rPr>
        <w:t>Sent</w:t>
      </w:r>
      <w:proofErr w:type="spellEnd"/>
      <w:r>
        <w:rPr>
          <w:b/>
          <w:bCs/>
        </w:rPr>
        <w:t>:</w:t>
      </w:r>
      <w:r>
        <w:t xml:space="preserve"> </w:t>
      </w:r>
      <w:proofErr w:type="spellStart"/>
      <w:r>
        <w:t>Tuesday</w:t>
      </w:r>
      <w:proofErr w:type="spellEnd"/>
      <w:r>
        <w:t xml:space="preserve">, </w:t>
      </w:r>
      <w:proofErr w:type="spellStart"/>
      <w:r>
        <w:t>October</w:t>
      </w:r>
      <w:proofErr w:type="spellEnd"/>
      <w:r>
        <w:t xml:space="preserve"> 5, 2021 9:26 AM</w:t>
      </w:r>
      <w:r>
        <w:br/>
      </w:r>
      <w:r>
        <w:rPr>
          <w:b/>
          <w:bCs/>
        </w:rPr>
        <w:t>To:</w:t>
      </w:r>
      <w:r>
        <w:t xml:space="preserve"> ZM &lt;</w:t>
      </w:r>
      <w:hyperlink r:id="rId11" w:history="1">
        <w:r>
          <w:rPr>
            <w:rStyle w:val="Hyperlink"/>
          </w:rPr>
          <w:t>pasts@zm.gov.lv</w:t>
        </w:r>
      </w:hyperlink>
      <w:r>
        <w:t>&gt;</w:t>
      </w:r>
      <w:r>
        <w:br/>
      </w:r>
      <w:proofErr w:type="spellStart"/>
      <w:r>
        <w:rPr>
          <w:b/>
          <w:bCs/>
        </w:rPr>
        <w:t>Subject</w:t>
      </w:r>
      <w:proofErr w:type="spellEnd"/>
      <w:r>
        <w:rPr>
          <w:b/>
          <w:bCs/>
        </w:rPr>
        <w:t>:</w:t>
      </w:r>
      <w:r>
        <w:t xml:space="preserve"> VSS-617</w:t>
      </w:r>
    </w:p>
    <w:p w14:paraId="26ECED6F" w14:textId="77777777" w:rsidR="00AF4E09" w:rsidRDefault="00AF4E09" w:rsidP="00AF4E09"/>
    <w:p w14:paraId="6A5D8FB1" w14:textId="77777777" w:rsidR="00AF4E09" w:rsidRDefault="00AF4E09" w:rsidP="00AF4E09">
      <w:pPr>
        <w:pStyle w:val="xmsonormal"/>
        <w:jc w:val="both"/>
      </w:pPr>
      <w:r>
        <w:rPr>
          <w:rFonts w:ascii="Times New Roman" w:hAnsi="Times New Roman" w:cs="Times New Roman"/>
          <w:sz w:val="24"/>
          <w:szCs w:val="24"/>
        </w:rPr>
        <w:t> </w:t>
      </w:r>
    </w:p>
    <w:p w14:paraId="225E675F" w14:textId="77777777" w:rsidR="00AF4E09" w:rsidRDefault="00AF4E09" w:rsidP="00AF4E09">
      <w:pPr>
        <w:pStyle w:val="xmsonormal"/>
      </w:pPr>
      <w:r>
        <w:rPr>
          <w:rFonts w:ascii="Times New Roman" w:hAnsi="Times New Roman" w:cs="Times New Roman"/>
          <w:sz w:val="24"/>
          <w:szCs w:val="24"/>
        </w:rPr>
        <w:t>5.10.2021 Nr.4.1-37/28/315</w:t>
      </w:r>
    </w:p>
    <w:p w14:paraId="1AB07AD6" w14:textId="77777777" w:rsidR="00AF4E09" w:rsidRDefault="00AF4E09" w:rsidP="00AF4E09">
      <w:pPr>
        <w:pStyle w:val="xmsonormal"/>
      </w:pPr>
      <w:r>
        <w:rPr>
          <w:rFonts w:ascii="Times New Roman" w:hAnsi="Times New Roman" w:cs="Times New Roman"/>
          <w:sz w:val="24"/>
          <w:szCs w:val="24"/>
        </w:rPr>
        <w:t> </w:t>
      </w:r>
    </w:p>
    <w:p w14:paraId="7F65169D" w14:textId="77777777" w:rsidR="00AF4E09" w:rsidRDefault="00AF4E09" w:rsidP="00AF4E09">
      <w:pPr>
        <w:pStyle w:val="xmsonormal"/>
        <w:jc w:val="right"/>
      </w:pPr>
      <w:r>
        <w:rPr>
          <w:rFonts w:ascii="Times New Roman" w:hAnsi="Times New Roman" w:cs="Times New Roman"/>
          <w:b/>
          <w:bCs/>
          <w:sz w:val="28"/>
          <w:szCs w:val="28"/>
        </w:rPr>
        <w:t>Zemkopības ministrijai</w:t>
      </w:r>
    </w:p>
    <w:p w14:paraId="6421920C" w14:textId="77777777" w:rsidR="00AF4E09" w:rsidRDefault="00AF4E09" w:rsidP="00AF4E09">
      <w:pPr>
        <w:pStyle w:val="xmsonormal"/>
        <w:jc w:val="both"/>
      </w:pPr>
      <w:r>
        <w:rPr>
          <w:rFonts w:ascii="Times New Roman" w:hAnsi="Times New Roman" w:cs="Times New Roman"/>
          <w:sz w:val="28"/>
          <w:szCs w:val="28"/>
        </w:rPr>
        <w:t> </w:t>
      </w:r>
    </w:p>
    <w:p w14:paraId="76ECD0DD" w14:textId="77777777" w:rsidR="00AF4E09" w:rsidRDefault="00AF4E09" w:rsidP="00AF4E09">
      <w:pPr>
        <w:pStyle w:val="xmsonormal"/>
        <w:ind w:firstLine="709"/>
        <w:jc w:val="both"/>
      </w:pPr>
      <w:r>
        <w:rPr>
          <w:rFonts w:ascii="Times New Roman" w:hAnsi="Times New Roman" w:cs="Times New Roman"/>
          <w:sz w:val="28"/>
          <w:szCs w:val="28"/>
        </w:rPr>
        <w:t xml:space="preserve">Finanšu ministrija ir izskatījusi 2021.gada 23.septembrī saņemto precizēto Ministru kabineta noteikumu projektu “Grozījumi Ministru kabineta 2014.gada 11.februāra noteikumos Nr.82 “Noteikumi par valsts nodevu par mežsaimnieciskām un medību darbībām”” (VSS-617) (turpmāk – noteikumu projekts), tā sākotnējās ietekmes novērtējuma ziņojumu (anotāciju) un izziņu par atzinumos izteiktajiem iebildumiem, kā arī 2021.gada 30.septembrī saņemtos atkārtoti precizētos dokumentus un izsaka šādus iebildumus. </w:t>
      </w:r>
    </w:p>
    <w:p w14:paraId="7615ADCF" w14:textId="77777777" w:rsidR="00AF4E09" w:rsidRDefault="00AF4E09" w:rsidP="00AF4E09">
      <w:pPr>
        <w:pStyle w:val="xmsolistparagraph"/>
        <w:spacing w:after="0"/>
        <w:ind w:left="0" w:firstLine="862"/>
        <w:jc w:val="both"/>
      </w:pPr>
      <w:r>
        <w:rPr>
          <w:rFonts w:ascii="Times New Roman" w:hAnsi="Times New Roman" w:cs="Times New Roman"/>
          <w:sz w:val="28"/>
          <w:szCs w:val="28"/>
        </w:rPr>
        <w:t>1.</w:t>
      </w:r>
      <w:r>
        <w:rPr>
          <w:rFonts w:ascii="Times New Roman" w:hAnsi="Times New Roman" w:cs="Times New Roman"/>
          <w:sz w:val="14"/>
          <w:szCs w:val="14"/>
        </w:rPr>
        <w:t xml:space="preserve">           </w:t>
      </w:r>
      <w:r>
        <w:rPr>
          <w:rFonts w:ascii="Times New Roman" w:hAnsi="Times New Roman" w:cs="Times New Roman"/>
          <w:sz w:val="28"/>
          <w:szCs w:val="28"/>
        </w:rPr>
        <w:t xml:space="preserve">Noteikumu projekta 3.punktā iekļautā noteikumu 8.punkta pēdējā teikuma redakcija ir pretrunā ar šajā punktā iepriekš norādīto, proti nav saprotams, kā tiek aprēķināta un no kā veidojas valsts nodevas vienreiz maksājamā gada kopējā summa. Jo viens teikums paredz, ka valsts nodevu maksā kā kopēju maksājumu </w:t>
      </w:r>
      <w:r>
        <w:rPr>
          <w:rFonts w:ascii="Times New Roman" w:hAnsi="Times New Roman" w:cs="Times New Roman"/>
          <w:sz w:val="28"/>
          <w:szCs w:val="28"/>
          <w:u w:val="single"/>
        </w:rPr>
        <w:t>par kārtējo gadu</w:t>
      </w:r>
      <w:r>
        <w:rPr>
          <w:rFonts w:ascii="Times New Roman" w:hAnsi="Times New Roman" w:cs="Times New Roman"/>
          <w:sz w:val="28"/>
          <w:szCs w:val="28"/>
        </w:rPr>
        <w:t xml:space="preserve">, </w:t>
      </w:r>
      <w:r>
        <w:rPr>
          <w:rFonts w:ascii="Times New Roman" w:hAnsi="Times New Roman" w:cs="Times New Roman"/>
          <w:sz w:val="28"/>
          <w:szCs w:val="28"/>
          <w:u w:val="single"/>
        </w:rPr>
        <w:t>ņemot vērā iepriekšējā gadā faktiski izsniegto</w:t>
      </w:r>
      <w:r>
        <w:rPr>
          <w:rFonts w:ascii="Times New Roman" w:hAnsi="Times New Roman" w:cs="Times New Roman"/>
          <w:sz w:val="28"/>
          <w:szCs w:val="28"/>
        </w:rPr>
        <w:t xml:space="preserve"> apliecinājumu, sertifikātu un atzinumu </w:t>
      </w:r>
      <w:r>
        <w:rPr>
          <w:rFonts w:ascii="Times New Roman" w:hAnsi="Times New Roman" w:cs="Times New Roman"/>
          <w:sz w:val="28"/>
          <w:szCs w:val="28"/>
          <w:u w:val="single"/>
        </w:rPr>
        <w:t>skaitu</w:t>
      </w:r>
      <w:r>
        <w:rPr>
          <w:rFonts w:ascii="Times New Roman" w:hAnsi="Times New Roman" w:cs="Times New Roman"/>
          <w:sz w:val="28"/>
          <w:szCs w:val="28"/>
        </w:rPr>
        <w:t xml:space="preserve">, savukārt otrs - </w:t>
      </w:r>
      <w:r>
        <w:rPr>
          <w:rFonts w:ascii="Times New Roman" w:hAnsi="Times New Roman" w:cs="Times New Roman"/>
          <w:sz w:val="28"/>
          <w:szCs w:val="28"/>
          <w:u w:val="single"/>
        </w:rPr>
        <w:t>ja iepriekšējā gadā faktiski izsniegts vairāk apliecinājumu</w:t>
      </w:r>
      <w:r>
        <w:rPr>
          <w:rFonts w:ascii="Times New Roman" w:hAnsi="Times New Roman" w:cs="Times New Roman"/>
          <w:sz w:val="28"/>
          <w:szCs w:val="28"/>
        </w:rPr>
        <w:t xml:space="preserve">, sertifikātu un atzinumu, vai mazāk apliecinājumu, sertifikātu un atzinumu, nekā samaksāts, </w:t>
      </w:r>
      <w:r>
        <w:rPr>
          <w:rFonts w:ascii="Times New Roman" w:hAnsi="Times New Roman" w:cs="Times New Roman"/>
          <w:sz w:val="28"/>
          <w:szCs w:val="28"/>
          <w:u w:val="single"/>
        </w:rPr>
        <w:t>maksājumu koriģē, palielinot vai samazinot kārtējā gada maksājuma summu</w:t>
      </w:r>
      <w:r>
        <w:rPr>
          <w:rFonts w:ascii="Times New Roman" w:hAnsi="Times New Roman" w:cs="Times New Roman"/>
          <w:sz w:val="28"/>
          <w:szCs w:val="28"/>
        </w:rPr>
        <w:t xml:space="preserve">. Līdz ar to noteikumu 8.punkta pēdējais teikums ir precizējams tā, lai būtu skaidrs, - ja nodokļu maksātājam (jau zinot iepriekšējā perioda faktiskos datus) par iepriekšējo periodu ir izveidojusies valsts nodevas pārmaksa, vai arī gluži pretēji ir nepieciešams piemaksāt, jo iepriekšējā periodā ir izsniegts vairāk apliecinājumu, sertifikātu un/vai atzinumu, nekā tika veikta valsts nodevas samaksa, tad, aprēķinot kārtējā gada valsts nodevas kopējo maksājamo summu, to koriģē, atbilstoši palielinot vai samazinot. </w:t>
      </w:r>
    </w:p>
    <w:p w14:paraId="38B9E466" w14:textId="77777777" w:rsidR="00AF4E09" w:rsidRDefault="00AF4E09" w:rsidP="00AF4E09">
      <w:pPr>
        <w:pStyle w:val="xmsolistparagraph"/>
        <w:spacing w:after="0"/>
        <w:ind w:left="0" w:firstLine="720"/>
        <w:jc w:val="both"/>
      </w:pPr>
      <w:r>
        <w:rPr>
          <w:rFonts w:ascii="Times New Roman" w:hAnsi="Times New Roman" w:cs="Times New Roman"/>
          <w:sz w:val="28"/>
          <w:szCs w:val="28"/>
        </w:rPr>
        <w:t>2.</w:t>
      </w:r>
      <w:r>
        <w:rPr>
          <w:rFonts w:ascii="Times New Roman" w:hAnsi="Times New Roman" w:cs="Times New Roman"/>
          <w:sz w:val="14"/>
          <w:szCs w:val="14"/>
        </w:rPr>
        <w:t xml:space="preserve">                </w:t>
      </w:r>
      <w:r>
        <w:rPr>
          <w:rFonts w:ascii="Times New Roman" w:hAnsi="Times New Roman" w:cs="Times New Roman"/>
          <w:sz w:val="28"/>
          <w:szCs w:val="28"/>
        </w:rPr>
        <w:t xml:space="preserve">Lūdzam precizēt anotācijas I sadaļas 2.punktā (2.lpp.) norādītajā teikumā: “Ja meža īpašnieka vai tiesiskā valdītāja meža zemes platība būs samazinājusies zem 1000 hektāriem, lai samazinātu Valsts meža dienesta noslodzi, </w:t>
      </w:r>
      <w:r>
        <w:rPr>
          <w:rFonts w:ascii="Times New Roman" w:hAnsi="Times New Roman" w:cs="Times New Roman"/>
          <w:sz w:val="28"/>
          <w:szCs w:val="28"/>
          <w:u w:val="single"/>
        </w:rPr>
        <w:t>veiktā maksājuma summas atlikumu</w:t>
      </w:r>
      <w:r>
        <w:rPr>
          <w:rFonts w:ascii="Times New Roman" w:hAnsi="Times New Roman" w:cs="Times New Roman"/>
          <w:sz w:val="28"/>
          <w:szCs w:val="28"/>
        </w:rPr>
        <w:t xml:space="preserve"> neuzskaita iespējamu turpmāko pakalpojumu segšanai”, vārdus “veiktā maksājuma summas atlikumu”, jo norādītais maksājums ir valsts nodevas maksājums un summas atlikums ir samaksātās valsts nodevas pārmaksa, tādējādi </w:t>
      </w:r>
      <w:r>
        <w:rPr>
          <w:rFonts w:ascii="Times New Roman" w:hAnsi="Times New Roman" w:cs="Times New Roman"/>
          <w:sz w:val="28"/>
          <w:szCs w:val="28"/>
        </w:rPr>
        <w:lastRenderedPageBreak/>
        <w:t>norādot, ka neuzskaita iespējamo turpmāko pakalpojumu segšanai samaksāto valsts nodevas pārmaksu.</w:t>
      </w:r>
    </w:p>
    <w:p w14:paraId="4E7BDCD1" w14:textId="77777777" w:rsidR="00AF4E09" w:rsidRDefault="00AF4E09" w:rsidP="00AF4E09">
      <w:pPr>
        <w:rPr>
          <w:color w:val="1F497D"/>
        </w:rPr>
      </w:pPr>
    </w:p>
    <w:p w14:paraId="00D32DDF" w14:textId="77777777" w:rsidR="00AF4E09" w:rsidRDefault="00AF4E09" w:rsidP="00AF4E09">
      <w:pPr>
        <w:rPr>
          <w:color w:val="1F497D"/>
        </w:rPr>
      </w:pPr>
    </w:p>
    <w:p w14:paraId="409385B9" w14:textId="77777777" w:rsidR="00AF4E09" w:rsidRDefault="00AF4E09" w:rsidP="00AF4E09">
      <w:pPr>
        <w:rPr>
          <w:rFonts w:ascii="Franklin Gothic Book" w:hAnsi="Franklin Gothic Book"/>
          <w:color w:val="767573"/>
          <w:sz w:val="16"/>
          <w:szCs w:val="16"/>
          <w:lang w:eastAsia="en-US"/>
        </w:rPr>
      </w:pPr>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Inese Vanaga</w:t>
      </w:r>
      <w:r>
        <w:rPr>
          <w:rFonts w:ascii="Franklin Gothic Book" w:hAnsi="Franklin Gothic Book"/>
          <w:color w:val="767573"/>
          <w:sz w:val="16"/>
          <w:szCs w:val="16"/>
          <w:lang w:eastAsia="en-US"/>
        </w:rPr>
        <w:br/>
        <w:t xml:space="preserve">Nodokļu administrēšanas un sabiedrības interešu politiku departamenta </w:t>
      </w:r>
      <w:r>
        <w:rPr>
          <w:rFonts w:ascii="Franklin Gothic Book" w:hAnsi="Franklin Gothic Book"/>
          <w:color w:val="767573"/>
          <w:sz w:val="16"/>
          <w:szCs w:val="16"/>
          <w:lang w:eastAsia="en-US"/>
        </w:rPr>
        <w:br/>
        <w:t>Nodokļu administrēšanas un starptautiskās administratīvās sadarbības politikas nodaļas vecākā referente</w:t>
      </w:r>
      <w:r>
        <w:rPr>
          <w:rFonts w:ascii="Franklin Gothic Book" w:hAnsi="Franklin Gothic Book"/>
          <w:color w:val="767573"/>
          <w:sz w:val="16"/>
          <w:szCs w:val="16"/>
          <w:lang w:eastAsia="en-US"/>
        </w:rPr>
        <w:br/>
        <w:t xml:space="preserve">E-pasts: </w:t>
      </w:r>
      <w:hyperlink r:id="rId12" w:history="1">
        <w:r>
          <w:rPr>
            <w:rStyle w:val="Hyperlink"/>
            <w:rFonts w:ascii="Franklin Gothic Book" w:hAnsi="Franklin Gothic Book"/>
            <w:color w:val="1F497D"/>
            <w:sz w:val="16"/>
            <w:szCs w:val="16"/>
            <w:lang w:eastAsia="en-US"/>
          </w:rPr>
          <w:t>inese.vanaga@fm.gov.lv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Tālr.: 67083901</w:t>
      </w:r>
      <w:r>
        <w:rPr>
          <w:rFonts w:ascii="Franklin Gothic Book" w:hAnsi="Franklin Gothic Book"/>
          <w:color w:val="767573"/>
          <w:sz w:val="16"/>
          <w:szCs w:val="16"/>
          <w:lang w:eastAsia="en-US"/>
        </w:rPr>
        <w:br/>
      </w:r>
      <w:r>
        <w:rPr>
          <w:rFonts w:ascii="Franklin Gothic Book" w:hAnsi="Franklin Gothic Book"/>
          <w:color w:val="767573"/>
          <w:sz w:val="16"/>
          <w:szCs w:val="16"/>
        </w:rPr>
        <w:fldChar w:fldCharType="begin"/>
      </w:r>
      <w:r>
        <w:rPr>
          <w:rFonts w:ascii="Franklin Gothic Book" w:hAnsi="Franklin Gothic Book"/>
          <w:color w:val="767573"/>
          <w:sz w:val="16"/>
          <w:szCs w:val="16"/>
        </w:rPr>
        <w:instrText xml:space="preserve"> INCLUDEPICTURE  "cid:image001.png@01D7B9CA.F63D8C00" \* MERGEFORMATINET </w:instrText>
      </w:r>
      <w:r>
        <w:rPr>
          <w:rFonts w:ascii="Franklin Gothic Book" w:hAnsi="Franklin Gothic Book"/>
          <w:color w:val="767573"/>
          <w:sz w:val="16"/>
          <w:szCs w:val="16"/>
        </w:rPr>
        <w:fldChar w:fldCharType="separate"/>
      </w:r>
      <w:r>
        <w:rPr>
          <w:rFonts w:ascii="Franklin Gothic Book" w:hAnsi="Franklin Gothic Book"/>
          <w:color w:val="767573"/>
          <w:sz w:val="16"/>
          <w:szCs w:val="16"/>
        </w:rPr>
        <w:pict w14:anchorId="761C52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2pt;height:12pt">
            <v:imagedata r:id="rId13" r:href="rId14"/>
          </v:shape>
        </w:pict>
      </w:r>
      <w:r>
        <w:rPr>
          <w:rFonts w:ascii="Franklin Gothic Book" w:hAnsi="Franklin Gothic Book"/>
          <w:color w:val="767573"/>
          <w:sz w:val="16"/>
          <w:szCs w:val="16"/>
        </w:rPr>
        <w:fldChar w:fldCharType="end"/>
      </w:r>
      <w:hyperlink r:id="rId15" w:history="1">
        <w:r>
          <w:rPr>
            <w:rStyle w:val="Hyperlink"/>
            <w:rFonts w:ascii="Franklin Gothic Book" w:hAnsi="Franklin Gothic Book"/>
            <w:color w:val="1F497D"/>
            <w:sz w:val="16"/>
            <w:szCs w:val="16"/>
            <w:lang w:eastAsia="en-US"/>
          </w:rPr>
          <w:t xml:space="preserve">Sazinies MS </w:t>
        </w:r>
        <w:proofErr w:type="spellStart"/>
        <w:r>
          <w:rPr>
            <w:rStyle w:val="Hyperlink"/>
            <w:rFonts w:ascii="Franklin Gothic Book" w:hAnsi="Franklin Gothic Book"/>
            <w:color w:val="1F497D"/>
            <w:sz w:val="16"/>
            <w:szCs w:val="16"/>
            <w:lang w:eastAsia="en-US"/>
          </w:rPr>
          <w:t>Teams</w:t>
        </w:r>
        <w:proofErr w:type="spellEnd"/>
      </w:hyperlink>
    </w:p>
    <w:p w14:paraId="767DEF82" w14:textId="77777777" w:rsidR="00AF4E09" w:rsidRDefault="00AF4E09" w:rsidP="00AF4E09">
      <w:pPr>
        <w:rPr>
          <w:rFonts w:ascii="Calibri" w:hAnsi="Calibri"/>
          <w:color w:val="1F497D"/>
          <w:sz w:val="22"/>
          <w:szCs w:val="22"/>
        </w:rPr>
      </w:pPr>
    </w:p>
    <w:p w14:paraId="585A49B5" w14:textId="77777777" w:rsidR="00AF4E09" w:rsidRDefault="00AF4E09" w:rsidP="00AF4E09">
      <w:pPr>
        <w:rPr>
          <w:rFonts w:ascii="Franklin Gothic Book" w:hAnsi="Franklin Gothic Book"/>
          <w:color w:val="767573"/>
          <w:sz w:val="16"/>
          <w:szCs w:val="16"/>
          <w:lang w:eastAsia="en-US"/>
        </w:rPr>
      </w:pPr>
      <w:r>
        <w:rPr>
          <w:color w:val="1F497D"/>
        </w:rPr>
        <w:t> </w:t>
      </w:r>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Ingūna Runča</w:t>
      </w:r>
      <w:r>
        <w:rPr>
          <w:rFonts w:ascii="Franklin Gothic Book" w:hAnsi="Franklin Gothic Book"/>
          <w:color w:val="767573"/>
          <w:sz w:val="16"/>
          <w:szCs w:val="16"/>
          <w:lang w:eastAsia="en-US"/>
        </w:rPr>
        <w:br/>
        <w:t xml:space="preserve">Nodokļu administrēšanas un sabiedrības interešu politiku departamenta </w:t>
      </w:r>
      <w:r>
        <w:rPr>
          <w:rFonts w:ascii="Franklin Gothic Book" w:hAnsi="Franklin Gothic Book"/>
          <w:color w:val="767573"/>
          <w:sz w:val="16"/>
          <w:szCs w:val="16"/>
          <w:lang w:eastAsia="en-US"/>
        </w:rPr>
        <w:br/>
        <w:t>Nodokļu administrēšanas un starptautiskās administratīvās sadarbības politikas nodaļas vadītāja</w:t>
      </w:r>
      <w:r>
        <w:rPr>
          <w:rFonts w:ascii="Franklin Gothic Book" w:hAnsi="Franklin Gothic Book"/>
          <w:color w:val="767573"/>
          <w:sz w:val="16"/>
          <w:szCs w:val="16"/>
          <w:lang w:eastAsia="en-US"/>
        </w:rPr>
        <w:br/>
        <w:t xml:space="preserve">E-pasts: </w:t>
      </w:r>
      <w:hyperlink r:id="rId16" w:history="1">
        <w:r>
          <w:rPr>
            <w:rStyle w:val="Hyperlink"/>
            <w:rFonts w:ascii="Franklin Gothic Book" w:hAnsi="Franklin Gothic Book"/>
            <w:color w:val="1F497D"/>
            <w:sz w:val="16"/>
            <w:szCs w:val="16"/>
            <w:lang w:eastAsia="en-US"/>
          </w:rPr>
          <w:t>inguna.runca@fm.gov.lv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Tālr.: 67095645</w:t>
      </w:r>
      <w:r>
        <w:rPr>
          <w:rFonts w:ascii="Franklin Gothic Book" w:hAnsi="Franklin Gothic Book"/>
          <w:color w:val="767573"/>
          <w:sz w:val="16"/>
          <w:szCs w:val="16"/>
          <w:lang w:eastAsia="en-US"/>
        </w:rPr>
        <w:br/>
      </w:r>
      <w:r>
        <w:rPr>
          <w:rFonts w:ascii="Franklin Gothic Book" w:hAnsi="Franklin Gothic Book"/>
          <w:color w:val="767573"/>
          <w:sz w:val="16"/>
          <w:szCs w:val="16"/>
          <w:lang w:eastAsia="en-US"/>
        </w:rPr>
        <w:fldChar w:fldCharType="begin"/>
      </w:r>
      <w:r>
        <w:rPr>
          <w:rFonts w:ascii="Franklin Gothic Book" w:hAnsi="Franklin Gothic Book"/>
          <w:color w:val="767573"/>
          <w:sz w:val="16"/>
          <w:szCs w:val="16"/>
          <w:lang w:eastAsia="en-US"/>
        </w:rPr>
        <w:instrText xml:space="preserve"> INCLUDEPICTURE  "cid:image001.png@01D7B9CA.F63D8C00" \* MERGEFORMATINET </w:instrText>
      </w:r>
      <w:r>
        <w:rPr>
          <w:rFonts w:ascii="Franklin Gothic Book" w:hAnsi="Franklin Gothic Book"/>
          <w:color w:val="767573"/>
          <w:sz w:val="16"/>
          <w:szCs w:val="16"/>
          <w:lang w:eastAsia="en-US"/>
        </w:rPr>
        <w:fldChar w:fldCharType="separate"/>
      </w:r>
      <w:r>
        <w:rPr>
          <w:rFonts w:ascii="Franklin Gothic Book" w:hAnsi="Franklin Gothic Book"/>
          <w:color w:val="767573"/>
          <w:sz w:val="16"/>
          <w:szCs w:val="16"/>
          <w:lang w:eastAsia="en-US"/>
        </w:rPr>
        <w:pict w14:anchorId="37A5B7FF">
          <v:shape id="Picture 2" o:spid="_x0000_i1026" type="#_x0000_t75" style="width:12pt;height:12pt">
            <v:imagedata r:id="rId13" r:href="rId17"/>
          </v:shape>
        </w:pict>
      </w:r>
      <w:r>
        <w:rPr>
          <w:rFonts w:ascii="Franklin Gothic Book" w:hAnsi="Franklin Gothic Book"/>
          <w:color w:val="767573"/>
          <w:sz w:val="16"/>
          <w:szCs w:val="16"/>
          <w:lang w:eastAsia="en-US"/>
        </w:rPr>
        <w:fldChar w:fldCharType="end"/>
      </w:r>
      <w:hyperlink r:id="rId18" w:history="1">
        <w:r>
          <w:rPr>
            <w:rStyle w:val="Hyperlink"/>
            <w:rFonts w:ascii="Franklin Gothic Book" w:hAnsi="Franklin Gothic Book"/>
            <w:color w:val="1F497D"/>
            <w:sz w:val="16"/>
            <w:szCs w:val="16"/>
            <w:lang w:eastAsia="en-US"/>
          </w:rPr>
          <w:t xml:space="preserve">Sazinies MS </w:t>
        </w:r>
        <w:proofErr w:type="spellStart"/>
        <w:r>
          <w:rPr>
            <w:rStyle w:val="Hyperlink"/>
            <w:rFonts w:ascii="Franklin Gothic Book" w:hAnsi="Franklin Gothic Book"/>
            <w:color w:val="1F497D"/>
            <w:sz w:val="16"/>
            <w:szCs w:val="16"/>
            <w:lang w:eastAsia="en-US"/>
          </w:rPr>
          <w:t>Teams</w:t>
        </w:r>
        <w:proofErr w:type="spellEnd"/>
      </w:hyperlink>
    </w:p>
    <w:p w14:paraId="1ACA8BC8" w14:textId="77777777" w:rsidR="0090104A" w:rsidRPr="00AF4E09" w:rsidRDefault="0090104A" w:rsidP="00AF4E09"/>
    <w:sectPr w:rsidR="0090104A" w:rsidRPr="00AF4E09">
      <w:footerReference w:type="default" r:id="rId1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68C742" w14:textId="77777777" w:rsidR="00E41A57" w:rsidRDefault="00E41A57">
      <w:r>
        <w:separator/>
      </w:r>
    </w:p>
  </w:endnote>
  <w:endnote w:type="continuationSeparator" w:id="0">
    <w:p w14:paraId="48645A57" w14:textId="77777777" w:rsidR="00E41A57" w:rsidRDefault="00E4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altName w:val="Franklin Gothic Book"/>
    <w:charset w:val="00"/>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CF891" w14:textId="77777777" w:rsidR="00587ECF" w:rsidRPr="00587ECF" w:rsidRDefault="00A807D2">
    <w:pPr>
      <w:pStyle w:val="Footer"/>
      <w:rPr>
        <w:sz w:val="20"/>
        <w:szCs w:val="20"/>
      </w:rPr>
    </w:pPr>
    <w:r>
      <w:rPr>
        <w:sz w:val="20"/>
        <w:szCs w:val="20"/>
      </w:rPr>
      <w:t>F</w:t>
    </w:r>
    <w:r w:rsidR="00B90115">
      <w:rPr>
        <w:sz w:val="20"/>
        <w:szCs w:val="20"/>
      </w:rPr>
      <w:t>M</w:t>
    </w:r>
    <w:r w:rsidR="00587ECF" w:rsidRPr="00587ECF">
      <w:rPr>
        <w:sz w:val="20"/>
        <w:szCs w:val="20"/>
      </w:rPr>
      <w:t>Atz_</w:t>
    </w:r>
    <w:r w:rsidR="00AF4E09">
      <w:rPr>
        <w:sz w:val="20"/>
        <w:szCs w:val="20"/>
      </w:rPr>
      <w:t>0410</w:t>
    </w:r>
    <w:r>
      <w:rPr>
        <w:sz w:val="20"/>
        <w:szCs w:val="20"/>
      </w:rP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614821" w14:textId="77777777" w:rsidR="00E41A57" w:rsidRDefault="00E41A57">
      <w:r>
        <w:separator/>
      </w:r>
    </w:p>
  </w:footnote>
  <w:footnote w:type="continuationSeparator" w:id="0">
    <w:p w14:paraId="4AC79841" w14:textId="77777777" w:rsidR="00E41A57" w:rsidRDefault="00E41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817D45"/>
    <w:multiLevelType w:val="hybridMultilevel"/>
    <w:tmpl w:val="8D128808"/>
    <w:lvl w:ilvl="0" w:tplc="78609F66">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71E2"/>
    <w:rsid w:val="00017DF4"/>
    <w:rsid w:val="0002284D"/>
    <w:rsid w:val="00032B91"/>
    <w:rsid w:val="0003523A"/>
    <w:rsid w:val="000414C5"/>
    <w:rsid w:val="000457AD"/>
    <w:rsid w:val="00046596"/>
    <w:rsid w:val="0004748A"/>
    <w:rsid w:val="00050C95"/>
    <w:rsid w:val="0005290C"/>
    <w:rsid w:val="0005319B"/>
    <w:rsid w:val="00072005"/>
    <w:rsid w:val="00077388"/>
    <w:rsid w:val="00077DA5"/>
    <w:rsid w:val="0008161D"/>
    <w:rsid w:val="00083923"/>
    <w:rsid w:val="000A2629"/>
    <w:rsid w:val="000C010F"/>
    <w:rsid w:val="000C320D"/>
    <w:rsid w:val="000C7474"/>
    <w:rsid w:val="000D01A6"/>
    <w:rsid w:val="000D4417"/>
    <w:rsid w:val="000D67DD"/>
    <w:rsid w:val="000D7451"/>
    <w:rsid w:val="000E311F"/>
    <w:rsid w:val="000E51EB"/>
    <w:rsid w:val="000E5E1B"/>
    <w:rsid w:val="000F3B2B"/>
    <w:rsid w:val="000F4DD9"/>
    <w:rsid w:val="000F4EBE"/>
    <w:rsid w:val="000F6853"/>
    <w:rsid w:val="001010A6"/>
    <w:rsid w:val="0010190D"/>
    <w:rsid w:val="00102798"/>
    <w:rsid w:val="00106202"/>
    <w:rsid w:val="00124CCA"/>
    <w:rsid w:val="00142ED8"/>
    <w:rsid w:val="00145181"/>
    <w:rsid w:val="00150A03"/>
    <w:rsid w:val="00154B55"/>
    <w:rsid w:val="00161BF2"/>
    <w:rsid w:val="00164D4E"/>
    <w:rsid w:val="00166E6D"/>
    <w:rsid w:val="00187625"/>
    <w:rsid w:val="00190C2C"/>
    <w:rsid w:val="00192111"/>
    <w:rsid w:val="0019535E"/>
    <w:rsid w:val="00197FC2"/>
    <w:rsid w:val="001A2751"/>
    <w:rsid w:val="001B584E"/>
    <w:rsid w:val="001B7D4D"/>
    <w:rsid w:val="001C26BD"/>
    <w:rsid w:val="001D4F8C"/>
    <w:rsid w:val="001D70FA"/>
    <w:rsid w:val="001D7129"/>
    <w:rsid w:val="001E424E"/>
    <w:rsid w:val="001F7D6D"/>
    <w:rsid w:val="002039F1"/>
    <w:rsid w:val="00233B99"/>
    <w:rsid w:val="002342AB"/>
    <w:rsid w:val="00235B0D"/>
    <w:rsid w:val="00241202"/>
    <w:rsid w:val="002418A4"/>
    <w:rsid w:val="0025345B"/>
    <w:rsid w:val="0025621E"/>
    <w:rsid w:val="00260A50"/>
    <w:rsid w:val="00266925"/>
    <w:rsid w:val="0027120C"/>
    <w:rsid w:val="00273083"/>
    <w:rsid w:val="002875DD"/>
    <w:rsid w:val="00292F24"/>
    <w:rsid w:val="002977C3"/>
    <w:rsid w:val="00297FCF"/>
    <w:rsid w:val="002B2AAA"/>
    <w:rsid w:val="002D0DF9"/>
    <w:rsid w:val="002D4CE1"/>
    <w:rsid w:val="002D778A"/>
    <w:rsid w:val="002E6162"/>
    <w:rsid w:val="00301F8C"/>
    <w:rsid w:val="00302250"/>
    <w:rsid w:val="0030381B"/>
    <w:rsid w:val="003074D0"/>
    <w:rsid w:val="0031685C"/>
    <w:rsid w:val="003208F7"/>
    <w:rsid w:val="00326D31"/>
    <w:rsid w:val="00332C73"/>
    <w:rsid w:val="00332FE4"/>
    <w:rsid w:val="00334D81"/>
    <w:rsid w:val="00353EE4"/>
    <w:rsid w:val="00355F90"/>
    <w:rsid w:val="00356BE7"/>
    <w:rsid w:val="00357E24"/>
    <w:rsid w:val="0036177F"/>
    <w:rsid w:val="00367C3E"/>
    <w:rsid w:val="00382258"/>
    <w:rsid w:val="0039596A"/>
    <w:rsid w:val="00397109"/>
    <w:rsid w:val="003B31F3"/>
    <w:rsid w:val="003C0213"/>
    <w:rsid w:val="003C470E"/>
    <w:rsid w:val="003D302F"/>
    <w:rsid w:val="003D6806"/>
    <w:rsid w:val="003E2E21"/>
    <w:rsid w:val="003E4A0A"/>
    <w:rsid w:val="003E6A49"/>
    <w:rsid w:val="004153D5"/>
    <w:rsid w:val="004339CE"/>
    <w:rsid w:val="00433B67"/>
    <w:rsid w:val="00437F10"/>
    <w:rsid w:val="00437FF3"/>
    <w:rsid w:val="00440E6F"/>
    <w:rsid w:val="00444C99"/>
    <w:rsid w:val="004468F5"/>
    <w:rsid w:val="00446A06"/>
    <w:rsid w:val="00447D60"/>
    <w:rsid w:val="00450908"/>
    <w:rsid w:val="0045782F"/>
    <w:rsid w:val="00463BB2"/>
    <w:rsid w:val="004706A9"/>
    <w:rsid w:val="00474CB3"/>
    <w:rsid w:val="00492D5B"/>
    <w:rsid w:val="004933B1"/>
    <w:rsid w:val="00497864"/>
    <w:rsid w:val="004A31FF"/>
    <w:rsid w:val="004A393E"/>
    <w:rsid w:val="004B471C"/>
    <w:rsid w:val="004B4A70"/>
    <w:rsid w:val="004B5285"/>
    <w:rsid w:val="004C249E"/>
    <w:rsid w:val="004C4B93"/>
    <w:rsid w:val="004D54C0"/>
    <w:rsid w:val="004D7291"/>
    <w:rsid w:val="004D7557"/>
    <w:rsid w:val="004E7A6D"/>
    <w:rsid w:val="004E7EA4"/>
    <w:rsid w:val="004F2BC8"/>
    <w:rsid w:val="004F3F6E"/>
    <w:rsid w:val="004F488E"/>
    <w:rsid w:val="00504C62"/>
    <w:rsid w:val="00523496"/>
    <w:rsid w:val="0052616D"/>
    <w:rsid w:val="00526F47"/>
    <w:rsid w:val="00531F64"/>
    <w:rsid w:val="005335BE"/>
    <w:rsid w:val="00540B40"/>
    <w:rsid w:val="00545DF3"/>
    <w:rsid w:val="005512C0"/>
    <w:rsid w:val="0055691B"/>
    <w:rsid w:val="0056370D"/>
    <w:rsid w:val="005651BF"/>
    <w:rsid w:val="00572185"/>
    <w:rsid w:val="0057427A"/>
    <w:rsid w:val="005748D4"/>
    <w:rsid w:val="0058041A"/>
    <w:rsid w:val="00587ECF"/>
    <w:rsid w:val="00590AD0"/>
    <w:rsid w:val="00591F00"/>
    <w:rsid w:val="005A1CCC"/>
    <w:rsid w:val="005A3506"/>
    <w:rsid w:val="005A41C2"/>
    <w:rsid w:val="005C11AC"/>
    <w:rsid w:val="005E3F01"/>
    <w:rsid w:val="005E4851"/>
    <w:rsid w:val="005E4C4C"/>
    <w:rsid w:val="005E721D"/>
    <w:rsid w:val="005F073F"/>
    <w:rsid w:val="005F2126"/>
    <w:rsid w:val="005F6EC8"/>
    <w:rsid w:val="006148E3"/>
    <w:rsid w:val="0061767C"/>
    <w:rsid w:val="0062006C"/>
    <w:rsid w:val="006244C1"/>
    <w:rsid w:val="00624A83"/>
    <w:rsid w:val="00627D89"/>
    <w:rsid w:val="00632F41"/>
    <w:rsid w:val="00633502"/>
    <w:rsid w:val="006345CD"/>
    <w:rsid w:val="00643A2F"/>
    <w:rsid w:val="00650B6D"/>
    <w:rsid w:val="00664DCA"/>
    <w:rsid w:val="00671C21"/>
    <w:rsid w:val="00676093"/>
    <w:rsid w:val="00680DD6"/>
    <w:rsid w:val="006848C2"/>
    <w:rsid w:val="00684C04"/>
    <w:rsid w:val="006914EF"/>
    <w:rsid w:val="00697B02"/>
    <w:rsid w:val="006A66EC"/>
    <w:rsid w:val="006B05EB"/>
    <w:rsid w:val="006B6383"/>
    <w:rsid w:val="006D3C13"/>
    <w:rsid w:val="006E43AF"/>
    <w:rsid w:val="006E5193"/>
    <w:rsid w:val="006E5C80"/>
    <w:rsid w:val="00700898"/>
    <w:rsid w:val="007021AA"/>
    <w:rsid w:val="00706A11"/>
    <w:rsid w:val="0071454D"/>
    <w:rsid w:val="007200DA"/>
    <w:rsid w:val="00726334"/>
    <w:rsid w:val="00732B00"/>
    <w:rsid w:val="00740A16"/>
    <w:rsid w:val="00743255"/>
    <w:rsid w:val="007500DA"/>
    <w:rsid w:val="00750ACF"/>
    <w:rsid w:val="007527A3"/>
    <w:rsid w:val="00755244"/>
    <w:rsid w:val="00760EC4"/>
    <w:rsid w:val="007673D2"/>
    <w:rsid w:val="00773858"/>
    <w:rsid w:val="00785AB0"/>
    <w:rsid w:val="00790207"/>
    <w:rsid w:val="00794895"/>
    <w:rsid w:val="007A3513"/>
    <w:rsid w:val="007C19D8"/>
    <w:rsid w:val="007C57FB"/>
    <w:rsid w:val="007C68F7"/>
    <w:rsid w:val="007D00CC"/>
    <w:rsid w:val="007E0677"/>
    <w:rsid w:val="007F27C0"/>
    <w:rsid w:val="008015EC"/>
    <w:rsid w:val="008103EE"/>
    <w:rsid w:val="008312A5"/>
    <w:rsid w:val="00832A5F"/>
    <w:rsid w:val="008334ED"/>
    <w:rsid w:val="0083371D"/>
    <w:rsid w:val="008353AB"/>
    <w:rsid w:val="00836BD1"/>
    <w:rsid w:val="00846CB5"/>
    <w:rsid w:val="00852583"/>
    <w:rsid w:val="008641B0"/>
    <w:rsid w:val="00882DA9"/>
    <w:rsid w:val="00887469"/>
    <w:rsid w:val="008925AC"/>
    <w:rsid w:val="00895916"/>
    <w:rsid w:val="008A2323"/>
    <w:rsid w:val="008A49AA"/>
    <w:rsid w:val="008A78D7"/>
    <w:rsid w:val="008F0F34"/>
    <w:rsid w:val="008F1CC8"/>
    <w:rsid w:val="008F1E43"/>
    <w:rsid w:val="008F42EE"/>
    <w:rsid w:val="00900902"/>
    <w:rsid w:val="0090104A"/>
    <w:rsid w:val="009071E2"/>
    <w:rsid w:val="00911EB2"/>
    <w:rsid w:val="009129B8"/>
    <w:rsid w:val="00912D8E"/>
    <w:rsid w:val="009137BD"/>
    <w:rsid w:val="009340D8"/>
    <w:rsid w:val="0094283F"/>
    <w:rsid w:val="00944C73"/>
    <w:rsid w:val="009514F3"/>
    <w:rsid w:val="00953D25"/>
    <w:rsid w:val="00955982"/>
    <w:rsid w:val="00961851"/>
    <w:rsid w:val="0096448D"/>
    <w:rsid w:val="00965414"/>
    <w:rsid w:val="009715B2"/>
    <w:rsid w:val="00981704"/>
    <w:rsid w:val="009827A1"/>
    <w:rsid w:val="009863C6"/>
    <w:rsid w:val="00987444"/>
    <w:rsid w:val="00987BBD"/>
    <w:rsid w:val="00992137"/>
    <w:rsid w:val="00995615"/>
    <w:rsid w:val="009965D4"/>
    <w:rsid w:val="0099728A"/>
    <w:rsid w:val="009A69C5"/>
    <w:rsid w:val="009B3CD4"/>
    <w:rsid w:val="009B5422"/>
    <w:rsid w:val="009B6A3F"/>
    <w:rsid w:val="009C124F"/>
    <w:rsid w:val="009C3BD6"/>
    <w:rsid w:val="009C75C4"/>
    <w:rsid w:val="009D1B98"/>
    <w:rsid w:val="009E37A9"/>
    <w:rsid w:val="009F0159"/>
    <w:rsid w:val="009F0B0F"/>
    <w:rsid w:val="009F1F5C"/>
    <w:rsid w:val="00A023F8"/>
    <w:rsid w:val="00A040B1"/>
    <w:rsid w:val="00A107A8"/>
    <w:rsid w:val="00A10BA8"/>
    <w:rsid w:val="00A12714"/>
    <w:rsid w:val="00A156DA"/>
    <w:rsid w:val="00A15C0A"/>
    <w:rsid w:val="00A24C20"/>
    <w:rsid w:val="00A267D2"/>
    <w:rsid w:val="00A27D7D"/>
    <w:rsid w:val="00A46B8B"/>
    <w:rsid w:val="00A511A1"/>
    <w:rsid w:val="00A603D2"/>
    <w:rsid w:val="00A660FC"/>
    <w:rsid w:val="00A6753C"/>
    <w:rsid w:val="00A807D2"/>
    <w:rsid w:val="00A8164A"/>
    <w:rsid w:val="00A82248"/>
    <w:rsid w:val="00A82380"/>
    <w:rsid w:val="00A83590"/>
    <w:rsid w:val="00A911AF"/>
    <w:rsid w:val="00A95FD2"/>
    <w:rsid w:val="00AA3DDC"/>
    <w:rsid w:val="00AA4F52"/>
    <w:rsid w:val="00AA5128"/>
    <w:rsid w:val="00AA5728"/>
    <w:rsid w:val="00AD3050"/>
    <w:rsid w:val="00AD31AF"/>
    <w:rsid w:val="00AD6AD9"/>
    <w:rsid w:val="00AD7ABC"/>
    <w:rsid w:val="00AE5CBE"/>
    <w:rsid w:val="00AE6144"/>
    <w:rsid w:val="00AE725C"/>
    <w:rsid w:val="00AF32B6"/>
    <w:rsid w:val="00AF4E09"/>
    <w:rsid w:val="00AF69B8"/>
    <w:rsid w:val="00B05397"/>
    <w:rsid w:val="00B16173"/>
    <w:rsid w:val="00B25F76"/>
    <w:rsid w:val="00B2726B"/>
    <w:rsid w:val="00B335B8"/>
    <w:rsid w:val="00B47C5D"/>
    <w:rsid w:val="00B60870"/>
    <w:rsid w:val="00B6236A"/>
    <w:rsid w:val="00B66A7B"/>
    <w:rsid w:val="00B71F99"/>
    <w:rsid w:val="00B75FB4"/>
    <w:rsid w:val="00B76637"/>
    <w:rsid w:val="00B77E54"/>
    <w:rsid w:val="00B82988"/>
    <w:rsid w:val="00B90115"/>
    <w:rsid w:val="00B9042C"/>
    <w:rsid w:val="00B907A9"/>
    <w:rsid w:val="00B93B5B"/>
    <w:rsid w:val="00B95D10"/>
    <w:rsid w:val="00BA20B1"/>
    <w:rsid w:val="00BA4A77"/>
    <w:rsid w:val="00BA7A58"/>
    <w:rsid w:val="00BB123E"/>
    <w:rsid w:val="00BB28A7"/>
    <w:rsid w:val="00BC7BF1"/>
    <w:rsid w:val="00BD0B55"/>
    <w:rsid w:val="00BD2AEC"/>
    <w:rsid w:val="00BE7A14"/>
    <w:rsid w:val="00BF0A74"/>
    <w:rsid w:val="00BF3C19"/>
    <w:rsid w:val="00C058A8"/>
    <w:rsid w:val="00C05D08"/>
    <w:rsid w:val="00C10CA6"/>
    <w:rsid w:val="00C15799"/>
    <w:rsid w:val="00C20375"/>
    <w:rsid w:val="00C26674"/>
    <w:rsid w:val="00C27C58"/>
    <w:rsid w:val="00C301F9"/>
    <w:rsid w:val="00C31A5D"/>
    <w:rsid w:val="00C36E06"/>
    <w:rsid w:val="00C36F66"/>
    <w:rsid w:val="00C40CFE"/>
    <w:rsid w:val="00C418C6"/>
    <w:rsid w:val="00C615EF"/>
    <w:rsid w:val="00C76C42"/>
    <w:rsid w:val="00C81892"/>
    <w:rsid w:val="00C82751"/>
    <w:rsid w:val="00C82F67"/>
    <w:rsid w:val="00C9141F"/>
    <w:rsid w:val="00C92617"/>
    <w:rsid w:val="00C92973"/>
    <w:rsid w:val="00C95C08"/>
    <w:rsid w:val="00C96F77"/>
    <w:rsid w:val="00CA5917"/>
    <w:rsid w:val="00CA6D0E"/>
    <w:rsid w:val="00CB1B5D"/>
    <w:rsid w:val="00CB2E75"/>
    <w:rsid w:val="00CC2CCD"/>
    <w:rsid w:val="00CC4F5D"/>
    <w:rsid w:val="00CC7241"/>
    <w:rsid w:val="00CD00F0"/>
    <w:rsid w:val="00CD2FC0"/>
    <w:rsid w:val="00CD396E"/>
    <w:rsid w:val="00CD6960"/>
    <w:rsid w:val="00CE07E8"/>
    <w:rsid w:val="00CE26AD"/>
    <w:rsid w:val="00CF2D57"/>
    <w:rsid w:val="00D1150A"/>
    <w:rsid w:val="00D222F8"/>
    <w:rsid w:val="00D36CCC"/>
    <w:rsid w:val="00D41A9A"/>
    <w:rsid w:val="00D54429"/>
    <w:rsid w:val="00D54FF2"/>
    <w:rsid w:val="00D5505D"/>
    <w:rsid w:val="00D6632A"/>
    <w:rsid w:val="00D66442"/>
    <w:rsid w:val="00D8399C"/>
    <w:rsid w:val="00D83EB0"/>
    <w:rsid w:val="00D96C9A"/>
    <w:rsid w:val="00DA73B2"/>
    <w:rsid w:val="00DB2FA4"/>
    <w:rsid w:val="00DD1E59"/>
    <w:rsid w:val="00DE3A16"/>
    <w:rsid w:val="00DE3CB6"/>
    <w:rsid w:val="00DF35C7"/>
    <w:rsid w:val="00DF77D7"/>
    <w:rsid w:val="00E0140E"/>
    <w:rsid w:val="00E1132D"/>
    <w:rsid w:val="00E17DE2"/>
    <w:rsid w:val="00E250DE"/>
    <w:rsid w:val="00E32571"/>
    <w:rsid w:val="00E35E1C"/>
    <w:rsid w:val="00E410E3"/>
    <w:rsid w:val="00E412EA"/>
    <w:rsid w:val="00E41A57"/>
    <w:rsid w:val="00E5166B"/>
    <w:rsid w:val="00E5485C"/>
    <w:rsid w:val="00E5583A"/>
    <w:rsid w:val="00E70614"/>
    <w:rsid w:val="00E71B65"/>
    <w:rsid w:val="00E75642"/>
    <w:rsid w:val="00E90FA6"/>
    <w:rsid w:val="00E9157B"/>
    <w:rsid w:val="00E9353F"/>
    <w:rsid w:val="00EA4850"/>
    <w:rsid w:val="00EB1F80"/>
    <w:rsid w:val="00EB2B40"/>
    <w:rsid w:val="00EC0525"/>
    <w:rsid w:val="00EC2F4C"/>
    <w:rsid w:val="00EE194E"/>
    <w:rsid w:val="00EE4EE8"/>
    <w:rsid w:val="00EE563E"/>
    <w:rsid w:val="00EE70DF"/>
    <w:rsid w:val="00EF2984"/>
    <w:rsid w:val="00EF3230"/>
    <w:rsid w:val="00EF4F85"/>
    <w:rsid w:val="00EF6352"/>
    <w:rsid w:val="00F00D03"/>
    <w:rsid w:val="00F00E73"/>
    <w:rsid w:val="00F0375A"/>
    <w:rsid w:val="00F15C85"/>
    <w:rsid w:val="00F1754F"/>
    <w:rsid w:val="00F20DDA"/>
    <w:rsid w:val="00F22A28"/>
    <w:rsid w:val="00F24F97"/>
    <w:rsid w:val="00F26EFA"/>
    <w:rsid w:val="00F31380"/>
    <w:rsid w:val="00F339CF"/>
    <w:rsid w:val="00F35890"/>
    <w:rsid w:val="00F37297"/>
    <w:rsid w:val="00F375E3"/>
    <w:rsid w:val="00F41DFC"/>
    <w:rsid w:val="00F6147C"/>
    <w:rsid w:val="00F628E4"/>
    <w:rsid w:val="00F70552"/>
    <w:rsid w:val="00F73A09"/>
    <w:rsid w:val="00F75C50"/>
    <w:rsid w:val="00F768E1"/>
    <w:rsid w:val="00F7739E"/>
    <w:rsid w:val="00F903BE"/>
    <w:rsid w:val="00F92AE4"/>
    <w:rsid w:val="00FA7F44"/>
    <w:rsid w:val="00FB0732"/>
    <w:rsid w:val="00FB36FB"/>
    <w:rsid w:val="00FB3DEE"/>
    <w:rsid w:val="00FB6D77"/>
    <w:rsid w:val="00FC2E8C"/>
    <w:rsid w:val="00FC5688"/>
    <w:rsid w:val="00FD4E9E"/>
    <w:rsid w:val="00FE314A"/>
    <w:rsid w:val="00FE6D95"/>
    <w:rsid w:val="00FF0B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B36451"/>
  <w15:chartTrackingRefBased/>
  <w15:docId w15:val="{B8AFC1F4-A573-48C5-A790-4EA14C698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71E2"/>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uiPriority w:val="99"/>
    <w:rsid w:val="009071E2"/>
    <w:rPr>
      <w:color w:val="0000FF"/>
      <w:u w:val="single"/>
    </w:rPr>
  </w:style>
  <w:style w:type="paragraph" w:styleId="Header">
    <w:name w:val="header"/>
    <w:basedOn w:val="Normal"/>
    <w:rsid w:val="00587ECF"/>
    <w:pPr>
      <w:tabs>
        <w:tab w:val="center" w:pos="4153"/>
        <w:tab w:val="right" w:pos="8306"/>
      </w:tabs>
    </w:pPr>
  </w:style>
  <w:style w:type="paragraph" w:styleId="Footer">
    <w:name w:val="footer"/>
    <w:basedOn w:val="Normal"/>
    <w:rsid w:val="00587ECF"/>
    <w:pPr>
      <w:tabs>
        <w:tab w:val="center" w:pos="4153"/>
        <w:tab w:val="right" w:pos="8306"/>
      </w:tabs>
    </w:pPr>
  </w:style>
  <w:style w:type="character" w:customStyle="1" w:styleId="c1">
    <w:name w:val="c1"/>
    <w:rsid w:val="008F1CC8"/>
  </w:style>
  <w:style w:type="paragraph" w:styleId="NormalWeb">
    <w:name w:val="Normal (Web)"/>
    <w:basedOn w:val="Normal"/>
    <w:uiPriority w:val="99"/>
    <w:unhideWhenUsed/>
    <w:rsid w:val="00EF6352"/>
    <w:rPr>
      <w:rFonts w:ascii="Calibri" w:eastAsia="Calibri" w:hAnsi="Calibri" w:cs="Calibri"/>
      <w:sz w:val="22"/>
      <w:szCs w:val="22"/>
    </w:rPr>
  </w:style>
  <w:style w:type="paragraph" w:styleId="ListParagraph">
    <w:name w:val="List Paragraph"/>
    <w:basedOn w:val="Normal"/>
    <w:uiPriority w:val="34"/>
    <w:qFormat/>
    <w:rsid w:val="00B71F99"/>
    <w:pPr>
      <w:ind w:left="720"/>
      <w:contextualSpacing/>
    </w:pPr>
    <w:rPr>
      <w:rFonts w:ascii="Calibri" w:eastAsia="Calibri" w:hAnsi="Calibri" w:cs="Calibri"/>
      <w:sz w:val="22"/>
      <w:szCs w:val="22"/>
    </w:rPr>
  </w:style>
  <w:style w:type="paragraph" w:customStyle="1" w:styleId="xmsonormal">
    <w:name w:val="x_msonormal"/>
    <w:basedOn w:val="Normal"/>
    <w:rsid w:val="00AF4E09"/>
    <w:rPr>
      <w:rFonts w:ascii="Calibri" w:eastAsia="Calibri" w:hAnsi="Calibri" w:cs="Calibri"/>
      <w:sz w:val="22"/>
      <w:szCs w:val="22"/>
    </w:rPr>
  </w:style>
  <w:style w:type="paragraph" w:customStyle="1" w:styleId="xmsolistparagraph">
    <w:name w:val="x_msolistparagraph"/>
    <w:basedOn w:val="Normal"/>
    <w:rsid w:val="00AF4E09"/>
    <w:pPr>
      <w:spacing w:after="160" w:line="252" w:lineRule="auto"/>
      <w:ind w:left="72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658520">
      <w:bodyDiv w:val="1"/>
      <w:marLeft w:val="0"/>
      <w:marRight w:val="0"/>
      <w:marTop w:val="0"/>
      <w:marBottom w:val="0"/>
      <w:divBdr>
        <w:top w:val="none" w:sz="0" w:space="0" w:color="auto"/>
        <w:left w:val="none" w:sz="0" w:space="0" w:color="auto"/>
        <w:bottom w:val="none" w:sz="0" w:space="0" w:color="auto"/>
        <w:right w:val="none" w:sz="0" w:space="0" w:color="auto"/>
      </w:divBdr>
    </w:div>
    <w:div w:id="737632752">
      <w:bodyDiv w:val="1"/>
      <w:marLeft w:val="0"/>
      <w:marRight w:val="0"/>
      <w:marTop w:val="0"/>
      <w:marBottom w:val="0"/>
      <w:divBdr>
        <w:top w:val="none" w:sz="0" w:space="0" w:color="auto"/>
        <w:left w:val="none" w:sz="0" w:space="0" w:color="auto"/>
        <w:bottom w:val="none" w:sz="0" w:space="0" w:color="auto"/>
        <w:right w:val="none" w:sz="0" w:space="0" w:color="auto"/>
      </w:divBdr>
    </w:div>
    <w:div w:id="738940598">
      <w:bodyDiv w:val="1"/>
      <w:marLeft w:val="0"/>
      <w:marRight w:val="0"/>
      <w:marTop w:val="0"/>
      <w:marBottom w:val="0"/>
      <w:divBdr>
        <w:top w:val="none" w:sz="0" w:space="0" w:color="auto"/>
        <w:left w:val="none" w:sz="0" w:space="0" w:color="auto"/>
        <w:bottom w:val="none" w:sz="0" w:space="0" w:color="auto"/>
        <w:right w:val="none" w:sz="0" w:space="0" w:color="auto"/>
      </w:divBdr>
    </w:div>
    <w:div w:id="875580800">
      <w:bodyDiv w:val="1"/>
      <w:marLeft w:val="0"/>
      <w:marRight w:val="0"/>
      <w:marTop w:val="0"/>
      <w:marBottom w:val="0"/>
      <w:divBdr>
        <w:top w:val="none" w:sz="0" w:space="0" w:color="auto"/>
        <w:left w:val="none" w:sz="0" w:space="0" w:color="auto"/>
        <w:bottom w:val="none" w:sz="0" w:space="0" w:color="auto"/>
        <w:right w:val="none" w:sz="0" w:space="0" w:color="auto"/>
      </w:divBdr>
    </w:div>
    <w:div w:id="1015349852">
      <w:bodyDiv w:val="1"/>
      <w:marLeft w:val="0"/>
      <w:marRight w:val="0"/>
      <w:marTop w:val="0"/>
      <w:marBottom w:val="0"/>
      <w:divBdr>
        <w:top w:val="none" w:sz="0" w:space="0" w:color="auto"/>
        <w:left w:val="none" w:sz="0" w:space="0" w:color="auto"/>
        <w:bottom w:val="none" w:sz="0" w:space="0" w:color="auto"/>
        <w:right w:val="none" w:sz="0" w:space="0" w:color="auto"/>
      </w:divBdr>
    </w:div>
    <w:div w:id="1182620668">
      <w:bodyDiv w:val="1"/>
      <w:marLeft w:val="0"/>
      <w:marRight w:val="0"/>
      <w:marTop w:val="0"/>
      <w:marBottom w:val="0"/>
      <w:divBdr>
        <w:top w:val="none" w:sz="0" w:space="0" w:color="auto"/>
        <w:left w:val="none" w:sz="0" w:space="0" w:color="auto"/>
        <w:bottom w:val="none" w:sz="0" w:space="0" w:color="auto"/>
        <w:right w:val="none" w:sz="0" w:space="0" w:color="auto"/>
      </w:divBdr>
    </w:div>
    <w:div w:id="1430158336">
      <w:bodyDiv w:val="1"/>
      <w:marLeft w:val="0"/>
      <w:marRight w:val="0"/>
      <w:marTop w:val="0"/>
      <w:marBottom w:val="0"/>
      <w:divBdr>
        <w:top w:val="none" w:sz="0" w:space="0" w:color="auto"/>
        <w:left w:val="none" w:sz="0" w:space="0" w:color="auto"/>
        <w:bottom w:val="none" w:sz="0" w:space="0" w:color="auto"/>
        <w:right w:val="none" w:sz="0" w:space="0" w:color="auto"/>
      </w:divBdr>
    </w:div>
    <w:div w:id="1442334602">
      <w:bodyDiv w:val="1"/>
      <w:marLeft w:val="0"/>
      <w:marRight w:val="0"/>
      <w:marTop w:val="0"/>
      <w:marBottom w:val="0"/>
      <w:divBdr>
        <w:top w:val="none" w:sz="0" w:space="0" w:color="auto"/>
        <w:left w:val="none" w:sz="0" w:space="0" w:color="auto"/>
        <w:bottom w:val="none" w:sz="0" w:space="0" w:color="auto"/>
        <w:right w:val="none" w:sz="0" w:space="0" w:color="auto"/>
      </w:divBdr>
    </w:div>
    <w:div w:id="1513564393">
      <w:bodyDiv w:val="1"/>
      <w:marLeft w:val="0"/>
      <w:marRight w:val="0"/>
      <w:marTop w:val="0"/>
      <w:marBottom w:val="0"/>
      <w:divBdr>
        <w:top w:val="none" w:sz="0" w:space="0" w:color="auto"/>
        <w:left w:val="none" w:sz="0" w:space="0" w:color="auto"/>
        <w:bottom w:val="none" w:sz="0" w:space="0" w:color="auto"/>
        <w:right w:val="none" w:sz="0" w:space="0" w:color="auto"/>
      </w:divBdr>
    </w:div>
    <w:div w:id="179204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sip:inguna.runca@fm.gov.l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20inese.vanaga@fm.gov.lv" TargetMode="External"/><Relationship Id="rId17" Type="http://schemas.openxmlformats.org/officeDocument/2006/relationships/image" Target="cid:image001.png@01D7B9CA.F63D8C00" TargetMode="External"/><Relationship Id="rId2" Type="http://schemas.openxmlformats.org/officeDocument/2006/relationships/customXml" Target="../customXml/item2.xml"/><Relationship Id="rId16" Type="http://schemas.openxmlformats.org/officeDocument/2006/relationships/hyperlink" Target="mailto:%20inguna.runca@fm.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sts@zm.gov.lv" TargetMode="External"/><Relationship Id="rId5" Type="http://schemas.openxmlformats.org/officeDocument/2006/relationships/styles" Target="styles.xml"/><Relationship Id="rId15" Type="http://schemas.openxmlformats.org/officeDocument/2006/relationships/hyperlink" Target="sip:inese.vanaga@fm.gov.lv" TargetMode="External"/><Relationship Id="rId10" Type="http://schemas.openxmlformats.org/officeDocument/2006/relationships/hyperlink" Target="mailto:inese.vanaga@fm.gov.lv"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cid:image001.png@01D7B9CA.F63D8C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FF9B02188F92A499150BCBAE88484D1" ma:contentTypeVersion="11" ma:contentTypeDescription="Izveidot jaunu dokumentu." ma:contentTypeScope="" ma:versionID="700790979ccaaa24183dc730f8666af4">
  <xsd:schema xmlns:xsd="http://www.w3.org/2001/XMLSchema" xmlns:xs="http://www.w3.org/2001/XMLSchema" xmlns:p="http://schemas.microsoft.com/office/2006/metadata/properties" xmlns:ns3="6526c662-1cfa-4988-8a61-6569661ab876" targetNamespace="http://schemas.microsoft.com/office/2006/metadata/properties" ma:root="true" ma:fieldsID="18156b15b1b4da29428af9a29daf4cf7" ns3:_="">
    <xsd:import namespace="6526c662-1cfa-4988-8a61-6569661ab87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c662-1cfa-4988-8a61-6569661ab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B22C80-47B5-4380-A0D1-DA0BE23B7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c662-1cfa-4988-8a61-6569661ab8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9146EA-A027-4D00-91DB-83E443CBB254}">
  <ds:schemaRefs>
    <ds:schemaRef ds:uri="http://schemas.microsoft.com/sharepoint/v3/contenttype/forms"/>
  </ds:schemaRefs>
</ds:datastoreItem>
</file>

<file path=customXml/itemProps3.xml><?xml version="1.0" encoding="utf-8"?>
<ds:datastoreItem xmlns:ds="http://schemas.openxmlformats.org/officeDocument/2006/customXml" ds:itemID="{A5DEFDFC-042F-4384-87F0-253481C9801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2185</Words>
  <Characters>1247</Characters>
  <Application>Microsoft Office Word</Application>
  <DocSecurity>0</DocSecurity>
  <Lines>10</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From: Jolanta Liepa [mailto:Jolanta</vt:lpstr>
      <vt:lpstr>From: Jolanta Liepa [mailto:Jolanta</vt:lpstr>
    </vt:vector>
  </TitlesOfParts>
  <Company>ZM</Company>
  <LinksUpToDate>false</LinksUpToDate>
  <CharactersWithSpaces>3426</CharactersWithSpaces>
  <SharedDoc>false</SharedDoc>
  <HLinks>
    <vt:vector size="48" baseType="variant">
      <vt:variant>
        <vt:i4>2818059</vt:i4>
      </vt:variant>
      <vt:variant>
        <vt:i4>21</vt:i4>
      </vt:variant>
      <vt:variant>
        <vt:i4>0</vt:i4>
      </vt:variant>
      <vt:variant>
        <vt:i4>5</vt:i4>
      </vt:variant>
      <vt:variant>
        <vt:lpwstr>sip:inguna.runca@fm.gov.lv</vt:lpwstr>
      </vt:variant>
      <vt:variant>
        <vt:lpwstr/>
      </vt:variant>
      <vt:variant>
        <vt:i4>983152</vt:i4>
      </vt:variant>
      <vt:variant>
        <vt:i4>15</vt:i4>
      </vt:variant>
      <vt:variant>
        <vt:i4>0</vt:i4>
      </vt:variant>
      <vt:variant>
        <vt:i4>5</vt:i4>
      </vt:variant>
      <vt:variant>
        <vt:lpwstr>mailto:%20inguna.runca@fm.gov.lv</vt:lpwstr>
      </vt:variant>
      <vt:variant>
        <vt:lpwstr/>
      </vt:variant>
      <vt:variant>
        <vt:i4>8257605</vt:i4>
      </vt:variant>
      <vt:variant>
        <vt:i4>12</vt:i4>
      </vt:variant>
      <vt:variant>
        <vt:i4>0</vt:i4>
      </vt:variant>
      <vt:variant>
        <vt:i4>5</vt:i4>
      </vt:variant>
      <vt:variant>
        <vt:lpwstr>sip:inese.vanaga@fm.gov.lv</vt:lpwstr>
      </vt:variant>
      <vt:variant>
        <vt:lpwstr/>
      </vt:variant>
      <vt:variant>
        <vt:i4>5898302</vt:i4>
      </vt:variant>
      <vt:variant>
        <vt:i4>6</vt:i4>
      </vt:variant>
      <vt:variant>
        <vt:i4>0</vt:i4>
      </vt:variant>
      <vt:variant>
        <vt:i4>5</vt:i4>
      </vt:variant>
      <vt:variant>
        <vt:lpwstr>mailto:%20inese.vanaga@fm.gov.lv</vt:lpwstr>
      </vt:variant>
      <vt:variant>
        <vt:lpwstr/>
      </vt:variant>
      <vt:variant>
        <vt:i4>7405583</vt:i4>
      </vt:variant>
      <vt:variant>
        <vt:i4>3</vt:i4>
      </vt:variant>
      <vt:variant>
        <vt:i4>0</vt:i4>
      </vt:variant>
      <vt:variant>
        <vt:i4>5</vt:i4>
      </vt:variant>
      <vt:variant>
        <vt:lpwstr>mailto:pasts@zm.gov.lv</vt:lpwstr>
      </vt:variant>
      <vt:variant>
        <vt:lpwstr/>
      </vt:variant>
      <vt:variant>
        <vt:i4>2359313</vt:i4>
      </vt:variant>
      <vt:variant>
        <vt:i4>0</vt:i4>
      </vt:variant>
      <vt:variant>
        <vt:i4>0</vt:i4>
      </vt:variant>
      <vt:variant>
        <vt:i4>5</vt:i4>
      </vt:variant>
      <vt:variant>
        <vt:lpwstr>mailto:inese.vanaga@fm.gov.lv</vt:lpwstr>
      </vt:variant>
      <vt:variant>
        <vt:lpwstr/>
      </vt:variant>
      <vt:variant>
        <vt:i4>3473497</vt:i4>
      </vt:variant>
      <vt:variant>
        <vt:i4>9490</vt:i4>
      </vt:variant>
      <vt:variant>
        <vt:i4>1029</vt:i4>
      </vt:variant>
      <vt:variant>
        <vt:i4>1</vt:i4>
      </vt:variant>
      <vt:variant>
        <vt:lpwstr>cid:image001.png@01D7B9CA.F63D8C00</vt:lpwstr>
      </vt:variant>
      <vt:variant>
        <vt:lpwstr/>
      </vt:variant>
      <vt:variant>
        <vt:i4>3473497</vt:i4>
      </vt:variant>
      <vt:variant>
        <vt:i4>10342</vt:i4>
      </vt:variant>
      <vt:variant>
        <vt:i4>1030</vt:i4>
      </vt:variant>
      <vt:variant>
        <vt:i4>1</vt:i4>
      </vt:variant>
      <vt:variant>
        <vt:lpwstr>cid:image001.png@01D7B9CA.F63D8C00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Jolanta Liepa [mailto:Jolanta</dc:title>
  <dc:subject/>
  <dc:creator>lelda.pamovska</dc:creator>
  <cp:keywords/>
  <cp:lastModifiedBy>Lelda Pamovska</cp:lastModifiedBy>
  <cp:revision>2</cp:revision>
  <dcterms:created xsi:type="dcterms:W3CDTF">2021-10-21T14:19:00Z</dcterms:created>
  <dcterms:modified xsi:type="dcterms:W3CDTF">2021-10-21T14:19:00Z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0x0101008FF9B02188F92A499150BCBAE88484D1</vt:lpwstr>
  </property>
</Properties>
</file>