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990022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FE70A0">
            <w:pPr>
              <w:jc w:val="both"/>
              <w:rPr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6F49E4" w:rsidRPr="005A3EEC" w:rsidRDefault="00F52755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ez_laukuma_rgb-LV_81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990022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:rsidR="00255074" w:rsidRPr="005A3EEC" w:rsidRDefault="00F52755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990022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255074" w:rsidRPr="005A3EEC" w:rsidRDefault="00F52755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16C4" w:rsidRPr="005A3EEC" w:rsidRDefault="00F52755" w:rsidP="008616C4">
      <w:pPr>
        <w:pStyle w:val="pamattekststabul"/>
        <w:spacing w:before="0" w:beforeAutospacing="0" w:after="0" w:afterAutospacing="0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01-09/4214</w:t>
      </w: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4663"/>
        <w:gridCol w:w="1280"/>
      </w:tblGrid>
      <w:tr w:rsidR="00990022" w:rsidTr="00362C52">
        <w:trPr>
          <w:trHeight w:val="269"/>
        </w:trPr>
        <w:tc>
          <w:tcPr>
            <w:tcW w:w="543" w:type="dxa"/>
          </w:tcPr>
          <w:p w:rsidR="00A47C5D" w:rsidRPr="00615FAA" w:rsidRDefault="00F5275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615FAA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:rsidR="00A47C5D" w:rsidRPr="00615FAA" w:rsidRDefault="00F5275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22</w:t>
            </w:r>
            <w:r w:rsidR="00615FAA" w:rsidRPr="00615FAA">
              <w:rPr>
                <w:sz w:val="28"/>
                <w:szCs w:val="28"/>
                <w:lang w:val="lv-LV"/>
              </w:rPr>
              <w:t>.0</w:t>
            </w:r>
            <w:r>
              <w:rPr>
                <w:sz w:val="28"/>
                <w:szCs w:val="28"/>
                <w:lang w:val="lv-LV"/>
              </w:rPr>
              <w:t>7</w:t>
            </w:r>
            <w:r w:rsidR="00615FAA" w:rsidRPr="00615FAA">
              <w:rPr>
                <w:sz w:val="28"/>
                <w:szCs w:val="28"/>
                <w:lang w:val="lv-LV"/>
              </w:rPr>
              <w:t>.2021.</w:t>
            </w:r>
          </w:p>
        </w:tc>
        <w:tc>
          <w:tcPr>
            <w:tcW w:w="582" w:type="dxa"/>
          </w:tcPr>
          <w:p w:rsidR="00A47C5D" w:rsidRPr="00615FAA" w:rsidRDefault="00F5275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615FAA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4663" w:type="dxa"/>
            <w:tcBorders>
              <w:bottom w:val="single" w:sz="4" w:space="0" w:color="auto"/>
            </w:tcBorders>
          </w:tcPr>
          <w:p w:rsidR="00A47C5D" w:rsidRPr="00615FAA" w:rsidRDefault="00F52755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27</w:t>
            </w:r>
            <w:r w:rsidRPr="00072E0D">
              <w:rPr>
                <w:sz w:val="28"/>
                <w:szCs w:val="28"/>
                <w:lang w:val="lv-LV"/>
              </w:rPr>
              <w:t>/VSSprot (prot. Nr.</w:t>
            </w:r>
            <w:r>
              <w:rPr>
                <w:sz w:val="28"/>
                <w:szCs w:val="28"/>
                <w:lang w:val="lv-LV"/>
              </w:rPr>
              <w:t>27</w:t>
            </w:r>
            <w:r w:rsidRPr="00072E0D">
              <w:rPr>
                <w:sz w:val="28"/>
                <w:szCs w:val="28"/>
                <w:lang w:val="lv-LV"/>
              </w:rPr>
              <w:t xml:space="preserve"> </w:t>
            </w:r>
            <w:r>
              <w:rPr>
                <w:sz w:val="28"/>
                <w:szCs w:val="28"/>
                <w:lang w:val="lv-LV"/>
              </w:rPr>
              <w:t>2</w:t>
            </w:r>
            <w:r w:rsidRPr="00072E0D">
              <w:rPr>
                <w:sz w:val="28"/>
                <w:szCs w:val="28"/>
                <w:lang w:val="lv-LV"/>
              </w:rPr>
              <w:t>. §)</w:t>
            </w:r>
          </w:p>
        </w:tc>
        <w:tc>
          <w:tcPr>
            <w:tcW w:w="1280" w:type="dxa"/>
          </w:tcPr>
          <w:p w:rsidR="00A47C5D" w:rsidRPr="00615FAA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1"/>
      </w:tblGrid>
      <w:tr w:rsidR="00990022" w:rsidTr="00072E0D">
        <w:tc>
          <w:tcPr>
            <w:tcW w:w="4530" w:type="dxa"/>
          </w:tcPr>
          <w:p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_Hlk505799474"/>
          </w:p>
        </w:tc>
        <w:tc>
          <w:tcPr>
            <w:tcW w:w="4531" w:type="dxa"/>
          </w:tcPr>
          <w:p w:rsidR="00DD5F14" w:rsidRPr="00615FAA" w:rsidRDefault="00DD5F14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A1868" w:rsidRPr="00615FAA" w:rsidRDefault="00F52755" w:rsidP="00FE70A0">
            <w:pPr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Aizsardzības</w:t>
            </w:r>
            <w:r w:rsidR="00615FAA" w:rsidRPr="00615FA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82551" w:rsidRPr="00615FA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ministrijai</w:t>
            </w:r>
          </w:p>
          <w:p w:rsidR="007D76C9" w:rsidRPr="00615FAA" w:rsidRDefault="007D76C9" w:rsidP="00C8255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90022" w:rsidTr="00072E0D">
        <w:tc>
          <w:tcPr>
            <w:tcW w:w="4530" w:type="dxa"/>
          </w:tcPr>
          <w:p w:rsidR="00EA1868" w:rsidRPr="00556D5B" w:rsidRDefault="00F52755" w:rsidP="00072E0D">
            <w:pPr>
              <w:rPr>
                <w:rFonts w:ascii="Times New Roman" w:hAnsi="Times New Roman"/>
                <w:sz w:val="28"/>
                <w:szCs w:val="28"/>
              </w:rPr>
            </w:pPr>
            <w:bookmarkStart w:id="2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Atzinums par </w:t>
            </w:r>
            <w:bookmarkEnd w:id="2"/>
            <w:r w:rsidR="00072E0D">
              <w:rPr>
                <w:rFonts w:ascii="Times New Roman" w:hAnsi="Times New Roman"/>
                <w:i/>
                <w:noProof/>
                <w:sz w:val="28"/>
                <w:szCs w:val="28"/>
              </w:rPr>
              <w:t>n</w:t>
            </w:r>
            <w:r w:rsidR="00072E0D" w:rsidRPr="00072E0D">
              <w:rPr>
                <w:rFonts w:ascii="Times New Roman" w:hAnsi="Times New Roman"/>
                <w:i/>
                <w:noProof/>
                <w:sz w:val="28"/>
                <w:szCs w:val="28"/>
              </w:rPr>
              <w:t>oteikumu projekt</w:t>
            </w:r>
            <w:r w:rsidR="00072E0D">
              <w:rPr>
                <w:rFonts w:ascii="Times New Roman" w:hAnsi="Times New Roman"/>
                <w:i/>
                <w:noProof/>
                <w:sz w:val="28"/>
                <w:szCs w:val="28"/>
              </w:rPr>
              <w:t>u</w:t>
            </w:r>
            <w:r w:rsidR="00072E0D" w:rsidRPr="00072E0D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"Grozījumi Ministru kabineta 2009.gada 1.septembra noteikumos Nr.981 "Bērnu nometņu organizēšanas un darbības kārtība""</w:t>
            </w:r>
            <w:r w:rsidR="00072E0D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VSS-660</w:t>
            </w:r>
          </w:p>
        </w:tc>
        <w:tc>
          <w:tcPr>
            <w:tcW w:w="4531" w:type="dxa"/>
          </w:tcPr>
          <w:p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1"/>
    </w:tbl>
    <w:p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D76C9" w:rsidRPr="007D76C9" w:rsidRDefault="00F52755" w:rsidP="007D76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Veselības ministrija ir izskatījusi </w:t>
      </w:r>
      <w:r w:rsidR="00072E0D">
        <w:rPr>
          <w:rFonts w:ascii="Times New Roman" w:hAnsi="Times New Roman"/>
          <w:sz w:val="28"/>
          <w:szCs w:val="28"/>
        </w:rPr>
        <w:t>Aizsardzības ministrijas</w:t>
      </w:r>
      <w:r>
        <w:rPr>
          <w:rFonts w:ascii="Times New Roman" w:hAnsi="Times New Roman"/>
          <w:sz w:val="28"/>
          <w:szCs w:val="28"/>
        </w:rPr>
        <w:t xml:space="preserve"> </w:t>
      </w:r>
      <w:r w:rsidR="00C82551">
        <w:rPr>
          <w:rFonts w:ascii="Times New Roman" w:hAnsi="Times New Roman"/>
          <w:sz w:val="28"/>
          <w:szCs w:val="28"/>
        </w:rPr>
        <w:t>izstrādāto</w:t>
      </w:r>
      <w:r w:rsidR="009F372D">
        <w:rPr>
          <w:rFonts w:ascii="Times New Roman" w:hAnsi="Times New Roman"/>
          <w:sz w:val="28"/>
          <w:szCs w:val="28"/>
        </w:rPr>
        <w:t xml:space="preserve"> </w:t>
      </w:r>
      <w:r w:rsidR="00072E0D">
        <w:rPr>
          <w:rFonts w:ascii="Times New Roman" w:hAnsi="Times New Roman"/>
          <w:sz w:val="28"/>
          <w:szCs w:val="28"/>
        </w:rPr>
        <w:t>Ministru kabineta n</w:t>
      </w:r>
      <w:r w:rsidR="00072E0D" w:rsidRPr="00072E0D">
        <w:rPr>
          <w:rFonts w:ascii="Times New Roman" w:hAnsi="Times New Roman"/>
          <w:sz w:val="28"/>
          <w:szCs w:val="28"/>
        </w:rPr>
        <w:t>oteikumu projekt</w:t>
      </w:r>
      <w:r w:rsidR="00072E0D">
        <w:rPr>
          <w:rFonts w:ascii="Times New Roman" w:hAnsi="Times New Roman"/>
          <w:sz w:val="28"/>
          <w:szCs w:val="28"/>
        </w:rPr>
        <w:t>u</w:t>
      </w:r>
      <w:r w:rsidR="00072E0D" w:rsidRPr="00072E0D">
        <w:rPr>
          <w:rFonts w:ascii="Times New Roman" w:hAnsi="Times New Roman"/>
          <w:sz w:val="28"/>
          <w:szCs w:val="28"/>
        </w:rPr>
        <w:t xml:space="preserve"> </w:t>
      </w:r>
      <w:r w:rsidR="00072E0D" w:rsidRPr="00072E0D">
        <w:rPr>
          <w:rFonts w:ascii="Times New Roman" w:hAnsi="Times New Roman"/>
          <w:i/>
          <w:iCs/>
          <w:sz w:val="28"/>
          <w:szCs w:val="28"/>
        </w:rPr>
        <w:t>"Grozījumi Ministru kabineta 2009.gada 1.septembra noteikumos Nr.981 "Bērnu nometņu organizēšanas un darbības kārtība""</w:t>
      </w:r>
      <w:r w:rsidR="00072E0D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072E0D">
        <w:rPr>
          <w:rFonts w:ascii="Times New Roman" w:hAnsi="Times New Roman"/>
          <w:sz w:val="28"/>
          <w:szCs w:val="28"/>
        </w:rPr>
        <w:t>(VSS-660)</w:t>
      </w:r>
      <w:r w:rsidR="00615FA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615FAA">
        <w:rPr>
          <w:rFonts w:ascii="Times New Roman" w:hAnsi="Times New Roman"/>
          <w:sz w:val="28"/>
          <w:szCs w:val="28"/>
        </w:rPr>
        <w:t xml:space="preserve">(turpmāk – </w:t>
      </w:r>
      <w:r w:rsidR="00072E0D">
        <w:rPr>
          <w:rFonts w:ascii="Times New Roman" w:hAnsi="Times New Roman"/>
          <w:sz w:val="28"/>
          <w:szCs w:val="28"/>
        </w:rPr>
        <w:t>noteikumu</w:t>
      </w:r>
      <w:r w:rsidR="00615FAA">
        <w:rPr>
          <w:rFonts w:ascii="Times New Roman" w:hAnsi="Times New Roman"/>
          <w:sz w:val="28"/>
          <w:szCs w:val="28"/>
        </w:rPr>
        <w:t xml:space="preserve"> projekts) </w:t>
      </w:r>
      <w:r w:rsidRPr="007D76C9">
        <w:rPr>
          <w:rFonts w:ascii="Times New Roman" w:hAnsi="Times New Roman"/>
          <w:sz w:val="28"/>
          <w:szCs w:val="28"/>
        </w:rPr>
        <w:t>un atbalsta t</w:t>
      </w:r>
      <w:r>
        <w:rPr>
          <w:rFonts w:ascii="Times New Roman" w:hAnsi="Times New Roman"/>
          <w:sz w:val="28"/>
          <w:szCs w:val="28"/>
        </w:rPr>
        <w:t xml:space="preserve">ā </w:t>
      </w:r>
      <w:r w:rsidRPr="007D76C9">
        <w:rPr>
          <w:rFonts w:ascii="Times New Roman" w:hAnsi="Times New Roman"/>
          <w:sz w:val="28"/>
          <w:szCs w:val="28"/>
        </w:rPr>
        <w:t xml:space="preserve">tālāku virzību, </w:t>
      </w:r>
      <w:r w:rsidR="00072E0D">
        <w:rPr>
          <w:rFonts w:ascii="Times New Roman" w:hAnsi="Times New Roman"/>
          <w:sz w:val="28"/>
          <w:szCs w:val="28"/>
        </w:rPr>
        <w:t>ja tiek ņemti vērā šādi iebildumi.</w:t>
      </w:r>
    </w:p>
    <w:p w:rsidR="00583BB8" w:rsidRPr="00CA35C9" w:rsidRDefault="00F52755" w:rsidP="00CA35C9">
      <w:pPr>
        <w:pStyle w:val="ListParagraph"/>
        <w:numPr>
          <w:ilvl w:val="0"/>
          <w:numId w:val="4"/>
        </w:numPr>
        <w:tabs>
          <w:tab w:val="center" w:pos="4678"/>
          <w:tab w:val="right" w:pos="9072"/>
        </w:tabs>
        <w:spacing w:after="0" w:line="240" w:lineRule="auto"/>
        <w:ind w:left="1077" w:hanging="357"/>
        <w:jc w:val="both"/>
        <w:rPr>
          <w:rFonts w:ascii="Times New Roman" w:hAnsi="Times New Roman"/>
          <w:i/>
          <w:iCs/>
          <w:sz w:val="28"/>
          <w:szCs w:val="28"/>
        </w:rPr>
      </w:pPr>
      <w:r w:rsidRPr="00CA35C9">
        <w:rPr>
          <w:rFonts w:ascii="Times New Roman" w:hAnsi="Times New Roman"/>
          <w:sz w:val="28"/>
          <w:szCs w:val="28"/>
        </w:rPr>
        <w:t xml:space="preserve">Ministru kabineta 2021. </w:t>
      </w:r>
      <w:r w:rsidRPr="00CA35C9">
        <w:rPr>
          <w:rFonts w:ascii="Times New Roman" w:hAnsi="Times New Roman"/>
          <w:sz w:val="28"/>
          <w:szCs w:val="28"/>
        </w:rPr>
        <w:t>gada 15. jūnija noteikumos Nr.</w:t>
      </w:r>
      <w:r w:rsidRPr="00CA35C9">
        <w:rPr>
          <w:rFonts w:ascii="Times New Roman" w:hAnsi="Times New Roman"/>
          <w:i/>
          <w:iCs/>
          <w:sz w:val="28"/>
          <w:szCs w:val="28"/>
        </w:rPr>
        <w:t>381 "Valsts</w:t>
      </w:r>
    </w:p>
    <w:p w:rsidR="00D66011" w:rsidRDefault="00F52755" w:rsidP="00D660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4A35CFDF">
        <w:rPr>
          <w:rFonts w:ascii="Times New Roman" w:hAnsi="Times New Roman"/>
          <w:i/>
          <w:iCs/>
          <w:sz w:val="28"/>
          <w:szCs w:val="28"/>
        </w:rPr>
        <w:t>aizsardzības mācības nometņu organizēšanas un darbības kārtība"</w:t>
      </w:r>
      <w:r w:rsidRPr="4A35CFDF">
        <w:rPr>
          <w:rFonts w:ascii="Times New Roman" w:hAnsi="Times New Roman"/>
          <w:sz w:val="28"/>
          <w:szCs w:val="28"/>
        </w:rPr>
        <w:t xml:space="preserve"> </w:t>
      </w:r>
      <w:r w:rsidR="005E33AC" w:rsidRPr="4A35CFDF">
        <w:rPr>
          <w:rFonts w:ascii="Times New Roman" w:hAnsi="Times New Roman"/>
          <w:sz w:val="28"/>
          <w:szCs w:val="28"/>
        </w:rPr>
        <w:t xml:space="preserve">(turpmāk – noteikumi Nr.381) </w:t>
      </w:r>
      <w:r w:rsidRPr="4A35CFDF">
        <w:rPr>
          <w:rFonts w:ascii="Times New Roman" w:hAnsi="Times New Roman"/>
          <w:sz w:val="28"/>
          <w:szCs w:val="28"/>
        </w:rPr>
        <w:t>ir paredzētas prasības, lai novērstu iespējamos riskus drošībai un veselībai, tomēr, arī uz aizsardzības mācību nometn</w:t>
      </w:r>
      <w:r w:rsidR="0A11F98A" w:rsidRPr="4A35CFDF">
        <w:rPr>
          <w:rFonts w:ascii="Times New Roman" w:hAnsi="Times New Roman"/>
          <w:sz w:val="28"/>
          <w:szCs w:val="28"/>
        </w:rPr>
        <w:t>es</w:t>
      </w:r>
      <w:r w:rsidRPr="4A35CFDF">
        <w:rPr>
          <w:rFonts w:ascii="Times New Roman" w:hAnsi="Times New Roman"/>
          <w:sz w:val="28"/>
          <w:szCs w:val="28"/>
        </w:rPr>
        <w:t xml:space="preserve"> </w:t>
      </w:r>
      <w:r w:rsidRPr="4A35CFDF">
        <w:rPr>
          <w:rFonts w:ascii="Times New Roman" w:hAnsi="Times New Roman"/>
          <w:sz w:val="28"/>
          <w:szCs w:val="28"/>
        </w:rPr>
        <w:t>darbības laikā organizētāj</w:t>
      </w:r>
      <w:r w:rsidR="518B55EA" w:rsidRPr="4A35CFDF">
        <w:rPr>
          <w:rFonts w:ascii="Times New Roman" w:hAnsi="Times New Roman"/>
          <w:sz w:val="28"/>
          <w:szCs w:val="28"/>
        </w:rPr>
        <w:t>am būtu</w:t>
      </w:r>
      <w:r w:rsidRPr="4A35CFDF">
        <w:rPr>
          <w:rFonts w:ascii="Times New Roman" w:hAnsi="Times New Roman"/>
          <w:sz w:val="28"/>
          <w:szCs w:val="28"/>
        </w:rPr>
        <w:t xml:space="preserve"> </w:t>
      </w:r>
      <w:r w:rsidR="5A9F37C9" w:rsidRPr="4A35CFDF">
        <w:rPr>
          <w:rFonts w:ascii="Times New Roman" w:hAnsi="Times New Roman"/>
          <w:sz w:val="28"/>
          <w:szCs w:val="28"/>
        </w:rPr>
        <w:t>jā</w:t>
      </w:r>
      <w:r w:rsidRPr="4A35CFDF">
        <w:rPr>
          <w:rFonts w:ascii="Times New Roman" w:hAnsi="Times New Roman"/>
          <w:sz w:val="28"/>
          <w:szCs w:val="28"/>
        </w:rPr>
        <w:t>nodrošina nometnes atbilstīb</w:t>
      </w:r>
      <w:r w:rsidR="57F481AD" w:rsidRPr="4A35CFDF">
        <w:rPr>
          <w:rFonts w:ascii="Times New Roman" w:hAnsi="Times New Roman"/>
          <w:sz w:val="28"/>
          <w:szCs w:val="28"/>
        </w:rPr>
        <w:t>a</w:t>
      </w:r>
      <w:r w:rsidRPr="4A35CFDF">
        <w:rPr>
          <w:rFonts w:ascii="Times New Roman" w:hAnsi="Times New Roman"/>
          <w:sz w:val="28"/>
          <w:szCs w:val="28"/>
        </w:rPr>
        <w:t xml:space="preserve"> prasībām, kas noteiktas normatīvajos aktos par epidemioloģiskās drošības pasākumiem un pretepidēmijas pasākumiem Covid-19 izplatības ierobežošanai. Tas nozīmē</w:t>
      </w:r>
      <w:r w:rsidR="1CC18A94" w:rsidRPr="4A35CFDF">
        <w:rPr>
          <w:rFonts w:ascii="Times New Roman" w:hAnsi="Times New Roman"/>
          <w:sz w:val="28"/>
          <w:szCs w:val="28"/>
        </w:rPr>
        <w:t>s</w:t>
      </w:r>
      <w:r w:rsidRPr="4A35CFDF">
        <w:rPr>
          <w:rFonts w:ascii="Times New Roman" w:hAnsi="Times New Roman"/>
          <w:sz w:val="28"/>
          <w:szCs w:val="28"/>
        </w:rPr>
        <w:t xml:space="preserve">, ka arī aizsardzības mācību nometnēm būs saistošas Covid-19 ierobežošanas prasības, t.sk. vadlīnijas. Tādējādi arī uz aizsardzības mācību nometnēm jāattiecina Ministru kabineta 2009. gada 1. septembra noteikumu Nr.981 </w:t>
      </w:r>
      <w:r w:rsidRPr="4A35CFDF">
        <w:rPr>
          <w:rFonts w:ascii="Times New Roman" w:hAnsi="Times New Roman"/>
          <w:i/>
          <w:iCs/>
          <w:sz w:val="28"/>
          <w:szCs w:val="28"/>
        </w:rPr>
        <w:t>“Bērnu nometņu organizēšanas un darbī</w:t>
      </w:r>
      <w:r w:rsidRPr="4A35CFDF">
        <w:rPr>
          <w:rFonts w:ascii="Times New Roman" w:hAnsi="Times New Roman"/>
          <w:i/>
          <w:iCs/>
          <w:sz w:val="28"/>
          <w:szCs w:val="28"/>
        </w:rPr>
        <w:t>bas kārtība”</w:t>
      </w:r>
      <w:r w:rsidRPr="4A35CFDF">
        <w:rPr>
          <w:rFonts w:ascii="Times New Roman" w:hAnsi="Times New Roman"/>
          <w:sz w:val="28"/>
          <w:szCs w:val="28"/>
        </w:rPr>
        <w:t xml:space="preserve"> </w:t>
      </w:r>
      <w:r w:rsidR="005E33AC" w:rsidRPr="4A35CFDF">
        <w:rPr>
          <w:rFonts w:ascii="Times New Roman" w:hAnsi="Times New Roman"/>
          <w:sz w:val="28"/>
          <w:szCs w:val="28"/>
        </w:rPr>
        <w:t xml:space="preserve">(turpmāk- noteikumi Nr.981) </w:t>
      </w:r>
      <w:r w:rsidRPr="4A35CFDF">
        <w:rPr>
          <w:rFonts w:ascii="Times New Roman" w:hAnsi="Times New Roman"/>
          <w:sz w:val="28"/>
          <w:szCs w:val="28"/>
        </w:rPr>
        <w:t xml:space="preserve">10.13. apakšpunkts. </w:t>
      </w:r>
      <w:r>
        <w:tab/>
      </w:r>
    </w:p>
    <w:p w:rsidR="00583BB8" w:rsidRDefault="00F52755" w:rsidP="00CA35C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4A35CFDF">
        <w:rPr>
          <w:rFonts w:ascii="Times New Roman" w:hAnsi="Times New Roman"/>
          <w:sz w:val="28"/>
          <w:szCs w:val="28"/>
        </w:rPr>
        <w:t>Ņemot vērā minēto, lūdzam noteikumu projekta 2. punktā izteikt 19.</w:t>
      </w:r>
      <w:r w:rsidRPr="4A35CFDF">
        <w:rPr>
          <w:rFonts w:ascii="Times New Roman" w:hAnsi="Times New Roman"/>
          <w:sz w:val="28"/>
          <w:szCs w:val="28"/>
          <w:vertAlign w:val="superscript"/>
        </w:rPr>
        <w:t>6</w:t>
      </w:r>
      <w:r w:rsidRPr="4A35CFDF">
        <w:rPr>
          <w:rFonts w:ascii="Times New Roman" w:hAnsi="Times New Roman"/>
          <w:sz w:val="28"/>
          <w:szCs w:val="28"/>
        </w:rPr>
        <w:t xml:space="preserve"> punktu šādā redakcijā: “19.</w:t>
      </w:r>
      <w:r w:rsidRPr="4A35CFDF">
        <w:rPr>
          <w:rFonts w:ascii="Times New Roman" w:hAnsi="Times New Roman"/>
          <w:sz w:val="28"/>
          <w:szCs w:val="28"/>
          <w:vertAlign w:val="superscript"/>
        </w:rPr>
        <w:t>6</w:t>
      </w:r>
      <w:r w:rsidRPr="4A35CFDF">
        <w:rPr>
          <w:rFonts w:ascii="Times New Roman" w:hAnsi="Times New Roman"/>
          <w:sz w:val="28"/>
          <w:szCs w:val="28"/>
        </w:rPr>
        <w:t> Šajos noteikumos noteiktā nometņu organizēšanas un darbības kārtība, izņemot šo noteikumu 10.13.</w:t>
      </w:r>
      <w:r w:rsidRPr="4A35CFDF">
        <w:rPr>
          <w:rFonts w:ascii="Times New Roman" w:hAnsi="Times New Roman"/>
          <w:sz w:val="28"/>
          <w:szCs w:val="28"/>
        </w:rPr>
        <w:t xml:space="preserve"> apakšpunktu un 11. punktu, nav attiecināma uz valsts aizsardzības mācības nometnēm."</w:t>
      </w:r>
    </w:p>
    <w:p w:rsidR="00CA35C9" w:rsidRDefault="00F52755" w:rsidP="00CA35C9">
      <w:pPr>
        <w:pStyle w:val="ListParagraph"/>
        <w:numPr>
          <w:ilvl w:val="0"/>
          <w:numId w:val="4"/>
        </w:numPr>
        <w:tabs>
          <w:tab w:val="center" w:pos="4678"/>
          <w:tab w:val="right" w:pos="9072"/>
        </w:tabs>
        <w:spacing w:after="0" w:line="240" w:lineRule="auto"/>
        <w:ind w:left="107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</w:t>
      </w:r>
      <w:r w:rsidRPr="006F3637">
        <w:rPr>
          <w:rFonts w:ascii="Times New Roman" w:hAnsi="Times New Roman"/>
          <w:sz w:val="28"/>
          <w:szCs w:val="28"/>
        </w:rPr>
        <w:t>aistībā ar pretepidēmijas pasākumiem Covid-19 izplatības</w:t>
      </w:r>
    </w:p>
    <w:p w:rsidR="00D66011" w:rsidRDefault="00F52755" w:rsidP="006F3637">
      <w:pPr>
        <w:tabs>
          <w:tab w:val="center" w:pos="4678"/>
          <w:tab w:val="right" w:pos="907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A35C9">
        <w:rPr>
          <w:rFonts w:ascii="Times New Roman" w:hAnsi="Times New Roman"/>
          <w:sz w:val="28"/>
          <w:szCs w:val="28"/>
        </w:rPr>
        <w:t>I</w:t>
      </w:r>
      <w:r w:rsidR="006F3637" w:rsidRPr="00CA35C9">
        <w:rPr>
          <w:rFonts w:ascii="Times New Roman" w:hAnsi="Times New Roman"/>
          <w:sz w:val="28"/>
          <w:szCs w:val="28"/>
        </w:rPr>
        <w:t>erobežošanai</w:t>
      </w:r>
      <w:r>
        <w:rPr>
          <w:rFonts w:ascii="Times New Roman" w:hAnsi="Times New Roman"/>
          <w:sz w:val="28"/>
          <w:szCs w:val="28"/>
        </w:rPr>
        <w:t xml:space="preserve"> </w:t>
      </w:r>
      <w:r w:rsidR="006F3637" w:rsidRPr="4A35CFDF">
        <w:rPr>
          <w:rFonts w:ascii="Times New Roman" w:hAnsi="Times New Roman"/>
          <w:sz w:val="28"/>
          <w:szCs w:val="28"/>
        </w:rPr>
        <w:t xml:space="preserve">noteikumos Nr.981 jau no 10.06.2020. ir noteikta prasība, ka </w:t>
      </w:r>
      <w:r w:rsidR="006F3637" w:rsidRPr="4A35CFDF">
        <w:rPr>
          <w:rFonts w:ascii="Times New Roman" w:hAnsi="Times New Roman"/>
          <w:sz w:val="28"/>
          <w:szCs w:val="28"/>
        </w:rPr>
        <w:lastRenderedPageBreak/>
        <w:t xml:space="preserve">ģimenes ārsta izziņa ir nepieciešama visiem dalībniekiem dalībai visās nometnēs un tai ir jābūt izsniegtai ne vēlāk kā septiņas dienas pirms nometnes darbības uzsākšanas.  Šī prasība šobrīd ir spēkā līdz </w:t>
      </w:r>
      <w:r w:rsidR="005E33AC" w:rsidRPr="4A35CFDF">
        <w:rPr>
          <w:rFonts w:ascii="Times New Roman" w:hAnsi="Times New Roman"/>
          <w:sz w:val="28"/>
          <w:szCs w:val="28"/>
        </w:rPr>
        <w:t>š.g. 31.</w:t>
      </w:r>
      <w:r>
        <w:rPr>
          <w:rFonts w:ascii="Times New Roman" w:hAnsi="Times New Roman"/>
          <w:sz w:val="28"/>
          <w:szCs w:val="28"/>
        </w:rPr>
        <w:t> </w:t>
      </w:r>
      <w:r w:rsidR="005E33AC" w:rsidRPr="4A35CFDF">
        <w:rPr>
          <w:rFonts w:ascii="Times New Roman" w:hAnsi="Times New Roman"/>
          <w:sz w:val="28"/>
          <w:szCs w:val="28"/>
        </w:rPr>
        <w:t>decembrim tai skaitā dalībniekiem, kuru veselība tiek uzraudzīta normatīvajos aktos par sportistu un bērnu ar fizisko slodzi veselības aprūpi un medicīnisko uzraudzību noteiktajā kārtībā</w:t>
      </w:r>
      <w:r w:rsidR="006F3637" w:rsidRPr="4A35CFDF">
        <w:rPr>
          <w:rFonts w:ascii="Times New Roman" w:hAnsi="Times New Roman"/>
          <w:sz w:val="28"/>
          <w:szCs w:val="28"/>
        </w:rPr>
        <w:t xml:space="preserve">. </w:t>
      </w:r>
    </w:p>
    <w:p w:rsidR="005E33AC" w:rsidRPr="006F3637" w:rsidRDefault="00F52755" w:rsidP="00D66011">
      <w:pPr>
        <w:tabs>
          <w:tab w:val="center" w:pos="4678"/>
          <w:tab w:val="right" w:pos="9072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Savukārt noteikum</w:t>
      </w:r>
      <w:r w:rsidR="6D91CEAD">
        <w:rPr>
          <w:rFonts w:ascii="Times New Roman" w:hAnsi="Times New Roman"/>
          <w:sz w:val="28"/>
          <w:szCs w:val="28"/>
        </w:rPr>
        <w:t>u</w:t>
      </w:r>
      <w:r>
        <w:rPr>
          <w:rFonts w:ascii="Times New Roman" w:hAnsi="Times New Roman"/>
          <w:sz w:val="28"/>
          <w:szCs w:val="28"/>
        </w:rPr>
        <w:t xml:space="preserve"> Nr.381 23.2. apakšpunktā </w:t>
      </w:r>
      <w:r w:rsidR="00D66011">
        <w:rPr>
          <w:rFonts w:ascii="Times New Roman" w:hAnsi="Times New Roman"/>
          <w:sz w:val="28"/>
          <w:szCs w:val="28"/>
        </w:rPr>
        <w:t xml:space="preserve">ir </w:t>
      </w:r>
      <w:r>
        <w:rPr>
          <w:rFonts w:ascii="Times New Roman" w:hAnsi="Times New Roman"/>
          <w:sz w:val="28"/>
          <w:szCs w:val="28"/>
        </w:rPr>
        <w:t xml:space="preserve">noteikta prasība, ka </w:t>
      </w:r>
      <w:r w:rsidR="00D66011">
        <w:rPr>
          <w:rFonts w:ascii="Times New Roman" w:hAnsi="Times New Roman"/>
          <w:sz w:val="28"/>
          <w:szCs w:val="28"/>
        </w:rPr>
        <w:t xml:space="preserve">ir </w:t>
      </w:r>
      <w:r>
        <w:rPr>
          <w:rFonts w:ascii="Times New Roman" w:hAnsi="Times New Roman"/>
          <w:sz w:val="28"/>
          <w:szCs w:val="28"/>
        </w:rPr>
        <w:t xml:space="preserve">derīga </w:t>
      </w:r>
      <w:r w:rsidRPr="005E33AC">
        <w:rPr>
          <w:rFonts w:ascii="Times New Roman" w:hAnsi="Times New Roman"/>
          <w:sz w:val="28"/>
          <w:szCs w:val="28"/>
        </w:rPr>
        <w:t>ne agrāk kā trīs mēnešus pirms nometnes darbības uzsākšanas izsnieg</w:t>
      </w:r>
      <w:r w:rsidRPr="005E33AC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a ārsta izziņa.</w:t>
      </w:r>
      <w:r w:rsidR="00D66011">
        <w:rPr>
          <w:rFonts w:ascii="Times New Roman" w:hAnsi="Times New Roman"/>
          <w:sz w:val="28"/>
          <w:szCs w:val="28"/>
        </w:rPr>
        <w:t xml:space="preserve"> </w:t>
      </w:r>
      <w:r w:rsidR="006F3637">
        <w:rPr>
          <w:rFonts w:ascii="Times New Roman" w:hAnsi="Times New Roman"/>
          <w:sz w:val="28"/>
          <w:szCs w:val="28"/>
        </w:rPr>
        <w:t>N</w:t>
      </w:r>
      <w:r w:rsidR="006F3637" w:rsidRPr="006F3637">
        <w:rPr>
          <w:rFonts w:ascii="Times New Roman" w:hAnsi="Times New Roman"/>
          <w:sz w:val="28"/>
          <w:szCs w:val="28"/>
        </w:rPr>
        <w:t>oteikumu projekta anotācijā norādīts, ka ik gadu 2000-3000 jaunieš</w:t>
      </w:r>
      <w:r w:rsidR="006F3637">
        <w:rPr>
          <w:rFonts w:ascii="Times New Roman" w:hAnsi="Times New Roman"/>
          <w:sz w:val="28"/>
          <w:szCs w:val="28"/>
        </w:rPr>
        <w:t xml:space="preserve">i varētu </w:t>
      </w:r>
      <w:r w:rsidR="006F3637" w:rsidRPr="006F3637">
        <w:rPr>
          <w:rFonts w:ascii="Times New Roman" w:hAnsi="Times New Roman"/>
          <w:sz w:val="28"/>
          <w:szCs w:val="28"/>
        </w:rPr>
        <w:t>brīvprātīgi piedalī</w:t>
      </w:r>
      <w:r w:rsidR="006F3637">
        <w:rPr>
          <w:rFonts w:ascii="Times New Roman" w:hAnsi="Times New Roman"/>
          <w:sz w:val="28"/>
          <w:szCs w:val="28"/>
        </w:rPr>
        <w:t>t</w:t>
      </w:r>
      <w:r w:rsidR="006F3637" w:rsidRPr="006F3637">
        <w:rPr>
          <w:rFonts w:ascii="Times New Roman" w:hAnsi="Times New Roman"/>
          <w:sz w:val="28"/>
          <w:szCs w:val="28"/>
        </w:rPr>
        <w:t>ies valsts aizsardzības mācības nometnēs</w:t>
      </w:r>
      <w:r w:rsidR="006F3637">
        <w:rPr>
          <w:rFonts w:ascii="Times New Roman" w:hAnsi="Times New Roman"/>
          <w:sz w:val="28"/>
          <w:szCs w:val="28"/>
        </w:rPr>
        <w:t xml:space="preserve"> t.sk. </w:t>
      </w:r>
      <w:r w:rsidR="006F3637" w:rsidRPr="006F3637">
        <w:rPr>
          <w:rFonts w:ascii="Times New Roman" w:hAnsi="Times New Roman"/>
          <w:sz w:val="28"/>
          <w:szCs w:val="28"/>
        </w:rPr>
        <w:t>no</w:t>
      </w:r>
      <w:r w:rsidR="006F3637" w:rsidRPr="00D66011">
        <w:rPr>
          <w:rFonts w:ascii="Times New Roman" w:hAnsi="Times New Roman"/>
          <w:sz w:val="28"/>
          <w:szCs w:val="28"/>
        </w:rPr>
        <w:t xml:space="preserve"> tiem </w:t>
      </w:r>
      <w:r w:rsidR="006F3637" w:rsidRPr="006F3637">
        <w:rPr>
          <w:rFonts w:ascii="Times New Roman" w:hAnsi="Times New Roman"/>
          <w:sz w:val="28"/>
          <w:szCs w:val="28"/>
        </w:rPr>
        <w:t>daļa nepilngadīgi.</w:t>
      </w:r>
    </w:p>
    <w:p w:rsidR="00F36A42" w:rsidRDefault="00F52755" w:rsidP="4A35CFDF">
      <w:pPr>
        <w:pStyle w:val="xxmsonormal"/>
        <w:shd w:val="clear" w:color="auto" w:fill="FFFFFF" w:themeFill="background1"/>
        <w:spacing w:before="0" w:beforeAutospacing="0" w:after="0" w:afterAutospacing="0" w:line="235" w:lineRule="atLeast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4A35CFDF">
        <w:rPr>
          <w:rFonts w:eastAsia="Calibri"/>
          <w:sz w:val="28"/>
          <w:szCs w:val="28"/>
          <w:lang w:eastAsia="en-US"/>
        </w:rPr>
        <w:t>Bērnu</w:t>
      </w:r>
      <w:r w:rsidR="7EBBF9AF" w:rsidRPr="4A35CFDF">
        <w:rPr>
          <w:rFonts w:eastAsia="Calibri"/>
          <w:sz w:val="28"/>
          <w:szCs w:val="28"/>
          <w:lang w:eastAsia="en-US"/>
        </w:rPr>
        <w:t xml:space="preserve"> un jauniešu</w:t>
      </w:r>
      <w:r w:rsidRPr="4A35CFDF">
        <w:rPr>
          <w:rFonts w:eastAsia="Calibri"/>
          <w:sz w:val="28"/>
          <w:szCs w:val="28"/>
          <w:lang w:eastAsia="en-US"/>
        </w:rPr>
        <w:t xml:space="preserve"> nometņu organizēšana ir augsta riska darbība no </w:t>
      </w:r>
      <w:r>
        <w:rPr>
          <w:rFonts w:eastAsia="Calibri"/>
          <w:sz w:val="28"/>
          <w:szCs w:val="28"/>
          <w:lang w:eastAsia="en-US"/>
        </w:rPr>
        <w:t>inf</w:t>
      </w:r>
      <w:r>
        <w:rPr>
          <w:rFonts w:eastAsia="Calibri"/>
          <w:sz w:val="28"/>
          <w:szCs w:val="28"/>
          <w:lang w:eastAsia="en-US"/>
        </w:rPr>
        <w:t>ekcijas slimību izplatības riska</w:t>
      </w:r>
      <w:r w:rsidRPr="4A35CFDF">
        <w:rPr>
          <w:rFonts w:eastAsia="Calibri"/>
          <w:sz w:val="28"/>
          <w:szCs w:val="28"/>
          <w:lang w:eastAsia="en-US"/>
        </w:rPr>
        <w:t xml:space="preserve"> un ir svarīgi, lai pirms nometnes ārsts novērtētu jauniešu veselību. Izsniedzot izziņu, ārstniecības persona novērtē, </w:t>
      </w:r>
      <w:r>
        <w:rPr>
          <w:rFonts w:eastAsia="Calibri"/>
          <w:sz w:val="28"/>
          <w:szCs w:val="28"/>
          <w:lang w:eastAsia="en-US"/>
        </w:rPr>
        <w:t xml:space="preserve">piemēram, </w:t>
      </w:r>
      <w:r w:rsidRPr="4A35CFDF">
        <w:rPr>
          <w:rFonts w:eastAsia="Calibri"/>
          <w:sz w:val="28"/>
          <w:szCs w:val="28"/>
          <w:lang w:eastAsia="en-US"/>
        </w:rPr>
        <w:t>vai S</w:t>
      </w:r>
      <w:r w:rsidR="00D66011" w:rsidRPr="4A35CFDF">
        <w:rPr>
          <w:rFonts w:eastAsia="Calibri"/>
          <w:sz w:val="28"/>
          <w:szCs w:val="28"/>
          <w:lang w:eastAsia="en-US"/>
        </w:rPr>
        <w:t>limību profilakses un kontroles centrs</w:t>
      </w:r>
      <w:r w:rsidRPr="4A35CFDF">
        <w:rPr>
          <w:rFonts w:eastAsia="Calibri"/>
          <w:sz w:val="28"/>
          <w:szCs w:val="28"/>
          <w:lang w:eastAsia="en-US"/>
        </w:rPr>
        <w:t xml:space="preserve"> </w:t>
      </w:r>
      <w:r w:rsidR="7C89F634" w:rsidRPr="4A35CFDF">
        <w:rPr>
          <w:rFonts w:eastAsia="Calibri"/>
          <w:sz w:val="28"/>
          <w:szCs w:val="28"/>
          <w:lang w:eastAsia="en-US"/>
        </w:rPr>
        <w:t>jaunieti</w:t>
      </w:r>
      <w:r w:rsidRPr="4A35CFDF">
        <w:rPr>
          <w:rFonts w:eastAsia="Calibri"/>
          <w:sz w:val="28"/>
          <w:szCs w:val="28"/>
          <w:lang w:eastAsia="en-US"/>
        </w:rPr>
        <w:t xml:space="preserve"> ir vai nav noteicis kā Covid-19 pacienta kontaktpersonu</w:t>
      </w:r>
      <w:r>
        <w:rPr>
          <w:rFonts w:eastAsia="Calibri"/>
          <w:sz w:val="28"/>
          <w:szCs w:val="28"/>
          <w:lang w:eastAsia="en-US"/>
        </w:rPr>
        <w:t>. Jāņem vērā, ka pers</w:t>
      </w:r>
      <w:r w:rsidR="00CA35C9">
        <w:rPr>
          <w:rFonts w:eastAsia="Calibri"/>
          <w:sz w:val="28"/>
          <w:szCs w:val="28"/>
          <w:lang w:eastAsia="en-US"/>
        </w:rPr>
        <w:t>o</w:t>
      </w:r>
      <w:r>
        <w:rPr>
          <w:rFonts w:eastAsia="Calibri"/>
          <w:sz w:val="28"/>
          <w:szCs w:val="28"/>
          <w:lang w:eastAsia="en-US"/>
        </w:rPr>
        <w:t>na pēc kontakta infekcijas slimnieku var kļūt infekcioz</w:t>
      </w:r>
      <w:r w:rsidR="00CA35C9">
        <w:rPr>
          <w:rFonts w:eastAsia="Calibri"/>
          <w:sz w:val="28"/>
          <w:szCs w:val="28"/>
          <w:lang w:eastAsia="en-US"/>
        </w:rPr>
        <w:t>a</w:t>
      </w:r>
      <w:r>
        <w:rPr>
          <w:rFonts w:eastAsia="Calibri"/>
          <w:sz w:val="28"/>
          <w:szCs w:val="28"/>
          <w:lang w:eastAsia="en-US"/>
        </w:rPr>
        <w:t xml:space="preserve"> jebkurā brīdī 14 dienu laikā, tādēļ testa veikšana pirms nometnes nevar izslēgt to, ka persona, kas bijusi kontaktā ar in</w:t>
      </w:r>
      <w:r>
        <w:rPr>
          <w:rFonts w:eastAsia="Calibri"/>
          <w:sz w:val="28"/>
          <w:szCs w:val="28"/>
          <w:lang w:eastAsia="en-US"/>
        </w:rPr>
        <w:t xml:space="preserve">fekcijas slimnieku </w:t>
      </w:r>
      <w:r w:rsidR="00CA35C9">
        <w:rPr>
          <w:rFonts w:eastAsia="Calibri"/>
          <w:sz w:val="28"/>
          <w:szCs w:val="28"/>
          <w:lang w:eastAsia="en-US"/>
        </w:rPr>
        <w:t>ne</w:t>
      </w:r>
      <w:r>
        <w:rPr>
          <w:rFonts w:eastAsia="Calibri"/>
          <w:sz w:val="28"/>
          <w:szCs w:val="28"/>
          <w:lang w:eastAsia="en-US"/>
        </w:rPr>
        <w:t xml:space="preserve">kļūst infekcioza nometnes darbības laikā. </w:t>
      </w:r>
    </w:p>
    <w:p w:rsidR="00583BB8" w:rsidRDefault="00F52755" w:rsidP="4A35CFDF">
      <w:pPr>
        <w:pStyle w:val="xxmsonormal"/>
        <w:shd w:val="clear" w:color="auto" w:fill="FFFFFF" w:themeFill="background1"/>
        <w:spacing w:before="0" w:beforeAutospacing="0" w:after="0" w:afterAutospacing="0" w:line="235" w:lineRule="atLeast"/>
        <w:ind w:firstLine="720"/>
        <w:jc w:val="both"/>
        <w:rPr>
          <w:sz w:val="28"/>
          <w:szCs w:val="28"/>
        </w:rPr>
      </w:pPr>
      <w:r w:rsidRPr="4A35CFDF">
        <w:rPr>
          <w:rFonts w:eastAsia="Calibri"/>
          <w:sz w:val="28"/>
          <w:szCs w:val="28"/>
          <w:lang w:eastAsia="en-US"/>
        </w:rPr>
        <w:t>Nometnēs satiekas jaunieši no dažādiem reģioniem, t.sk. jaunieši, kas iepriekš piedalījušies citās nometnēs un inficēšanās iespējamie riski šādās grupās, kā arī riski būt kontaktpersonai ir au</w:t>
      </w:r>
      <w:r w:rsidRPr="4A35CFDF">
        <w:rPr>
          <w:rFonts w:eastAsia="Calibri"/>
          <w:sz w:val="28"/>
          <w:szCs w:val="28"/>
          <w:lang w:eastAsia="en-US"/>
        </w:rPr>
        <w:t xml:space="preserve">gsti. </w:t>
      </w:r>
      <w:r w:rsidR="6A5E974C" w:rsidRPr="4A35CFDF">
        <w:rPr>
          <w:rFonts w:eastAsia="Calibri"/>
          <w:sz w:val="28"/>
          <w:szCs w:val="28"/>
          <w:lang w:eastAsia="en-US"/>
        </w:rPr>
        <w:t xml:space="preserve"> Tādēļ </w:t>
      </w:r>
      <w:r w:rsidR="006F3637" w:rsidRPr="4A35CFDF">
        <w:rPr>
          <w:rFonts w:eastAsia="Calibri"/>
          <w:sz w:val="28"/>
          <w:szCs w:val="28"/>
          <w:lang w:eastAsia="en-US"/>
        </w:rPr>
        <w:t xml:space="preserve">prasību par ārsta izziņu, kas izsniegta pēc iespējas tuvāk nometnes sākumam ir </w:t>
      </w:r>
      <w:r w:rsidR="00F36A42">
        <w:rPr>
          <w:rFonts w:eastAsia="Calibri"/>
          <w:sz w:val="28"/>
          <w:szCs w:val="28"/>
          <w:lang w:eastAsia="en-US"/>
        </w:rPr>
        <w:t>nepieciešams saglabāt</w:t>
      </w:r>
      <w:r w:rsidR="006F3637" w:rsidRPr="4A35CFDF">
        <w:rPr>
          <w:rFonts w:eastAsia="Calibri"/>
          <w:sz w:val="28"/>
          <w:szCs w:val="28"/>
          <w:lang w:eastAsia="en-US"/>
        </w:rPr>
        <w:t>.</w:t>
      </w:r>
      <w:r w:rsidR="00D66011" w:rsidRPr="4A35CFDF">
        <w:rPr>
          <w:rFonts w:eastAsia="Calibri"/>
          <w:sz w:val="28"/>
          <w:szCs w:val="28"/>
          <w:lang w:eastAsia="en-US"/>
        </w:rPr>
        <w:t xml:space="preserve"> Lūdzam noteikumu projektā iekļaut punktu, kas paredz, ka arī dalībai valsts aizsardzības mācību nometnē dalībniekam  </w:t>
      </w:r>
      <w:r w:rsidR="00D66011" w:rsidRPr="4A35CFDF">
        <w:rPr>
          <w:sz w:val="28"/>
          <w:szCs w:val="28"/>
        </w:rPr>
        <w:t>ir jābūt ārsta izziņai, kas izsniegta ne vēlāk kā septiņas dienas pirms nometnes darbības uzsākšanas.</w:t>
      </w:r>
    </w:p>
    <w:p w:rsidR="00072E0D" w:rsidRPr="00072E0D" w:rsidRDefault="00072E0D" w:rsidP="00072E0D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76C9" w:rsidRPr="005A3EEC" w:rsidRDefault="00F52755" w:rsidP="00072E0D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72E0D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3685"/>
      </w:tblGrid>
      <w:tr w:rsidR="00990022" w:rsidTr="00085A04">
        <w:tc>
          <w:tcPr>
            <w:tcW w:w="3119" w:type="dxa"/>
          </w:tcPr>
          <w:p w:rsidR="00BE191A" w:rsidRPr="005A3EEC" w:rsidRDefault="00F52755" w:rsidP="00636601">
            <w:pPr>
              <w:pStyle w:val="pamattekststabul"/>
              <w:tabs>
                <w:tab w:val="left" w:pos="3969"/>
                <w:tab w:val="left" w:pos="6379"/>
              </w:tabs>
              <w:ind w:left="-105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Valsts sekretār</w:t>
            </w:r>
            <w:r w:rsidR="00A1499E">
              <w:rPr>
                <w:rFonts w:eastAsia="Calibri"/>
                <w:noProof/>
                <w:sz w:val="28"/>
                <w:szCs w:val="28"/>
                <w:lang w:val="lv-LV"/>
              </w:rPr>
              <w:t>e</w:t>
            </w:r>
            <w:r w:rsidR="00CA35C9">
              <w:rPr>
                <w:rFonts w:eastAsia="Calibri"/>
                <w:noProof/>
                <w:sz w:val="28"/>
                <w:szCs w:val="28"/>
                <w:lang w:val="lv-LV"/>
              </w:rPr>
              <w:t>s p.i.</w:t>
            </w:r>
          </w:p>
        </w:tc>
        <w:tc>
          <w:tcPr>
            <w:tcW w:w="2268" w:type="dxa"/>
            <w:vAlign w:val="center"/>
          </w:tcPr>
          <w:p w:rsidR="00BE191A" w:rsidRPr="005A3EEC" w:rsidRDefault="00F52755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3685" w:type="dxa"/>
          </w:tcPr>
          <w:p w:rsidR="00BE191A" w:rsidRPr="00CA35C9" w:rsidRDefault="00F52755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CA35C9">
              <w:rPr>
                <w:rFonts w:eastAsia="Calibri"/>
                <w:noProof/>
                <w:sz w:val="28"/>
                <w:szCs w:val="28"/>
                <w:lang w:val="lv-LV"/>
              </w:rPr>
              <w:t>Boriss Kņigins</w:t>
            </w:r>
          </w:p>
        </w:tc>
      </w:tr>
    </w:tbl>
    <w:p w:rsidR="009F372D" w:rsidRDefault="009F372D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615FAA" w:rsidRDefault="00615FAA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D66011" w:rsidRDefault="00D66011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:rsidR="00FF3D6C" w:rsidRDefault="00F52755" w:rsidP="00EA1868">
      <w:pPr>
        <w:pStyle w:val="pamattekststabul"/>
        <w:spacing w:before="0" w:beforeAutospacing="0" w:after="0" w:afterAutospacing="0"/>
        <w:rPr>
          <w:lang w:val="lv-LV"/>
        </w:rPr>
      </w:pPr>
      <w:r>
        <w:rPr>
          <w:noProof/>
          <w:lang w:val="lv-LV"/>
        </w:rPr>
        <w:t>Dace Būmane</w:t>
      </w:r>
    </w:p>
    <w:p w:rsidR="00FF3D6C" w:rsidRDefault="00F5275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  <w:r>
        <w:rPr>
          <w:noProof/>
          <w:lang w:val="lv-LV"/>
        </w:rPr>
        <w:t>Sabiedrības veselības departamenta</w:t>
      </w:r>
    </w:p>
    <w:p w:rsidR="00FF3D6C" w:rsidRDefault="00F5275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  <w:r>
        <w:rPr>
          <w:noProof/>
          <w:lang w:val="lv-LV"/>
        </w:rPr>
        <w:t xml:space="preserve">Vides veselības nodaļas </w:t>
      </w:r>
      <w:r w:rsidR="00615FAA">
        <w:rPr>
          <w:noProof/>
          <w:lang w:val="lv-LV"/>
        </w:rPr>
        <w:t>v</w:t>
      </w:r>
      <w:r w:rsidR="00072E0D">
        <w:rPr>
          <w:noProof/>
          <w:lang w:val="lv-LV"/>
        </w:rPr>
        <w:t>ecākā eksperte</w:t>
      </w:r>
    </w:p>
    <w:p w:rsidR="009A146B" w:rsidRPr="00FF3D6C" w:rsidRDefault="00F52755" w:rsidP="00FF3D6C">
      <w:pPr>
        <w:pStyle w:val="pamattekststabul"/>
        <w:spacing w:before="0" w:beforeAutospacing="0" w:after="0" w:afterAutospacing="0"/>
        <w:rPr>
          <w:lang w:val="lv-LV"/>
        </w:rPr>
      </w:pPr>
      <w:r>
        <w:rPr>
          <w:noProof/>
          <w:lang w:val="lv-LV"/>
        </w:rPr>
        <w:t xml:space="preserve">Tālr.: </w:t>
      </w:r>
      <w:r w:rsidR="009C6B89" w:rsidRPr="005A3EEC">
        <w:rPr>
          <w:noProof/>
          <w:lang w:val="lv-LV"/>
        </w:rPr>
        <w:t>678761</w:t>
      </w:r>
      <w:r w:rsidR="00072E0D">
        <w:rPr>
          <w:noProof/>
          <w:lang w:val="lv-LV"/>
        </w:rPr>
        <w:t>48</w:t>
      </w:r>
      <w:r>
        <w:rPr>
          <w:noProof/>
          <w:lang w:val="lv-LV"/>
        </w:rPr>
        <w:t xml:space="preserve">, </w:t>
      </w:r>
      <w:r w:rsidR="00072E0D">
        <w:rPr>
          <w:noProof/>
        </w:rPr>
        <w:t>dace.bumane</w:t>
      </w:r>
      <w:r w:rsidR="009C6B89" w:rsidRPr="003756FE">
        <w:rPr>
          <w:noProof/>
        </w:rPr>
        <w:t>@vm.gov.lv</w:t>
      </w:r>
    </w:p>
    <w:sectPr w:rsidR="009A146B" w:rsidRPr="00FF3D6C" w:rsidSect="005862A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52755">
      <w:pPr>
        <w:spacing w:after="0" w:line="240" w:lineRule="auto"/>
      </w:pPr>
      <w:r>
        <w:separator/>
      </w:r>
    </w:p>
  </w:endnote>
  <w:endnote w:type="continuationSeparator" w:id="0">
    <w:p w:rsidR="00000000" w:rsidRDefault="00F5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601" w:rsidRDefault="00F52755" w:rsidP="00636601">
    <w:pPr>
      <w:pStyle w:val="Foo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  <w:p w:rsidR="00CD4CFF" w:rsidRDefault="00CD4CFF" w:rsidP="00636601">
    <w:pPr>
      <w:pStyle w:val="Footer"/>
      <w:rPr>
        <w:rFonts w:ascii="Times New Roman" w:hAnsi="Times New Roman"/>
      </w:rPr>
    </w:pPr>
  </w:p>
  <w:p w:rsidR="00636601" w:rsidRPr="009D36CB" w:rsidRDefault="00F52755" w:rsidP="00D66011">
    <w:pPr>
      <w:tabs>
        <w:tab w:val="left" w:pos="0"/>
        <w:tab w:val="left" w:pos="3720"/>
      </w:tabs>
      <w:spacing w:after="0" w:line="240" w:lineRule="auto"/>
      <w:jc w:val="both"/>
      <w:rPr>
        <w:rFonts w:ascii="Times New Roman" w:hAnsi="Times New Roman"/>
      </w:rPr>
    </w:pPr>
    <w:r>
      <w:rPr>
        <w:rFonts w:ascii="Times New Roman" w:hAnsi="Times New Roman"/>
      </w:rPr>
      <w:t>VMatz_060821_VSS660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601" w:rsidRDefault="00F52755" w:rsidP="00636601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</w:t>
    </w:r>
    <w:r w:rsidRPr="006541D3">
      <w:rPr>
        <w:rFonts w:ascii="Times New Roman" w:hAnsi="Times New Roman"/>
      </w:rPr>
      <w:t xml:space="preserve"> elektronisko parakstu un satur laika zīmogu</w:t>
    </w:r>
  </w:p>
  <w:p w:rsidR="00CD4CFF" w:rsidRDefault="00CD4CFF" w:rsidP="00636601">
    <w:pPr>
      <w:pStyle w:val="Footer"/>
      <w:jc w:val="center"/>
      <w:rPr>
        <w:rFonts w:ascii="Times New Roman" w:hAnsi="Times New Roman"/>
      </w:rPr>
    </w:pPr>
  </w:p>
  <w:p w:rsidR="00EA1868" w:rsidRPr="006541D3" w:rsidRDefault="00F52755" w:rsidP="00CD4CFF">
    <w:pPr>
      <w:tabs>
        <w:tab w:val="left" w:pos="0"/>
        <w:tab w:val="left" w:pos="3720"/>
      </w:tabs>
      <w:spacing w:after="0" w:line="240" w:lineRule="auto"/>
      <w:jc w:val="both"/>
      <w:rPr>
        <w:rFonts w:ascii="Times New Roman" w:hAnsi="Times New Roman"/>
      </w:rPr>
    </w:pPr>
    <w:r>
      <w:rPr>
        <w:rFonts w:ascii="Times New Roman" w:hAnsi="Times New Roman"/>
      </w:rPr>
      <w:t>VMatz_</w:t>
    </w:r>
    <w:r w:rsidR="00072E0D">
      <w:rPr>
        <w:rFonts w:ascii="Times New Roman" w:hAnsi="Times New Roman"/>
      </w:rPr>
      <w:t>060821_VSS660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52755">
      <w:pPr>
        <w:spacing w:after="0" w:line="240" w:lineRule="auto"/>
      </w:pPr>
      <w:r>
        <w:separator/>
      </w:r>
    </w:p>
  </w:footnote>
  <w:footnote w:type="continuationSeparator" w:id="0">
    <w:p w:rsidR="00000000" w:rsidRDefault="00F527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1338014098"/>
      <w:docPartObj>
        <w:docPartGallery w:val="Page Numbers (Top of Page)"/>
        <w:docPartUnique/>
      </w:docPartObj>
    </w:sdtPr>
    <w:sdtEndPr/>
    <w:sdtContent>
      <w:p w:rsidR="005E06C4" w:rsidRPr="00126258" w:rsidRDefault="00F52755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19E76937"/>
    <w:multiLevelType w:val="multilevel"/>
    <w:tmpl w:val="A6DE3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1">
    <w:nsid w:val="40250271"/>
    <w:multiLevelType w:val="hybridMultilevel"/>
    <w:tmpl w:val="DE5AC370"/>
    <w:lvl w:ilvl="0" w:tplc="08560D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D0D77C" w:tentative="1">
      <w:start w:val="1"/>
      <w:numFmt w:val="lowerLetter"/>
      <w:lvlText w:val="%2."/>
      <w:lvlJc w:val="left"/>
      <w:pPr>
        <w:ind w:left="1800" w:hanging="360"/>
      </w:pPr>
    </w:lvl>
    <w:lvl w:ilvl="2" w:tplc="2B9666BC" w:tentative="1">
      <w:start w:val="1"/>
      <w:numFmt w:val="lowerRoman"/>
      <w:lvlText w:val="%3."/>
      <w:lvlJc w:val="right"/>
      <w:pPr>
        <w:ind w:left="2520" w:hanging="180"/>
      </w:pPr>
    </w:lvl>
    <w:lvl w:ilvl="3" w:tplc="B8FAFE48" w:tentative="1">
      <w:start w:val="1"/>
      <w:numFmt w:val="decimal"/>
      <w:lvlText w:val="%4."/>
      <w:lvlJc w:val="left"/>
      <w:pPr>
        <w:ind w:left="3240" w:hanging="360"/>
      </w:pPr>
    </w:lvl>
    <w:lvl w:ilvl="4" w:tplc="93D6FC0C" w:tentative="1">
      <w:start w:val="1"/>
      <w:numFmt w:val="lowerLetter"/>
      <w:lvlText w:val="%5."/>
      <w:lvlJc w:val="left"/>
      <w:pPr>
        <w:ind w:left="3960" w:hanging="360"/>
      </w:pPr>
    </w:lvl>
    <w:lvl w:ilvl="5" w:tplc="E432CD30" w:tentative="1">
      <w:start w:val="1"/>
      <w:numFmt w:val="lowerRoman"/>
      <w:lvlText w:val="%6."/>
      <w:lvlJc w:val="right"/>
      <w:pPr>
        <w:ind w:left="4680" w:hanging="180"/>
      </w:pPr>
    </w:lvl>
    <w:lvl w:ilvl="6" w:tplc="361A0304" w:tentative="1">
      <w:start w:val="1"/>
      <w:numFmt w:val="decimal"/>
      <w:lvlText w:val="%7."/>
      <w:lvlJc w:val="left"/>
      <w:pPr>
        <w:ind w:left="5400" w:hanging="360"/>
      </w:pPr>
    </w:lvl>
    <w:lvl w:ilvl="7" w:tplc="0220FD84" w:tentative="1">
      <w:start w:val="1"/>
      <w:numFmt w:val="lowerLetter"/>
      <w:lvlText w:val="%8."/>
      <w:lvlJc w:val="left"/>
      <w:pPr>
        <w:ind w:left="6120" w:hanging="360"/>
      </w:pPr>
    </w:lvl>
    <w:lvl w:ilvl="8" w:tplc="4E44EB2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1">
    <w:nsid w:val="53F22321"/>
    <w:multiLevelType w:val="hybridMultilevel"/>
    <w:tmpl w:val="A1CA48AC"/>
    <w:lvl w:ilvl="0" w:tplc="FCCEF5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2CDA98" w:tentative="1">
      <w:start w:val="1"/>
      <w:numFmt w:val="lowerLetter"/>
      <w:lvlText w:val="%2."/>
      <w:lvlJc w:val="left"/>
      <w:pPr>
        <w:ind w:left="1440" w:hanging="360"/>
      </w:pPr>
    </w:lvl>
    <w:lvl w:ilvl="2" w:tplc="AD10AE70" w:tentative="1">
      <w:start w:val="1"/>
      <w:numFmt w:val="lowerRoman"/>
      <w:lvlText w:val="%3."/>
      <w:lvlJc w:val="right"/>
      <w:pPr>
        <w:ind w:left="2160" w:hanging="180"/>
      </w:pPr>
    </w:lvl>
    <w:lvl w:ilvl="3" w:tplc="B53E8C02" w:tentative="1">
      <w:start w:val="1"/>
      <w:numFmt w:val="decimal"/>
      <w:lvlText w:val="%4."/>
      <w:lvlJc w:val="left"/>
      <w:pPr>
        <w:ind w:left="2880" w:hanging="360"/>
      </w:pPr>
    </w:lvl>
    <w:lvl w:ilvl="4" w:tplc="D1DC8092" w:tentative="1">
      <w:start w:val="1"/>
      <w:numFmt w:val="lowerLetter"/>
      <w:lvlText w:val="%5."/>
      <w:lvlJc w:val="left"/>
      <w:pPr>
        <w:ind w:left="3600" w:hanging="360"/>
      </w:pPr>
    </w:lvl>
    <w:lvl w:ilvl="5" w:tplc="DC0EC738" w:tentative="1">
      <w:start w:val="1"/>
      <w:numFmt w:val="lowerRoman"/>
      <w:lvlText w:val="%6."/>
      <w:lvlJc w:val="right"/>
      <w:pPr>
        <w:ind w:left="4320" w:hanging="180"/>
      </w:pPr>
    </w:lvl>
    <w:lvl w:ilvl="6" w:tplc="4BB6E722" w:tentative="1">
      <w:start w:val="1"/>
      <w:numFmt w:val="decimal"/>
      <w:lvlText w:val="%7."/>
      <w:lvlJc w:val="left"/>
      <w:pPr>
        <w:ind w:left="5040" w:hanging="360"/>
      </w:pPr>
    </w:lvl>
    <w:lvl w:ilvl="7" w:tplc="C7140542" w:tentative="1">
      <w:start w:val="1"/>
      <w:numFmt w:val="lowerLetter"/>
      <w:lvlText w:val="%8."/>
      <w:lvlJc w:val="left"/>
      <w:pPr>
        <w:ind w:left="5760" w:hanging="360"/>
      </w:pPr>
    </w:lvl>
    <w:lvl w:ilvl="8" w:tplc="ED6CD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6F79C8"/>
    <w:multiLevelType w:val="hybridMultilevel"/>
    <w:tmpl w:val="B8D2CB7C"/>
    <w:lvl w:ilvl="0" w:tplc="7A5A377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1BB2041E" w:tentative="1">
      <w:start w:val="1"/>
      <w:numFmt w:val="lowerLetter"/>
      <w:lvlText w:val="%2."/>
      <w:lvlJc w:val="left"/>
      <w:pPr>
        <w:ind w:left="1440" w:hanging="360"/>
      </w:pPr>
    </w:lvl>
    <w:lvl w:ilvl="2" w:tplc="37A04D26" w:tentative="1">
      <w:start w:val="1"/>
      <w:numFmt w:val="lowerRoman"/>
      <w:lvlText w:val="%3."/>
      <w:lvlJc w:val="right"/>
      <w:pPr>
        <w:ind w:left="2160" w:hanging="180"/>
      </w:pPr>
    </w:lvl>
    <w:lvl w:ilvl="3" w:tplc="1D3E3F3A" w:tentative="1">
      <w:start w:val="1"/>
      <w:numFmt w:val="decimal"/>
      <w:lvlText w:val="%4."/>
      <w:lvlJc w:val="left"/>
      <w:pPr>
        <w:ind w:left="2880" w:hanging="360"/>
      </w:pPr>
    </w:lvl>
    <w:lvl w:ilvl="4" w:tplc="10C4896E" w:tentative="1">
      <w:start w:val="1"/>
      <w:numFmt w:val="lowerLetter"/>
      <w:lvlText w:val="%5."/>
      <w:lvlJc w:val="left"/>
      <w:pPr>
        <w:ind w:left="3600" w:hanging="360"/>
      </w:pPr>
    </w:lvl>
    <w:lvl w:ilvl="5" w:tplc="B6D81FF0" w:tentative="1">
      <w:start w:val="1"/>
      <w:numFmt w:val="lowerRoman"/>
      <w:lvlText w:val="%6."/>
      <w:lvlJc w:val="right"/>
      <w:pPr>
        <w:ind w:left="4320" w:hanging="180"/>
      </w:pPr>
    </w:lvl>
    <w:lvl w:ilvl="6" w:tplc="BD227800" w:tentative="1">
      <w:start w:val="1"/>
      <w:numFmt w:val="decimal"/>
      <w:lvlText w:val="%7."/>
      <w:lvlJc w:val="left"/>
      <w:pPr>
        <w:ind w:left="5040" w:hanging="360"/>
      </w:pPr>
    </w:lvl>
    <w:lvl w:ilvl="7" w:tplc="3DD0A36E" w:tentative="1">
      <w:start w:val="1"/>
      <w:numFmt w:val="lowerLetter"/>
      <w:lvlText w:val="%8."/>
      <w:lvlJc w:val="left"/>
      <w:pPr>
        <w:ind w:left="5760" w:hanging="360"/>
      </w:pPr>
    </w:lvl>
    <w:lvl w:ilvl="8" w:tplc="5646517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2E0D"/>
    <w:rsid w:val="00076969"/>
    <w:rsid w:val="00076AA3"/>
    <w:rsid w:val="00084361"/>
    <w:rsid w:val="00085A04"/>
    <w:rsid w:val="00091DD9"/>
    <w:rsid w:val="00097884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19CC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34911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249"/>
    <w:rsid w:val="002F0CCC"/>
    <w:rsid w:val="00300866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2C52"/>
    <w:rsid w:val="00364BC5"/>
    <w:rsid w:val="00370D43"/>
    <w:rsid w:val="00373E81"/>
    <w:rsid w:val="003756FE"/>
    <w:rsid w:val="003768FB"/>
    <w:rsid w:val="00377916"/>
    <w:rsid w:val="00380B22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667A2"/>
    <w:rsid w:val="00580FC9"/>
    <w:rsid w:val="00583B09"/>
    <w:rsid w:val="00583BB8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E33AC"/>
    <w:rsid w:val="005F6F12"/>
    <w:rsid w:val="005F7A3C"/>
    <w:rsid w:val="00610F9D"/>
    <w:rsid w:val="00611A31"/>
    <w:rsid w:val="006151E9"/>
    <w:rsid w:val="006158EA"/>
    <w:rsid w:val="00615FAA"/>
    <w:rsid w:val="006160EE"/>
    <w:rsid w:val="0063099E"/>
    <w:rsid w:val="00631F9E"/>
    <w:rsid w:val="00633C31"/>
    <w:rsid w:val="0063660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CA5"/>
    <w:rsid w:val="00681DB7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3637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4330B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3289"/>
    <w:rsid w:val="00797AD2"/>
    <w:rsid w:val="007B2188"/>
    <w:rsid w:val="007B5B7D"/>
    <w:rsid w:val="007B7359"/>
    <w:rsid w:val="007C3ABF"/>
    <w:rsid w:val="007D76C9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4CC"/>
    <w:rsid w:val="0082465B"/>
    <w:rsid w:val="008321A4"/>
    <w:rsid w:val="00843F38"/>
    <w:rsid w:val="0084694B"/>
    <w:rsid w:val="008471C1"/>
    <w:rsid w:val="00847EF0"/>
    <w:rsid w:val="00851B24"/>
    <w:rsid w:val="00854FF6"/>
    <w:rsid w:val="008616C4"/>
    <w:rsid w:val="00863CF1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C796E"/>
    <w:rsid w:val="008D0193"/>
    <w:rsid w:val="008D18D6"/>
    <w:rsid w:val="008E0630"/>
    <w:rsid w:val="008E3A8E"/>
    <w:rsid w:val="008F3E94"/>
    <w:rsid w:val="008F70C3"/>
    <w:rsid w:val="00902622"/>
    <w:rsid w:val="00902CA9"/>
    <w:rsid w:val="00904C0C"/>
    <w:rsid w:val="0091364A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57DD"/>
    <w:rsid w:val="009767E8"/>
    <w:rsid w:val="00977201"/>
    <w:rsid w:val="00977886"/>
    <w:rsid w:val="00990022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378"/>
    <w:rsid w:val="009B5445"/>
    <w:rsid w:val="009B5CA7"/>
    <w:rsid w:val="009C01B8"/>
    <w:rsid w:val="009C68F1"/>
    <w:rsid w:val="009C6B89"/>
    <w:rsid w:val="009D36CB"/>
    <w:rsid w:val="009D48DA"/>
    <w:rsid w:val="009D5CA0"/>
    <w:rsid w:val="009E0F03"/>
    <w:rsid w:val="009E4D02"/>
    <w:rsid w:val="009F02C5"/>
    <w:rsid w:val="009F194F"/>
    <w:rsid w:val="009F372D"/>
    <w:rsid w:val="00A04A07"/>
    <w:rsid w:val="00A06E6A"/>
    <w:rsid w:val="00A11284"/>
    <w:rsid w:val="00A1499E"/>
    <w:rsid w:val="00A20BAF"/>
    <w:rsid w:val="00A24D95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0349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2168"/>
    <w:rsid w:val="00B7320B"/>
    <w:rsid w:val="00B7575D"/>
    <w:rsid w:val="00B77AB5"/>
    <w:rsid w:val="00B8084E"/>
    <w:rsid w:val="00B8104F"/>
    <w:rsid w:val="00B8273C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3BA1"/>
    <w:rsid w:val="00BF781D"/>
    <w:rsid w:val="00C01B12"/>
    <w:rsid w:val="00C03EE4"/>
    <w:rsid w:val="00C05679"/>
    <w:rsid w:val="00C36C93"/>
    <w:rsid w:val="00C40E72"/>
    <w:rsid w:val="00C43A00"/>
    <w:rsid w:val="00C60613"/>
    <w:rsid w:val="00C67C69"/>
    <w:rsid w:val="00C82551"/>
    <w:rsid w:val="00C86E4C"/>
    <w:rsid w:val="00C870DA"/>
    <w:rsid w:val="00C9274C"/>
    <w:rsid w:val="00C94355"/>
    <w:rsid w:val="00C9789F"/>
    <w:rsid w:val="00CA0787"/>
    <w:rsid w:val="00CA35C9"/>
    <w:rsid w:val="00CA6EE9"/>
    <w:rsid w:val="00CB110D"/>
    <w:rsid w:val="00CC344E"/>
    <w:rsid w:val="00CC4FD3"/>
    <w:rsid w:val="00CC51FE"/>
    <w:rsid w:val="00CD4CFF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6011"/>
    <w:rsid w:val="00D6647C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A5F09"/>
    <w:rsid w:val="00DB0190"/>
    <w:rsid w:val="00DB6B7A"/>
    <w:rsid w:val="00DB6E26"/>
    <w:rsid w:val="00DC00FB"/>
    <w:rsid w:val="00DC08AF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37CFA"/>
    <w:rsid w:val="00E4412B"/>
    <w:rsid w:val="00E649F6"/>
    <w:rsid w:val="00E65763"/>
    <w:rsid w:val="00E676D0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5539"/>
    <w:rsid w:val="00EC7B25"/>
    <w:rsid w:val="00EF48C5"/>
    <w:rsid w:val="00F03BB7"/>
    <w:rsid w:val="00F06569"/>
    <w:rsid w:val="00F13BE8"/>
    <w:rsid w:val="00F14F1B"/>
    <w:rsid w:val="00F159C3"/>
    <w:rsid w:val="00F17D57"/>
    <w:rsid w:val="00F25050"/>
    <w:rsid w:val="00F307A9"/>
    <w:rsid w:val="00F3205F"/>
    <w:rsid w:val="00F36027"/>
    <w:rsid w:val="00F36A42"/>
    <w:rsid w:val="00F4177F"/>
    <w:rsid w:val="00F4362A"/>
    <w:rsid w:val="00F43E2E"/>
    <w:rsid w:val="00F44532"/>
    <w:rsid w:val="00F51D14"/>
    <w:rsid w:val="00F52755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3D6C"/>
    <w:rsid w:val="00FF65E0"/>
    <w:rsid w:val="01B0DC81"/>
    <w:rsid w:val="075BC3ED"/>
    <w:rsid w:val="0913E0F8"/>
    <w:rsid w:val="0A11F98A"/>
    <w:rsid w:val="1076E56F"/>
    <w:rsid w:val="1CC18A94"/>
    <w:rsid w:val="1F70B775"/>
    <w:rsid w:val="254751FF"/>
    <w:rsid w:val="2ACABE16"/>
    <w:rsid w:val="319C165D"/>
    <w:rsid w:val="32BF1558"/>
    <w:rsid w:val="33006F9D"/>
    <w:rsid w:val="377E7A9F"/>
    <w:rsid w:val="45D5966A"/>
    <w:rsid w:val="46FE2F1D"/>
    <w:rsid w:val="4A35CFDF"/>
    <w:rsid w:val="4E613394"/>
    <w:rsid w:val="517FABF9"/>
    <w:rsid w:val="518B55EA"/>
    <w:rsid w:val="53506E0B"/>
    <w:rsid w:val="57F481AD"/>
    <w:rsid w:val="5A9F37C9"/>
    <w:rsid w:val="647C330A"/>
    <w:rsid w:val="64D55E0B"/>
    <w:rsid w:val="66AE3685"/>
    <w:rsid w:val="6A5E974C"/>
    <w:rsid w:val="6B449F8F"/>
    <w:rsid w:val="6CE06FF0"/>
    <w:rsid w:val="6D91CEAD"/>
    <w:rsid w:val="7582546C"/>
    <w:rsid w:val="7C89F634"/>
    <w:rsid w:val="7EBBF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FF3D6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81DB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1DB7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81DB7"/>
    <w:rPr>
      <w:vertAlign w:val="superscript"/>
    </w:rPr>
  </w:style>
  <w:style w:type="paragraph" w:customStyle="1" w:styleId="naisf">
    <w:name w:val="naisf"/>
    <w:basedOn w:val="Normal"/>
    <w:rsid w:val="009E0F03"/>
    <w:pPr>
      <w:widowControl/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C8255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362C5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5A0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5A0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5A0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72E0D"/>
    <w:pPr>
      <w:ind w:left="720"/>
      <w:contextualSpacing/>
    </w:pPr>
  </w:style>
  <w:style w:type="paragraph" w:customStyle="1" w:styleId="xmsonormal">
    <w:name w:val="x_msonormal"/>
    <w:basedOn w:val="Normal"/>
    <w:rsid w:val="005E33A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xxmsonormal">
    <w:name w:val="x_x_msonormal"/>
    <w:basedOn w:val="Normal"/>
    <w:rsid w:val="006F363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mark36kkp8u2u">
    <w:name w:val="mark36kkp8u2u"/>
    <w:basedOn w:val="DefaultParagraphFont"/>
    <w:rsid w:val="006F3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DDCCB82DEE0624EAD2E7F77A7EDB03D" ma:contentTypeVersion="10" ma:contentTypeDescription="Izveidot jaunu dokumentu." ma:contentTypeScope="" ma:versionID="43244e5433d4becffe5940b1d39d6558">
  <xsd:schema xmlns:xsd="http://www.w3.org/2001/XMLSchema" xmlns:xs="http://www.w3.org/2001/XMLSchema" xmlns:p="http://schemas.microsoft.com/office/2006/metadata/properties" xmlns:ns2="1883d932-2f1d-4786-af27-c24420327497" targetNamespace="http://schemas.microsoft.com/office/2006/metadata/properties" ma:root="true" ma:fieldsID="32e66c87ae107abadeef60f59ebe88d3" ns2:_="">
    <xsd:import namespace="1883d932-2f1d-4786-af27-c244203274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3d932-2f1d-4786-af27-c24420327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0FFE1-03EF-42F3-954E-8629E0085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3d932-2f1d-4786-af27-c244203274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3AD99-4473-4194-B08C-F3F9DA550044}">
  <ds:schemaRefs>
    <ds:schemaRef ds:uri="http://purl.org/dc/dcmitype/"/>
    <ds:schemaRef ds:uri="http://schemas.microsoft.com/office/2006/metadata/properties"/>
    <ds:schemaRef ds:uri="1883d932-2f1d-4786-af27-c24420327497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AE7FB7B-6968-4626-9441-B3DC1D2AB8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85B275-A224-41A4-AC66-6584BBAEB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2564</Words>
  <Characters>1462</Characters>
  <Application>Microsoft Office Word</Application>
  <DocSecurity>4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Liene Liepiņa</cp:lastModifiedBy>
  <cp:revision>2</cp:revision>
  <cp:lastPrinted>2020-05-12T07:28:00Z</cp:lastPrinted>
  <dcterms:created xsi:type="dcterms:W3CDTF">2022-01-13T13:08:00Z</dcterms:created>
  <dcterms:modified xsi:type="dcterms:W3CDTF">2022-01-13T13:08:00Z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0x010100BDDCCB82DEE0624EAD2E7F77A7EDB03D</vt:lpwstr>
  </property>
</Properties>
</file>